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28F6" w14:textId="77777777"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6"/>
          <w:szCs w:val="36"/>
          <w:lang w:eastAsia="en-GB"/>
        </w:rPr>
        <w:t>Pupil premium strategy statement </w:t>
      </w:r>
    </w:p>
    <w:p w14:paraId="2068370B" w14:textId="0BC162A7"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sz w:val="24"/>
          <w:szCs w:val="24"/>
          <w:lang w:eastAsia="en-GB"/>
        </w:rPr>
        <w:t>This statement details our school’s use of pupil premium (a</w:t>
      </w:r>
      <w:r w:rsidR="00CB175C" w:rsidRPr="00AF127E">
        <w:rPr>
          <w:rFonts w:ascii="Arial" w:eastAsia="Times New Roman" w:hAnsi="Arial" w:cs="Arial"/>
          <w:sz w:val="24"/>
          <w:szCs w:val="24"/>
          <w:lang w:eastAsia="en-GB"/>
        </w:rPr>
        <w:t>nd recovery premium for the 202</w:t>
      </w:r>
      <w:r w:rsidR="00534D01" w:rsidRPr="00AF127E">
        <w:rPr>
          <w:rFonts w:ascii="Arial" w:eastAsia="Times New Roman" w:hAnsi="Arial" w:cs="Arial"/>
          <w:sz w:val="24"/>
          <w:szCs w:val="24"/>
          <w:lang w:eastAsia="en-GB"/>
        </w:rPr>
        <w:t>1</w:t>
      </w:r>
      <w:r w:rsidR="00CB175C" w:rsidRPr="00AF127E">
        <w:rPr>
          <w:rFonts w:ascii="Arial" w:eastAsia="Times New Roman" w:hAnsi="Arial" w:cs="Arial"/>
          <w:sz w:val="24"/>
          <w:szCs w:val="24"/>
          <w:lang w:eastAsia="en-GB"/>
        </w:rPr>
        <w:t xml:space="preserve"> to 202</w:t>
      </w:r>
      <w:r w:rsidR="00534D01" w:rsidRPr="00AF127E">
        <w:rPr>
          <w:rFonts w:ascii="Arial" w:eastAsia="Times New Roman" w:hAnsi="Arial" w:cs="Arial"/>
          <w:sz w:val="24"/>
          <w:szCs w:val="24"/>
          <w:lang w:eastAsia="en-GB"/>
        </w:rPr>
        <w:t>4</w:t>
      </w:r>
      <w:r w:rsidRPr="00AF127E">
        <w:rPr>
          <w:rFonts w:ascii="Arial" w:eastAsia="Times New Roman" w:hAnsi="Arial" w:cs="Arial"/>
          <w:sz w:val="24"/>
          <w:szCs w:val="24"/>
          <w:lang w:eastAsia="en-GB"/>
        </w:rPr>
        <w:t xml:space="preserve"> academic year) funding to help improve the attainment of our disadvantaged pupils. </w:t>
      </w:r>
      <w:r w:rsidRPr="00AF127E">
        <w:rPr>
          <w:rFonts w:ascii="Arial" w:eastAsia="Times New Roman" w:hAnsi="Arial" w:cs="Arial"/>
          <w:b/>
          <w:bCs/>
          <w:sz w:val="24"/>
          <w:szCs w:val="24"/>
          <w:lang w:eastAsia="en-GB"/>
        </w:rPr>
        <w:t> </w:t>
      </w:r>
    </w:p>
    <w:p w14:paraId="59145F86" w14:textId="77777777"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sz w:val="24"/>
          <w:szCs w:val="24"/>
          <w:lang w:eastAsia="en-GB"/>
        </w:rPr>
        <w:t>It outlines our pupil premium strategy, how we intend to spend the funding in this academic year and the effect that last year’s spending of pupil premium had within our school.</w:t>
      </w:r>
      <w:r w:rsidRPr="00AF127E">
        <w:rPr>
          <w:rFonts w:ascii="Arial" w:eastAsia="Times New Roman" w:hAnsi="Arial" w:cs="Arial"/>
          <w:b/>
          <w:bCs/>
          <w:sz w:val="24"/>
          <w:szCs w:val="24"/>
          <w:lang w:eastAsia="en-GB"/>
        </w:rPr>
        <w:t> </w:t>
      </w:r>
    </w:p>
    <w:p w14:paraId="7DA1748D" w14:textId="77777777"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2"/>
          <w:szCs w:val="32"/>
          <w:lang w:eastAsia="en-GB"/>
        </w:rPr>
        <w:t>School overview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6"/>
        <w:gridCol w:w="2834"/>
      </w:tblGrid>
      <w:tr w:rsidR="00AF127E" w:rsidRPr="00AF127E" w14:paraId="4612D677" w14:textId="77777777" w:rsidTr="000C3CC4">
        <w:tc>
          <w:tcPr>
            <w:tcW w:w="6510" w:type="dxa"/>
            <w:tcBorders>
              <w:top w:val="single" w:sz="6" w:space="0" w:color="000000"/>
              <w:left w:val="single" w:sz="6" w:space="0" w:color="000000"/>
              <w:bottom w:val="single" w:sz="6" w:space="0" w:color="000000"/>
              <w:right w:val="single" w:sz="6" w:space="0" w:color="000000"/>
            </w:tcBorders>
            <w:shd w:val="clear" w:color="auto" w:fill="D8E2E9"/>
            <w:hideMark/>
          </w:tcPr>
          <w:p w14:paraId="360137B7"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Detail </w:t>
            </w:r>
          </w:p>
        </w:tc>
        <w:tc>
          <w:tcPr>
            <w:tcW w:w="2955" w:type="dxa"/>
            <w:tcBorders>
              <w:top w:val="single" w:sz="6" w:space="0" w:color="000000"/>
              <w:left w:val="single" w:sz="6" w:space="0" w:color="000000"/>
              <w:bottom w:val="single" w:sz="6" w:space="0" w:color="000000"/>
              <w:right w:val="single" w:sz="6" w:space="0" w:color="000000"/>
            </w:tcBorders>
            <w:shd w:val="clear" w:color="auto" w:fill="D8E2E9"/>
            <w:hideMark/>
          </w:tcPr>
          <w:p w14:paraId="67C32FEF"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Data </w:t>
            </w:r>
          </w:p>
        </w:tc>
      </w:tr>
      <w:tr w:rsidR="00AF127E" w:rsidRPr="00AF127E" w14:paraId="67817309" w14:textId="77777777" w:rsidTr="000C3CC4">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5BBA699F"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School name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1972E32A"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Kingstone and Thruxton Primary School </w:t>
            </w:r>
          </w:p>
        </w:tc>
      </w:tr>
      <w:tr w:rsidR="00AF127E" w:rsidRPr="00AF127E" w14:paraId="62E8210C" w14:textId="77777777" w:rsidTr="00525D67">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6C27039F"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Number of pupils in school  </w:t>
            </w:r>
          </w:p>
        </w:tc>
        <w:tc>
          <w:tcPr>
            <w:tcW w:w="2955" w:type="dxa"/>
            <w:tcBorders>
              <w:top w:val="single" w:sz="6" w:space="0" w:color="000000"/>
              <w:left w:val="single" w:sz="6" w:space="0" w:color="000000"/>
              <w:bottom w:val="single" w:sz="6" w:space="0" w:color="000000"/>
              <w:right w:val="single" w:sz="6" w:space="0" w:color="000000"/>
            </w:tcBorders>
            <w:shd w:val="clear" w:color="auto" w:fill="auto"/>
          </w:tcPr>
          <w:p w14:paraId="2FC2E56C" w14:textId="7C40D4D9" w:rsidR="000C3CC4" w:rsidRPr="00AF127E" w:rsidRDefault="008300CF" w:rsidP="008300CF">
            <w:pPr>
              <w:spacing w:after="0" w:line="240" w:lineRule="auto"/>
              <w:ind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201</w:t>
            </w:r>
          </w:p>
        </w:tc>
      </w:tr>
      <w:tr w:rsidR="00AF127E" w:rsidRPr="00AF127E" w14:paraId="262D9253" w14:textId="77777777" w:rsidTr="00525D67">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7E48A7C4"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Proportion (%) of pupil premium eligible pupils </w:t>
            </w:r>
          </w:p>
        </w:tc>
        <w:tc>
          <w:tcPr>
            <w:tcW w:w="2955" w:type="dxa"/>
            <w:tcBorders>
              <w:top w:val="single" w:sz="6" w:space="0" w:color="000000"/>
              <w:left w:val="single" w:sz="6" w:space="0" w:color="000000"/>
              <w:bottom w:val="single" w:sz="6" w:space="0" w:color="000000"/>
              <w:right w:val="single" w:sz="6" w:space="0" w:color="000000"/>
            </w:tcBorders>
            <w:shd w:val="clear" w:color="auto" w:fill="auto"/>
          </w:tcPr>
          <w:p w14:paraId="4459054F" w14:textId="412D7E81" w:rsidR="000C3CC4" w:rsidRPr="00AF127E" w:rsidRDefault="00534D01" w:rsidP="000C3CC4">
            <w:pPr>
              <w:spacing w:after="0" w:line="240" w:lineRule="auto"/>
              <w:ind w:left="45"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62</w:t>
            </w:r>
            <w:r w:rsidR="00525D67" w:rsidRPr="00AF127E">
              <w:rPr>
                <w:rFonts w:ascii="Arial" w:eastAsia="Times New Roman" w:hAnsi="Arial" w:cs="Arial"/>
                <w:sz w:val="24"/>
                <w:szCs w:val="24"/>
                <w:lang w:eastAsia="en-GB"/>
              </w:rPr>
              <w:t xml:space="preserve"> (</w:t>
            </w:r>
            <w:r w:rsidRPr="00AF127E">
              <w:rPr>
                <w:rFonts w:ascii="Arial" w:eastAsia="Times New Roman" w:hAnsi="Arial" w:cs="Arial"/>
                <w:sz w:val="24"/>
                <w:szCs w:val="24"/>
                <w:lang w:eastAsia="en-GB"/>
              </w:rPr>
              <w:t>31</w:t>
            </w:r>
            <w:r w:rsidR="00525D67" w:rsidRPr="00AF127E">
              <w:rPr>
                <w:rFonts w:ascii="Arial" w:eastAsia="Times New Roman" w:hAnsi="Arial" w:cs="Arial"/>
                <w:sz w:val="24"/>
                <w:szCs w:val="24"/>
                <w:lang w:eastAsia="en-GB"/>
              </w:rPr>
              <w:t xml:space="preserve">%) </w:t>
            </w:r>
          </w:p>
        </w:tc>
      </w:tr>
      <w:tr w:rsidR="00AF127E" w:rsidRPr="00AF127E" w14:paraId="41C8C0B7" w14:textId="77777777" w:rsidTr="000C3CC4">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D533FD6"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 xml:space="preserve">Academic year/years that our current pupil premium strategy plan covers </w:t>
            </w:r>
            <w:r w:rsidRPr="00AF127E">
              <w:rPr>
                <w:rFonts w:ascii="Arial" w:eastAsia="Times New Roman" w:hAnsi="Arial" w:cs="Arial"/>
                <w:b/>
                <w:bCs/>
                <w:sz w:val="24"/>
                <w:szCs w:val="24"/>
                <w:lang w:eastAsia="en-GB"/>
              </w:rPr>
              <w:t>(</w:t>
            </w:r>
            <w:proofErr w:type="gramStart"/>
            <w:r w:rsidRPr="00AF127E">
              <w:rPr>
                <w:rFonts w:ascii="Arial" w:eastAsia="Times New Roman" w:hAnsi="Arial" w:cs="Arial"/>
                <w:b/>
                <w:bCs/>
                <w:sz w:val="24"/>
                <w:szCs w:val="24"/>
                <w:lang w:eastAsia="en-GB"/>
              </w:rPr>
              <w:t>3 year</w:t>
            </w:r>
            <w:proofErr w:type="gramEnd"/>
            <w:r w:rsidRPr="00AF127E">
              <w:rPr>
                <w:rFonts w:ascii="Arial" w:eastAsia="Times New Roman" w:hAnsi="Arial" w:cs="Arial"/>
                <w:b/>
                <w:bCs/>
                <w:sz w:val="24"/>
                <w:szCs w:val="24"/>
                <w:lang w:eastAsia="en-GB"/>
              </w:rPr>
              <w:t xml:space="preserve"> plans are recommended)</w:t>
            </w:r>
            <w:r w:rsidRPr="00AF127E">
              <w:rPr>
                <w:rFonts w:ascii="Arial" w:eastAsia="Times New Roman" w:hAnsi="Arial" w:cs="Arial"/>
                <w:sz w:val="24"/>
                <w:szCs w:val="24"/>
                <w:lang w:eastAsia="en-GB"/>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3DC4CBBC" w14:textId="4A09B73F" w:rsidR="000C3CC4" w:rsidRPr="00AF127E" w:rsidRDefault="00CC6452"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2021-24</w:t>
            </w:r>
          </w:p>
        </w:tc>
      </w:tr>
      <w:tr w:rsidR="00AF127E" w:rsidRPr="00AF127E" w14:paraId="565EF152" w14:textId="77777777" w:rsidTr="000C3CC4">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4D960904"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Date this statement was published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0FE4C4CF"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p>
        </w:tc>
      </w:tr>
      <w:tr w:rsidR="00AF127E" w:rsidRPr="00AF127E" w14:paraId="2A016F8D" w14:textId="77777777" w:rsidTr="000C3CC4">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35CB281"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Date on which it will be reviewed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638BEED"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Termly, wit</w:t>
            </w:r>
            <w:r w:rsidR="00446565" w:rsidRPr="00AF127E">
              <w:rPr>
                <w:rFonts w:ascii="Arial" w:eastAsia="Times New Roman" w:hAnsi="Arial" w:cs="Arial"/>
                <w:sz w:val="24"/>
                <w:szCs w:val="24"/>
                <w:lang w:eastAsia="en-GB"/>
              </w:rPr>
              <w:t>h full review in September 2023</w:t>
            </w:r>
          </w:p>
        </w:tc>
      </w:tr>
      <w:tr w:rsidR="00AF127E" w:rsidRPr="00AF127E" w14:paraId="5C4C3EB7" w14:textId="77777777" w:rsidTr="000C3CC4">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4214BD1"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Statement authorised by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5C66515D"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Elissa Vigus </w:t>
            </w:r>
          </w:p>
        </w:tc>
      </w:tr>
      <w:tr w:rsidR="00AF127E" w:rsidRPr="00AF127E" w14:paraId="186922B4" w14:textId="77777777" w:rsidTr="000C3CC4">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740EDBD4"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Pupil premium lead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79143CB0" w14:textId="461E460C" w:rsidR="000C3CC4" w:rsidRPr="00AF127E" w:rsidRDefault="005C4570" w:rsidP="000C3CC4">
            <w:pPr>
              <w:spacing w:after="0" w:line="240" w:lineRule="auto"/>
              <w:ind w:left="45"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Paige Perrin</w:t>
            </w:r>
          </w:p>
        </w:tc>
      </w:tr>
      <w:tr w:rsidR="00AF127E" w:rsidRPr="00AF127E" w14:paraId="5B1A28A5" w14:textId="77777777" w:rsidTr="000C3CC4">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465031F"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Governor / Trustee lead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02358ACA" w14:textId="4A664819"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p>
        </w:tc>
      </w:tr>
    </w:tbl>
    <w:p w14:paraId="159623CE" w14:textId="77777777"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b/>
          <w:bCs/>
          <w:sz w:val="32"/>
          <w:szCs w:val="32"/>
          <w:lang w:eastAsia="en-GB"/>
        </w:rPr>
        <w:t>Funding overview</w:t>
      </w:r>
      <w:r w:rsidRPr="00AF127E">
        <w:rPr>
          <w:rFonts w:ascii="Arial" w:eastAsia="Times New Roman" w:hAnsi="Arial" w:cs="Arial"/>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6"/>
        <w:gridCol w:w="2844"/>
      </w:tblGrid>
      <w:tr w:rsidR="00AF127E" w:rsidRPr="00AF127E" w14:paraId="6CFE88A2" w14:textId="77777777" w:rsidTr="000C3CC4">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3BE8427E"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b/>
                <w:bCs/>
                <w:sz w:val="24"/>
                <w:szCs w:val="24"/>
                <w:lang w:eastAsia="en-GB"/>
              </w:rPr>
              <w:t>Detail</w:t>
            </w:r>
            <w:r w:rsidRPr="00AF127E">
              <w:rPr>
                <w:rFonts w:ascii="Arial" w:eastAsia="Times New Roman" w:hAnsi="Arial" w:cs="Arial"/>
                <w:sz w:val="24"/>
                <w:szCs w:val="24"/>
                <w:lang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584BBF80"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b/>
                <w:bCs/>
                <w:sz w:val="24"/>
                <w:szCs w:val="24"/>
                <w:lang w:eastAsia="en-GB"/>
              </w:rPr>
              <w:t>Amount</w:t>
            </w:r>
            <w:r w:rsidRPr="00AF127E">
              <w:rPr>
                <w:rFonts w:ascii="Arial" w:eastAsia="Times New Roman" w:hAnsi="Arial" w:cs="Arial"/>
                <w:sz w:val="24"/>
                <w:szCs w:val="24"/>
                <w:lang w:eastAsia="en-GB"/>
              </w:rPr>
              <w:t> </w:t>
            </w:r>
          </w:p>
        </w:tc>
      </w:tr>
      <w:tr w:rsidR="00AF127E" w:rsidRPr="00AF127E" w14:paraId="5147AB87" w14:textId="77777777" w:rsidTr="000C3CC4">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CCA7B5"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Pupil premium funding allocation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54ACA81" w14:textId="06A0A530" w:rsidR="000C3CC4" w:rsidRPr="00AF127E" w:rsidRDefault="00F52EBB" w:rsidP="0068245B">
            <w:pPr>
              <w:spacing w:after="0" w:line="240" w:lineRule="auto"/>
              <w:ind w:left="45" w:right="45"/>
              <w:textAlignment w:val="baseline"/>
              <w:rPr>
                <w:rFonts w:ascii="Arial" w:eastAsia="Times New Roman" w:hAnsi="Arial" w:cs="Arial"/>
                <w:sz w:val="24"/>
                <w:szCs w:val="24"/>
                <w:highlight w:val="yellow"/>
                <w:lang w:eastAsia="en-GB"/>
              </w:rPr>
            </w:pPr>
            <w:r w:rsidRPr="00AF127E">
              <w:rPr>
                <w:rFonts w:ascii="Arial" w:eastAsia="Times New Roman" w:hAnsi="Arial" w:cs="Arial"/>
                <w:sz w:val="24"/>
                <w:szCs w:val="24"/>
                <w:lang w:eastAsia="en-GB"/>
              </w:rPr>
              <w:t>£</w:t>
            </w:r>
            <w:r w:rsidR="0039315C" w:rsidRPr="00AF127E">
              <w:rPr>
                <w:rFonts w:ascii="Arial" w:eastAsia="Times New Roman" w:hAnsi="Arial" w:cs="Arial"/>
                <w:sz w:val="24"/>
                <w:szCs w:val="24"/>
                <w:lang w:eastAsia="en-GB"/>
              </w:rPr>
              <w:t>76,706</w:t>
            </w:r>
            <w:r w:rsidR="000C3CC4" w:rsidRPr="00AF127E">
              <w:rPr>
                <w:rFonts w:ascii="Arial" w:eastAsia="Times New Roman" w:hAnsi="Arial" w:cs="Arial"/>
                <w:sz w:val="24"/>
                <w:szCs w:val="24"/>
                <w:lang w:eastAsia="en-GB"/>
              </w:rPr>
              <w:t> </w:t>
            </w:r>
          </w:p>
        </w:tc>
      </w:tr>
      <w:tr w:rsidR="00AF127E" w:rsidRPr="00AF127E" w14:paraId="14FA419A" w14:textId="77777777" w:rsidTr="000C3CC4">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8C2CD7"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Recovery premium funding allocation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DA102EE" w14:textId="45B4E56F" w:rsidR="000C3CC4" w:rsidRPr="00AF127E" w:rsidRDefault="000C3CC4" w:rsidP="00924156">
            <w:pPr>
              <w:spacing w:after="0" w:line="240" w:lineRule="auto"/>
              <w:ind w:left="45" w:right="45"/>
              <w:textAlignment w:val="baseline"/>
              <w:rPr>
                <w:rFonts w:ascii="Arial" w:eastAsia="Times New Roman" w:hAnsi="Arial" w:cs="Arial"/>
                <w:sz w:val="24"/>
                <w:szCs w:val="24"/>
                <w:highlight w:val="yellow"/>
                <w:lang w:eastAsia="en-GB"/>
              </w:rPr>
            </w:pPr>
            <w:r w:rsidRPr="00AF127E">
              <w:rPr>
                <w:rFonts w:ascii="Arial" w:eastAsia="Times New Roman" w:hAnsi="Arial" w:cs="Arial"/>
                <w:sz w:val="24"/>
                <w:szCs w:val="24"/>
                <w:lang w:eastAsia="en-GB"/>
              </w:rPr>
              <w:t>£</w:t>
            </w:r>
            <w:r w:rsidR="00CB091B" w:rsidRPr="00AF127E">
              <w:rPr>
                <w:rFonts w:ascii="Arial" w:eastAsia="Times New Roman" w:hAnsi="Arial" w:cs="Arial"/>
                <w:sz w:val="24"/>
                <w:szCs w:val="24"/>
                <w:lang w:eastAsia="en-GB"/>
              </w:rPr>
              <w:t>6,960</w:t>
            </w:r>
          </w:p>
        </w:tc>
      </w:tr>
      <w:tr w:rsidR="00AF127E" w:rsidRPr="00AF127E" w14:paraId="46516407" w14:textId="77777777" w:rsidTr="000C3CC4">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B35BF4"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Pupil premium funding carried forward from previous years (enter £0 if not applicable)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EDB8384" w14:textId="77777777" w:rsidR="000C3CC4" w:rsidRPr="00AF127E" w:rsidRDefault="000C3CC4" w:rsidP="000C3CC4">
            <w:pPr>
              <w:spacing w:after="0" w:line="240" w:lineRule="auto"/>
              <w:ind w:left="45"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£0 </w:t>
            </w:r>
          </w:p>
        </w:tc>
      </w:tr>
      <w:tr w:rsidR="000C3CC4" w:rsidRPr="00AF127E" w14:paraId="2DE2C557" w14:textId="77777777" w:rsidTr="000C3CC4">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B772ACC"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b/>
                <w:bCs/>
                <w:sz w:val="24"/>
                <w:szCs w:val="24"/>
                <w:lang w:eastAsia="en-GB"/>
              </w:rPr>
              <w:t>Total budget for this academic year</w:t>
            </w:r>
            <w:r w:rsidRPr="00AF127E">
              <w:rPr>
                <w:rFonts w:ascii="Arial" w:eastAsia="Times New Roman" w:hAnsi="Arial" w:cs="Arial"/>
                <w:sz w:val="24"/>
                <w:szCs w:val="24"/>
                <w:lang w:eastAsia="en-GB"/>
              </w:rPr>
              <w:t> </w:t>
            </w:r>
          </w:p>
          <w:p w14:paraId="65B1AE2C"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If your school is an academy in a trust that pools this funding, state the amount available to your school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C73B48F" w14:textId="106D12D8" w:rsidR="000C3CC4" w:rsidRPr="00AF127E" w:rsidRDefault="00202E35" w:rsidP="00701B2C">
            <w:pPr>
              <w:spacing w:after="0" w:line="240" w:lineRule="auto"/>
              <w:ind w:left="45"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£76,704</w:t>
            </w:r>
          </w:p>
        </w:tc>
      </w:tr>
    </w:tbl>
    <w:p w14:paraId="7C6279F9" w14:textId="77777777" w:rsidR="00FB1376" w:rsidRPr="00AF127E" w:rsidRDefault="00FB1376" w:rsidP="000C3CC4">
      <w:pPr>
        <w:spacing w:after="0" w:line="240" w:lineRule="auto"/>
        <w:textAlignment w:val="baseline"/>
        <w:rPr>
          <w:rFonts w:ascii="Arial" w:eastAsia="Times New Roman" w:hAnsi="Arial" w:cs="Arial"/>
          <w:b/>
          <w:bCs/>
          <w:sz w:val="36"/>
          <w:szCs w:val="36"/>
          <w:lang w:eastAsia="en-GB"/>
        </w:rPr>
      </w:pPr>
    </w:p>
    <w:p w14:paraId="6FB969F4" w14:textId="51170D35"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6"/>
          <w:szCs w:val="36"/>
          <w:lang w:eastAsia="en-GB"/>
        </w:rPr>
        <w:t>Part A: Pupil premium strategy plan </w:t>
      </w:r>
    </w:p>
    <w:p w14:paraId="37229D31" w14:textId="77777777"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2"/>
          <w:szCs w:val="32"/>
          <w:lang w:eastAsia="en-GB"/>
        </w:rPr>
        <w:t>Statement of intent </w:t>
      </w:r>
    </w:p>
    <w:p w14:paraId="45F53BD7" w14:textId="0E076734" w:rsidR="000C3CC4" w:rsidRPr="00AF127E" w:rsidRDefault="000C3CC4" w:rsidP="000C3CC4">
      <w:pPr>
        <w:spacing w:after="0" w:line="240" w:lineRule="auto"/>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We recognise that every child’s journey is different, and are committed to ensuring that no child is left behind as a result of their background, circumstances or need.</w:t>
      </w:r>
      <w:r w:rsidR="009E2E95" w:rsidRPr="00AF127E">
        <w:rPr>
          <w:rFonts w:ascii="Arial" w:eastAsia="Times New Roman" w:hAnsi="Arial" w:cs="Arial"/>
          <w:sz w:val="24"/>
          <w:szCs w:val="24"/>
          <w:lang w:eastAsia="en-GB"/>
        </w:rPr>
        <w:t xml:space="preserve"> </w:t>
      </w:r>
      <w:r w:rsidRPr="00AF127E">
        <w:rPr>
          <w:rFonts w:ascii="Arial" w:eastAsia="Times New Roman" w:hAnsi="Arial" w:cs="Arial"/>
          <w:sz w:val="24"/>
          <w:szCs w:val="24"/>
          <w:lang w:eastAsia="en-GB"/>
        </w:rPr>
        <w:t>Our use of Pupil Premium ensures that any barriers are identified and removed, in order that every child has access to high quality education, including those children already identified as high achievers. </w:t>
      </w:r>
    </w:p>
    <w:p w14:paraId="48D9FEE8" w14:textId="77777777" w:rsidR="009E2E95" w:rsidRPr="00AF127E" w:rsidRDefault="009E2E95" w:rsidP="000C3CC4">
      <w:pPr>
        <w:spacing w:after="0" w:line="240" w:lineRule="auto"/>
        <w:textAlignment w:val="baseline"/>
        <w:rPr>
          <w:rFonts w:ascii="Arial" w:eastAsia="Times New Roman" w:hAnsi="Arial" w:cs="Arial"/>
          <w:sz w:val="24"/>
          <w:szCs w:val="24"/>
          <w:lang w:eastAsia="en-GB"/>
        </w:rPr>
      </w:pPr>
    </w:p>
    <w:p w14:paraId="286D49E4" w14:textId="62B37D38"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sz w:val="24"/>
          <w:szCs w:val="24"/>
          <w:lang w:eastAsia="en-GB"/>
        </w:rPr>
        <w:t xml:space="preserve">The role of the </w:t>
      </w:r>
      <w:r w:rsidR="00773F34" w:rsidRPr="00AF127E">
        <w:rPr>
          <w:rFonts w:ascii="Arial" w:eastAsia="Times New Roman" w:hAnsi="Arial" w:cs="Arial"/>
          <w:sz w:val="24"/>
          <w:szCs w:val="24"/>
          <w:lang w:eastAsia="en-GB"/>
        </w:rPr>
        <w:t xml:space="preserve">Pastoral Lead </w:t>
      </w:r>
      <w:r w:rsidRPr="00AF127E">
        <w:rPr>
          <w:rFonts w:ascii="Arial" w:eastAsia="Times New Roman" w:hAnsi="Arial" w:cs="Arial"/>
          <w:sz w:val="24"/>
          <w:szCs w:val="24"/>
          <w:lang w:eastAsia="en-GB"/>
        </w:rPr>
        <w:t>is fundamental to meeting individual needs, and we see this as a meaningful investment as part of our Pupil Premium provision. In order to ensure our strategy is successful, we will:  </w:t>
      </w:r>
    </w:p>
    <w:p w14:paraId="03B88420" w14:textId="3E03595F" w:rsidR="000C3CC4" w:rsidRPr="00AF127E" w:rsidRDefault="000C3CC4" w:rsidP="000C3CC4">
      <w:pPr>
        <w:numPr>
          <w:ilvl w:val="0"/>
          <w:numId w:val="1"/>
        </w:numPr>
        <w:spacing w:after="0" w:line="240" w:lineRule="auto"/>
        <w:ind w:left="360" w:firstLine="0"/>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Prioritise early intervention, training and supporting staff to recognise where this is a need for action</w:t>
      </w:r>
      <w:r w:rsidR="00701926" w:rsidRPr="00AF127E">
        <w:rPr>
          <w:rFonts w:ascii="Arial" w:eastAsia="Times New Roman" w:hAnsi="Arial" w:cs="Arial"/>
          <w:sz w:val="24"/>
          <w:szCs w:val="24"/>
          <w:lang w:eastAsia="en-GB"/>
        </w:rPr>
        <w:t>.</w:t>
      </w:r>
    </w:p>
    <w:p w14:paraId="58B1805D" w14:textId="77777777" w:rsidR="000C3CC4" w:rsidRPr="00AF127E" w:rsidRDefault="000C3CC4" w:rsidP="000C3CC4">
      <w:pPr>
        <w:numPr>
          <w:ilvl w:val="0"/>
          <w:numId w:val="1"/>
        </w:numPr>
        <w:spacing w:after="0" w:line="240" w:lineRule="auto"/>
        <w:ind w:left="360" w:firstLine="0"/>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lastRenderedPageBreak/>
        <w:t>Work closely with all members of the family to provide an all-encompassing approach to pastoral support.  </w:t>
      </w:r>
    </w:p>
    <w:p w14:paraId="2C96473A" w14:textId="77777777" w:rsidR="000C3CC4" w:rsidRPr="00AF127E" w:rsidRDefault="000C3CC4" w:rsidP="000C3CC4">
      <w:pPr>
        <w:numPr>
          <w:ilvl w:val="0"/>
          <w:numId w:val="1"/>
        </w:numPr>
        <w:spacing w:after="0" w:line="240" w:lineRule="auto"/>
        <w:ind w:left="360" w:firstLine="0"/>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Using the cycle recommended in the EEF Pupil Premium guide – Developing an Effective Pupil Premium Strategy, we will rigorously monitor the impact of our interventions and support programmes, adapting them quickly to ensure they are effectively meeting the needs of the individual. </w:t>
      </w:r>
    </w:p>
    <w:p w14:paraId="2E3C319E" w14:textId="77777777" w:rsidR="0057021A" w:rsidRPr="00AF127E" w:rsidRDefault="0057021A" w:rsidP="00E17E70">
      <w:pPr>
        <w:spacing w:after="0" w:line="240" w:lineRule="auto"/>
        <w:ind w:left="360"/>
        <w:textAlignment w:val="baseline"/>
        <w:rPr>
          <w:rFonts w:ascii="Arial" w:eastAsia="Times New Roman" w:hAnsi="Arial" w:cs="Arial"/>
          <w:sz w:val="24"/>
          <w:szCs w:val="24"/>
          <w:lang w:eastAsia="en-GB"/>
        </w:rPr>
      </w:pPr>
    </w:p>
    <w:p w14:paraId="5C68E781" w14:textId="77777777" w:rsidR="00202E35" w:rsidRPr="00AF127E" w:rsidRDefault="00202E35" w:rsidP="000C3CC4">
      <w:pPr>
        <w:spacing w:after="0" w:line="240" w:lineRule="auto"/>
        <w:textAlignment w:val="baseline"/>
        <w:rPr>
          <w:rFonts w:ascii="Arial" w:eastAsia="Times New Roman" w:hAnsi="Arial" w:cs="Arial"/>
          <w:b/>
          <w:bCs/>
          <w:sz w:val="32"/>
          <w:szCs w:val="32"/>
          <w:lang w:eastAsia="en-GB"/>
        </w:rPr>
      </w:pPr>
    </w:p>
    <w:p w14:paraId="1C3754F0" w14:textId="3BA24CCB"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2"/>
          <w:szCs w:val="32"/>
          <w:lang w:eastAsia="en-GB"/>
        </w:rPr>
        <w:t>Challenges </w:t>
      </w:r>
    </w:p>
    <w:p w14:paraId="11C23F00" w14:textId="77777777"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sz w:val="24"/>
          <w:szCs w:val="24"/>
          <w:lang w:eastAsia="en-GB"/>
        </w:rPr>
        <w:t>This details the key challenges to achievement that we have identified among our disadvantaged pupils.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7555"/>
      </w:tblGrid>
      <w:tr w:rsidR="00AF127E" w:rsidRPr="00AF127E" w14:paraId="20874120" w14:textId="77777777" w:rsidTr="003A50A5">
        <w:tc>
          <w:tcPr>
            <w:tcW w:w="1455" w:type="dxa"/>
            <w:tcBorders>
              <w:top w:val="single" w:sz="6" w:space="0" w:color="000000"/>
              <w:left w:val="single" w:sz="6" w:space="0" w:color="000000"/>
              <w:bottom w:val="single" w:sz="6" w:space="0" w:color="000000"/>
              <w:right w:val="single" w:sz="6" w:space="0" w:color="000000"/>
            </w:tcBorders>
            <w:shd w:val="clear" w:color="auto" w:fill="D8E2E9"/>
            <w:hideMark/>
          </w:tcPr>
          <w:p w14:paraId="63F7A53C" w14:textId="77777777" w:rsidR="000C3CC4" w:rsidRPr="00AF127E" w:rsidRDefault="000C3CC4" w:rsidP="000C3CC4">
            <w:pPr>
              <w:spacing w:after="0" w:line="240" w:lineRule="auto"/>
              <w:ind w:left="45" w:right="45"/>
              <w:jc w:val="center"/>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Challenge number </w:t>
            </w:r>
          </w:p>
        </w:tc>
        <w:tc>
          <w:tcPr>
            <w:tcW w:w="7555" w:type="dxa"/>
            <w:tcBorders>
              <w:top w:val="single" w:sz="6" w:space="0" w:color="000000"/>
              <w:left w:val="single" w:sz="6" w:space="0" w:color="000000"/>
              <w:bottom w:val="single" w:sz="6" w:space="0" w:color="000000"/>
              <w:right w:val="single" w:sz="6" w:space="0" w:color="000000"/>
            </w:tcBorders>
            <w:shd w:val="clear" w:color="auto" w:fill="D8E2E9"/>
            <w:hideMark/>
          </w:tcPr>
          <w:p w14:paraId="2E8ADE84" w14:textId="77777777" w:rsidR="000C3CC4" w:rsidRPr="00AF127E" w:rsidRDefault="000C3CC4" w:rsidP="000C3CC4">
            <w:pPr>
              <w:spacing w:after="0" w:line="240" w:lineRule="auto"/>
              <w:ind w:left="45" w:right="45"/>
              <w:jc w:val="center"/>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Detail of challenge </w:t>
            </w:r>
          </w:p>
        </w:tc>
      </w:tr>
      <w:tr w:rsidR="00AF127E" w:rsidRPr="00AF127E" w14:paraId="33B15885" w14:textId="77777777" w:rsidTr="003A50A5">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14:paraId="7FDA33ED"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1 </w:t>
            </w:r>
          </w:p>
        </w:tc>
        <w:tc>
          <w:tcPr>
            <w:tcW w:w="7555" w:type="dxa"/>
            <w:tcBorders>
              <w:top w:val="single" w:sz="6" w:space="0" w:color="000000"/>
              <w:left w:val="single" w:sz="6" w:space="0" w:color="000000"/>
              <w:bottom w:val="single" w:sz="6" w:space="0" w:color="000000"/>
              <w:right w:val="single" w:sz="6" w:space="0" w:color="000000"/>
            </w:tcBorders>
            <w:shd w:val="clear" w:color="auto" w:fill="auto"/>
            <w:hideMark/>
          </w:tcPr>
          <w:p w14:paraId="7106F9FD" w14:textId="2D80D515" w:rsidR="000C3CC4" w:rsidRPr="00AF127E" w:rsidRDefault="007066F5"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35</w:t>
            </w:r>
            <w:r w:rsidR="000C3CC4" w:rsidRPr="00AF127E">
              <w:rPr>
                <w:rFonts w:ascii="Arial" w:eastAsia="Times New Roman" w:hAnsi="Arial" w:cs="Arial"/>
                <w:sz w:val="24"/>
                <w:szCs w:val="24"/>
                <w:lang w:eastAsia="en-GB"/>
              </w:rPr>
              <w:t>% of pupils do not demonstrate ‘school ready’ language and communication skills on entry. </w:t>
            </w:r>
          </w:p>
        </w:tc>
      </w:tr>
      <w:tr w:rsidR="00AF127E" w:rsidRPr="00AF127E" w14:paraId="77E49736" w14:textId="77777777" w:rsidTr="003A50A5">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14:paraId="359DB8AA"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2 </w:t>
            </w:r>
          </w:p>
        </w:tc>
        <w:tc>
          <w:tcPr>
            <w:tcW w:w="755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EC21D22" w14:textId="76CFE0F1" w:rsidR="000C3CC4" w:rsidRPr="00AF127E" w:rsidRDefault="00807370" w:rsidP="00807370">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 xml:space="preserve">Due to the cost of living increasing in </w:t>
            </w:r>
            <w:r w:rsidR="009718CA" w:rsidRPr="00AF127E">
              <w:rPr>
                <w:rFonts w:ascii="Arial" w:eastAsia="Times New Roman" w:hAnsi="Arial" w:cs="Arial"/>
                <w:sz w:val="24"/>
                <w:szCs w:val="24"/>
                <w:lang w:eastAsia="en-GB"/>
              </w:rPr>
              <w:t>2022, more families now</w:t>
            </w:r>
            <w:r w:rsidRPr="00AF127E">
              <w:rPr>
                <w:rFonts w:ascii="Arial" w:eastAsia="Times New Roman" w:hAnsi="Arial" w:cs="Arial"/>
                <w:sz w:val="24"/>
                <w:szCs w:val="24"/>
                <w:lang w:eastAsia="en-GB"/>
              </w:rPr>
              <w:t xml:space="preserve"> fall into the disadvantage</w:t>
            </w:r>
            <w:r w:rsidR="00006805" w:rsidRPr="00AF127E">
              <w:rPr>
                <w:rFonts w:ascii="Arial" w:eastAsia="Times New Roman" w:hAnsi="Arial" w:cs="Arial"/>
                <w:sz w:val="24"/>
                <w:szCs w:val="24"/>
                <w:lang w:eastAsia="en-GB"/>
              </w:rPr>
              <w:t>d</w:t>
            </w:r>
            <w:r w:rsidRPr="00AF127E">
              <w:rPr>
                <w:rFonts w:ascii="Arial" w:eastAsia="Times New Roman" w:hAnsi="Arial" w:cs="Arial"/>
                <w:sz w:val="24"/>
                <w:szCs w:val="24"/>
                <w:lang w:eastAsia="en-GB"/>
              </w:rPr>
              <w:t xml:space="preserve"> bracket and just above.</w:t>
            </w:r>
          </w:p>
        </w:tc>
      </w:tr>
      <w:tr w:rsidR="00AF127E" w:rsidRPr="00AF127E" w14:paraId="430B6127" w14:textId="77777777" w:rsidTr="003A50A5">
        <w:trPr>
          <w:trHeight w:val="1229"/>
        </w:trPr>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14:paraId="1789E82F"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3 </w:t>
            </w:r>
          </w:p>
        </w:tc>
        <w:tc>
          <w:tcPr>
            <w:tcW w:w="7555" w:type="dxa"/>
            <w:tcBorders>
              <w:top w:val="single" w:sz="6" w:space="0" w:color="000000"/>
              <w:left w:val="single" w:sz="6" w:space="0" w:color="000000"/>
              <w:bottom w:val="single" w:sz="6" w:space="0" w:color="000000"/>
              <w:right w:val="single" w:sz="6" w:space="0" w:color="000000"/>
            </w:tcBorders>
            <w:shd w:val="clear" w:color="auto" w:fill="auto"/>
            <w:hideMark/>
          </w:tcPr>
          <w:p w14:paraId="209D0667" w14:textId="7FDDFEBB" w:rsidR="000C3CC4" w:rsidRPr="00AF127E" w:rsidRDefault="00A27F61" w:rsidP="00A27F61">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 xml:space="preserve">To continue to strive towards more consistency with levels of engagement from parents and carers outside of the school environment; to ensure a more positive impact on attainment, behaviour and progress. </w:t>
            </w:r>
          </w:p>
        </w:tc>
      </w:tr>
      <w:tr w:rsidR="00AF127E" w:rsidRPr="00AF127E" w14:paraId="3107B413" w14:textId="77777777" w:rsidTr="003A50A5">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14:paraId="269AF6CD"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4 </w:t>
            </w:r>
          </w:p>
        </w:tc>
        <w:tc>
          <w:tcPr>
            <w:tcW w:w="755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1FAE3F3" w14:textId="77777777" w:rsidR="00807370" w:rsidRPr="00AF127E" w:rsidRDefault="00161A89" w:rsidP="00807370">
            <w:pPr>
              <w:spacing w:before="60" w:after="120" w:line="240" w:lineRule="auto"/>
              <w:ind w:left="57" w:right="57"/>
              <w:rPr>
                <w:rFonts w:ascii="Arial" w:hAnsi="Arial" w:cs="Arial"/>
                <w:iCs/>
                <w:sz w:val="24"/>
                <w:lang w:val="en-US"/>
              </w:rPr>
            </w:pPr>
            <w:r w:rsidRPr="00AF127E">
              <w:rPr>
                <w:rFonts w:ascii="Arial" w:hAnsi="Arial" w:cs="Arial"/>
                <w:iCs/>
                <w:sz w:val="24"/>
                <w:lang w:val="en-US"/>
              </w:rPr>
              <w:t xml:space="preserve">Our attendance data over the last year indicates that attendance among most of our disadvantaged pupils has been </w:t>
            </w:r>
            <w:r w:rsidR="00807370" w:rsidRPr="00AF127E">
              <w:rPr>
                <w:rFonts w:ascii="Arial" w:hAnsi="Arial" w:cs="Arial"/>
                <w:iCs/>
                <w:sz w:val="24"/>
                <w:lang w:val="en-US"/>
              </w:rPr>
              <w:t xml:space="preserve">below </w:t>
            </w:r>
            <w:r w:rsidRPr="00AF127E">
              <w:rPr>
                <w:rFonts w:ascii="Arial" w:hAnsi="Arial" w:cs="Arial"/>
                <w:iCs/>
                <w:sz w:val="24"/>
                <w:lang w:val="en-US"/>
              </w:rPr>
              <w:t>96%, generally</w:t>
            </w:r>
            <w:r w:rsidR="003045C4" w:rsidRPr="00AF127E">
              <w:rPr>
                <w:rFonts w:ascii="Arial" w:hAnsi="Arial" w:cs="Arial"/>
                <w:iCs/>
                <w:sz w:val="24"/>
                <w:lang w:val="en-US"/>
              </w:rPr>
              <w:t xml:space="preserve"> a</w:t>
            </w:r>
            <w:r w:rsidRPr="00AF127E">
              <w:rPr>
                <w:rFonts w:ascii="Arial" w:hAnsi="Arial" w:cs="Arial"/>
                <w:iCs/>
                <w:sz w:val="24"/>
                <w:lang w:val="en-US"/>
              </w:rPr>
              <w:t xml:space="preserve"> lower</w:t>
            </w:r>
            <w:r w:rsidR="003045C4" w:rsidRPr="00AF127E">
              <w:rPr>
                <w:rFonts w:ascii="Arial" w:hAnsi="Arial" w:cs="Arial"/>
                <w:iCs/>
                <w:sz w:val="24"/>
                <w:lang w:val="en-US"/>
              </w:rPr>
              <w:t xml:space="preserve"> percentage</w:t>
            </w:r>
            <w:r w:rsidRPr="00AF127E">
              <w:rPr>
                <w:rFonts w:ascii="Arial" w:hAnsi="Arial" w:cs="Arial"/>
                <w:iCs/>
                <w:sz w:val="24"/>
                <w:lang w:val="en-US"/>
              </w:rPr>
              <w:t xml:space="preserve"> than for non-disadvantaged pupils.</w:t>
            </w:r>
          </w:p>
        </w:tc>
      </w:tr>
      <w:tr w:rsidR="00AF127E" w:rsidRPr="00AF127E" w14:paraId="4137E020" w14:textId="77777777" w:rsidTr="003A50A5">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14:paraId="0F940BBB"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5 </w:t>
            </w:r>
          </w:p>
        </w:tc>
        <w:tc>
          <w:tcPr>
            <w:tcW w:w="7555" w:type="dxa"/>
            <w:tcBorders>
              <w:top w:val="single" w:sz="6" w:space="0" w:color="000000"/>
              <w:left w:val="single" w:sz="6" w:space="0" w:color="000000"/>
              <w:bottom w:val="single" w:sz="6" w:space="0" w:color="000000"/>
              <w:right w:val="single" w:sz="6" w:space="0" w:color="000000"/>
            </w:tcBorders>
            <w:shd w:val="clear" w:color="auto" w:fill="auto"/>
            <w:hideMark/>
          </w:tcPr>
          <w:p w14:paraId="3D92BBB5" w14:textId="50452E20" w:rsidR="003045C4" w:rsidRPr="00AF127E" w:rsidRDefault="000C3CC4" w:rsidP="003045C4">
            <w:pPr>
              <w:spacing w:after="0" w:line="240" w:lineRule="auto"/>
              <w:ind w:left="45"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A lack of opportunity and experiences beyond school, results in limited cultural capital for all pupils. </w:t>
            </w:r>
            <w:r w:rsidR="00A76EEC" w:rsidRPr="00AF127E">
              <w:rPr>
                <w:rFonts w:ascii="Arial" w:hAnsi="Arial" w:cs="Arial"/>
                <w:sz w:val="24"/>
                <w:szCs w:val="24"/>
              </w:rPr>
              <w:t xml:space="preserve">Pupils’ wider experiences from their home life have become increasingly limited for some children. The school’s demographic of mostly white British limits their understanding of key themes </w:t>
            </w:r>
            <w:proofErr w:type="gramStart"/>
            <w:r w:rsidR="00A76EEC" w:rsidRPr="00AF127E">
              <w:rPr>
                <w:rFonts w:ascii="Arial" w:hAnsi="Arial" w:cs="Arial"/>
                <w:sz w:val="24"/>
                <w:szCs w:val="24"/>
              </w:rPr>
              <w:t>i.e.</w:t>
            </w:r>
            <w:proofErr w:type="gramEnd"/>
            <w:r w:rsidR="00A76EEC" w:rsidRPr="00AF127E">
              <w:rPr>
                <w:rFonts w:ascii="Arial" w:hAnsi="Arial" w:cs="Arial"/>
                <w:sz w:val="24"/>
                <w:szCs w:val="24"/>
              </w:rPr>
              <w:t xml:space="preserve"> culture and diversity.</w:t>
            </w:r>
          </w:p>
        </w:tc>
      </w:tr>
      <w:tr w:rsidR="00272453" w:rsidRPr="00AF127E" w14:paraId="2A941FA8" w14:textId="77777777" w:rsidTr="003A50A5">
        <w:tc>
          <w:tcPr>
            <w:tcW w:w="1455" w:type="dxa"/>
            <w:tcBorders>
              <w:top w:val="single" w:sz="6" w:space="0" w:color="000000"/>
              <w:left w:val="single" w:sz="6" w:space="0" w:color="000000"/>
              <w:bottom w:val="single" w:sz="6" w:space="0" w:color="000000"/>
              <w:right w:val="single" w:sz="6" w:space="0" w:color="000000"/>
            </w:tcBorders>
            <w:shd w:val="clear" w:color="auto" w:fill="auto"/>
          </w:tcPr>
          <w:p w14:paraId="179E0F82" w14:textId="77777777" w:rsidR="00272453" w:rsidRPr="00AF127E" w:rsidRDefault="00272453" w:rsidP="00272453">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6</w:t>
            </w:r>
          </w:p>
        </w:tc>
        <w:tc>
          <w:tcPr>
            <w:tcW w:w="7555" w:type="dxa"/>
            <w:tcBorders>
              <w:top w:val="single" w:sz="6" w:space="0" w:color="000000"/>
              <w:left w:val="single" w:sz="6" w:space="0" w:color="000000"/>
              <w:bottom w:val="single" w:sz="6" w:space="0" w:color="000000"/>
              <w:right w:val="single" w:sz="6" w:space="0" w:color="000000"/>
            </w:tcBorders>
            <w:shd w:val="clear" w:color="auto" w:fill="auto"/>
          </w:tcPr>
          <w:p w14:paraId="25C5A693" w14:textId="7A708D41" w:rsidR="00272453" w:rsidRPr="00AF127E" w:rsidRDefault="00272453" w:rsidP="00E373FC">
            <w:pPr>
              <w:spacing w:after="0" w:line="240" w:lineRule="auto"/>
              <w:ind w:left="45"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 xml:space="preserve">We have seen an increase in the </w:t>
            </w:r>
            <w:r w:rsidR="00E373FC" w:rsidRPr="00AF127E">
              <w:rPr>
                <w:rFonts w:ascii="Arial" w:eastAsia="Times New Roman" w:hAnsi="Arial" w:cs="Arial"/>
                <w:sz w:val="24"/>
                <w:szCs w:val="24"/>
                <w:lang w:eastAsia="en-GB"/>
              </w:rPr>
              <w:t xml:space="preserve">number </w:t>
            </w:r>
            <w:r w:rsidRPr="00AF127E">
              <w:rPr>
                <w:rFonts w:ascii="Arial" w:eastAsia="Times New Roman" w:hAnsi="Arial" w:cs="Arial"/>
                <w:sz w:val="24"/>
                <w:szCs w:val="24"/>
                <w:lang w:eastAsia="en-GB"/>
              </w:rPr>
              <w:t>of children affected by mental health issues.</w:t>
            </w:r>
          </w:p>
        </w:tc>
      </w:tr>
    </w:tbl>
    <w:p w14:paraId="0F8F4A19" w14:textId="77777777" w:rsidR="00CB175C" w:rsidRPr="00AF127E" w:rsidRDefault="00CB175C" w:rsidP="000C3CC4">
      <w:pPr>
        <w:spacing w:after="0" w:line="240" w:lineRule="auto"/>
        <w:textAlignment w:val="baseline"/>
        <w:rPr>
          <w:rFonts w:ascii="Arial" w:eastAsia="Times New Roman" w:hAnsi="Arial" w:cs="Arial"/>
          <w:b/>
          <w:bCs/>
          <w:sz w:val="32"/>
          <w:szCs w:val="32"/>
          <w:lang w:eastAsia="en-GB"/>
        </w:rPr>
      </w:pPr>
    </w:p>
    <w:p w14:paraId="071A614D" w14:textId="77777777" w:rsidR="00CB175C" w:rsidRPr="00AF127E" w:rsidRDefault="00CB175C" w:rsidP="000C3CC4">
      <w:pPr>
        <w:spacing w:after="0" w:line="240" w:lineRule="auto"/>
        <w:textAlignment w:val="baseline"/>
        <w:rPr>
          <w:rFonts w:ascii="Arial" w:eastAsia="Times New Roman" w:hAnsi="Arial" w:cs="Arial"/>
          <w:b/>
          <w:bCs/>
          <w:sz w:val="32"/>
          <w:szCs w:val="32"/>
          <w:lang w:eastAsia="en-GB"/>
        </w:rPr>
      </w:pPr>
    </w:p>
    <w:p w14:paraId="1A136DA3" w14:textId="77777777"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2"/>
          <w:szCs w:val="32"/>
          <w:lang w:eastAsia="en-GB"/>
        </w:rPr>
        <w:t>Intended outcomes  </w:t>
      </w:r>
    </w:p>
    <w:p w14:paraId="7661D590" w14:textId="77777777"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sz w:val="24"/>
          <w:szCs w:val="24"/>
          <w:lang w:eastAsia="en-GB"/>
        </w:rPr>
        <w:t xml:space="preserve">This explains the outcomes we are aiming for </w:t>
      </w:r>
      <w:r w:rsidRPr="00AF127E">
        <w:rPr>
          <w:rFonts w:ascii="Arial" w:eastAsia="Times New Roman" w:hAnsi="Arial" w:cs="Arial"/>
          <w:b/>
          <w:bCs/>
          <w:sz w:val="24"/>
          <w:szCs w:val="24"/>
          <w:lang w:eastAsia="en-GB"/>
        </w:rPr>
        <w:t>by the end of our current strategy plan</w:t>
      </w:r>
      <w:r w:rsidRPr="00AF127E">
        <w:rPr>
          <w:rFonts w:ascii="Arial" w:eastAsia="Times New Roman" w:hAnsi="Arial" w:cs="Arial"/>
          <w:sz w:val="24"/>
          <w:szCs w:val="24"/>
          <w:lang w:eastAsia="en-GB"/>
        </w:rPr>
        <w:t>, and how we will measure whether they have been achieved.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379"/>
      </w:tblGrid>
      <w:tr w:rsidR="00AF127E" w:rsidRPr="00AF127E" w14:paraId="22F56F3B" w14:textId="77777777" w:rsidTr="00115D0C">
        <w:tc>
          <w:tcPr>
            <w:tcW w:w="2827" w:type="dxa"/>
            <w:tcBorders>
              <w:top w:val="single" w:sz="6" w:space="0" w:color="000000"/>
              <w:left w:val="single" w:sz="6" w:space="0" w:color="000000"/>
              <w:bottom w:val="single" w:sz="4" w:space="0" w:color="auto"/>
              <w:right w:val="single" w:sz="6" w:space="0" w:color="000000"/>
            </w:tcBorders>
            <w:shd w:val="clear" w:color="auto" w:fill="D8E2E9"/>
            <w:hideMark/>
          </w:tcPr>
          <w:p w14:paraId="224ADCDE"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Intended outcome </w:t>
            </w:r>
          </w:p>
        </w:tc>
        <w:tc>
          <w:tcPr>
            <w:tcW w:w="6379" w:type="dxa"/>
            <w:tcBorders>
              <w:top w:val="single" w:sz="6" w:space="0" w:color="000000"/>
              <w:left w:val="single" w:sz="6" w:space="0" w:color="000000"/>
              <w:bottom w:val="single" w:sz="4" w:space="0" w:color="auto"/>
              <w:right w:val="single" w:sz="6" w:space="0" w:color="000000"/>
            </w:tcBorders>
            <w:shd w:val="clear" w:color="auto" w:fill="D8E2E9"/>
            <w:hideMark/>
          </w:tcPr>
          <w:p w14:paraId="2D07E553"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Success criteria </w:t>
            </w:r>
          </w:p>
        </w:tc>
      </w:tr>
      <w:tr w:rsidR="00AF127E" w:rsidRPr="00AF127E" w14:paraId="6778AB0B" w14:textId="77777777" w:rsidTr="00115D0C">
        <w:tc>
          <w:tcPr>
            <w:tcW w:w="2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8E840" w14:textId="77777777" w:rsidR="000C3CC4" w:rsidRPr="00AF127E" w:rsidRDefault="000C3CC4" w:rsidP="000C3CC4">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Level up the gap between disadvantaged and non-disadvantaged children in EYFS. </w:t>
            </w:r>
          </w:p>
          <w:p w14:paraId="1CB2B379" w14:textId="77777777" w:rsidR="00152D29" w:rsidRPr="00AF127E" w:rsidRDefault="00152D29" w:rsidP="000C3CC4">
            <w:pPr>
              <w:spacing w:after="0" w:line="240" w:lineRule="auto"/>
              <w:ind w:left="45" w:right="45"/>
              <w:textAlignment w:val="baseline"/>
              <w:rPr>
                <w:rFonts w:ascii="Arial" w:eastAsia="Times New Roman" w:hAnsi="Arial" w:cs="Arial"/>
                <w:lang w:eastAsia="en-GB"/>
              </w:rPr>
            </w:pPr>
          </w:p>
          <w:p w14:paraId="0E9BE2BB" w14:textId="77777777" w:rsidR="00152D29" w:rsidRPr="00AF127E" w:rsidRDefault="00152D29" w:rsidP="000C3CC4">
            <w:pPr>
              <w:spacing w:after="0" w:line="240" w:lineRule="auto"/>
              <w:ind w:left="45" w:right="45"/>
              <w:textAlignment w:val="baseline"/>
              <w:rPr>
                <w:rFonts w:ascii="Arial" w:eastAsia="Times New Roman" w:hAnsi="Arial" w:cs="Arial"/>
                <w:lang w:eastAsia="en-GB"/>
              </w:rPr>
            </w:pPr>
          </w:p>
          <w:p w14:paraId="0D55D523" w14:textId="77777777" w:rsidR="00152D29" w:rsidRPr="00AF127E" w:rsidRDefault="00152D29" w:rsidP="000C3CC4">
            <w:pPr>
              <w:spacing w:after="0" w:line="240" w:lineRule="auto"/>
              <w:ind w:left="45" w:right="45"/>
              <w:textAlignment w:val="baseline"/>
              <w:rPr>
                <w:rFonts w:ascii="Arial" w:eastAsia="Times New Roman" w:hAnsi="Arial" w:cs="Arial"/>
                <w:lang w:eastAsia="en-GB"/>
              </w:rPr>
            </w:pPr>
          </w:p>
          <w:p w14:paraId="30DE51D8" w14:textId="414F863A" w:rsidR="00152D29" w:rsidRPr="00AF127E" w:rsidRDefault="00152D29"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hAnsi="Arial" w:cs="Arial"/>
              </w:rPr>
              <w:t>Improved</w:t>
            </w:r>
            <w:r w:rsidR="00D120D9" w:rsidRPr="00AF127E">
              <w:rPr>
                <w:rFonts w:ascii="Arial" w:hAnsi="Arial" w:cs="Arial"/>
              </w:rPr>
              <w:t xml:space="preserve"> whole-school</w:t>
            </w:r>
            <w:r w:rsidRPr="00AF127E">
              <w:rPr>
                <w:rFonts w:ascii="Arial" w:hAnsi="Arial" w:cs="Arial"/>
              </w:rPr>
              <w:t xml:space="preserve"> oral language skills and vocabulary among disadvantaged pupils.</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692CD" w14:textId="77777777" w:rsidR="000C3CC4" w:rsidRPr="00AF127E" w:rsidRDefault="000C3CC4" w:rsidP="000C3CC4">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At least 80% of all pupils in EYFS will achieve the Communication and Language and Speaking ELGs. By the end of 2024, at least 80% of all pupils in EYFS will achieve GLD. </w:t>
            </w:r>
          </w:p>
          <w:p w14:paraId="1D6A9951" w14:textId="77777777" w:rsidR="00152D29" w:rsidRPr="00AF127E" w:rsidRDefault="00152D29" w:rsidP="000C3CC4">
            <w:pPr>
              <w:spacing w:after="0" w:line="240" w:lineRule="auto"/>
              <w:ind w:left="45" w:right="45"/>
              <w:textAlignment w:val="baseline"/>
              <w:rPr>
                <w:rFonts w:ascii="Arial" w:eastAsia="Times New Roman" w:hAnsi="Arial" w:cs="Arial"/>
                <w:lang w:eastAsia="en-GB"/>
              </w:rPr>
            </w:pPr>
          </w:p>
          <w:p w14:paraId="1D887FE9" w14:textId="77777777" w:rsidR="00152D29" w:rsidRPr="00AF127E" w:rsidRDefault="00152D29" w:rsidP="000C3CC4">
            <w:pPr>
              <w:spacing w:after="0" w:line="240" w:lineRule="auto"/>
              <w:ind w:left="45" w:right="45"/>
              <w:textAlignment w:val="baseline"/>
              <w:rPr>
                <w:rFonts w:ascii="Arial" w:eastAsia="Times New Roman" w:hAnsi="Arial" w:cs="Arial"/>
                <w:lang w:eastAsia="en-GB"/>
              </w:rPr>
            </w:pPr>
          </w:p>
          <w:p w14:paraId="70020A4F" w14:textId="77777777" w:rsidR="0074059F" w:rsidRPr="00AF127E" w:rsidRDefault="0074059F" w:rsidP="000C3CC4">
            <w:pPr>
              <w:spacing w:after="0" w:line="240" w:lineRule="auto"/>
              <w:ind w:left="45" w:right="45"/>
              <w:textAlignment w:val="baseline"/>
              <w:rPr>
                <w:rFonts w:ascii="Arial" w:eastAsia="Times New Roman" w:hAnsi="Arial" w:cs="Arial"/>
                <w:lang w:eastAsia="en-GB"/>
              </w:rPr>
            </w:pPr>
          </w:p>
          <w:p w14:paraId="0C53E353" w14:textId="77777777" w:rsidR="0074059F" w:rsidRPr="00AF127E" w:rsidRDefault="0074059F" w:rsidP="000C3CC4">
            <w:pPr>
              <w:spacing w:after="0" w:line="240" w:lineRule="auto"/>
              <w:ind w:left="45" w:right="45"/>
              <w:textAlignment w:val="baseline"/>
              <w:rPr>
                <w:rFonts w:ascii="Arial" w:eastAsia="Times New Roman" w:hAnsi="Arial" w:cs="Arial"/>
                <w:lang w:eastAsia="en-GB"/>
              </w:rPr>
            </w:pPr>
          </w:p>
          <w:p w14:paraId="189FCC10" w14:textId="3714CC00" w:rsidR="00152D29" w:rsidRPr="00AF127E" w:rsidRDefault="00152D29" w:rsidP="00152D29">
            <w:pPr>
              <w:spacing w:after="0" w:line="240" w:lineRule="auto"/>
              <w:textAlignment w:val="baseline"/>
              <w:rPr>
                <w:rFonts w:ascii="Arial" w:hAnsi="Arial" w:cs="Arial"/>
              </w:rPr>
            </w:pPr>
            <w:r w:rsidRPr="00AF127E">
              <w:rPr>
                <w:rFonts w:ascii="Arial" w:hAnsi="Arial" w:cs="Arial"/>
              </w:rPr>
              <w:t>Assessments and observations indicate improved oral language among disadvantaged pupils. This is evident when triangulated with other sources of evidence, including engageme</w:t>
            </w:r>
            <w:r w:rsidR="00115D0C" w:rsidRPr="00AF127E">
              <w:rPr>
                <w:rFonts w:ascii="Arial" w:hAnsi="Arial" w:cs="Arial"/>
              </w:rPr>
              <w:t>nt in lessons, book scrutiny</w:t>
            </w:r>
            <w:r w:rsidRPr="00AF127E">
              <w:rPr>
                <w:rFonts w:ascii="Arial" w:hAnsi="Arial" w:cs="Arial"/>
              </w:rPr>
              <w:t xml:space="preserve">, ongoing formative assessment and intervention </w:t>
            </w:r>
            <w:r w:rsidRPr="00AF127E">
              <w:rPr>
                <w:rFonts w:ascii="Arial" w:hAnsi="Arial" w:cs="Arial"/>
              </w:rPr>
              <w:lastRenderedPageBreak/>
              <w:t xml:space="preserve">logs. This is to be supported by the EEF toolkit for interventions: Oracy. </w:t>
            </w:r>
          </w:p>
          <w:p w14:paraId="4564410D" w14:textId="7E26BA4C" w:rsidR="00152D29" w:rsidRPr="00AF127E" w:rsidRDefault="00115D0C" w:rsidP="00152D29">
            <w:pPr>
              <w:spacing w:after="0" w:line="240" w:lineRule="auto"/>
              <w:textAlignment w:val="baseline"/>
              <w:rPr>
                <w:rFonts w:ascii="Arial" w:hAnsi="Arial" w:cs="Arial"/>
              </w:rPr>
            </w:pPr>
            <w:r w:rsidRPr="00AF127E">
              <w:rPr>
                <w:rFonts w:ascii="Arial" w:hAnsi="Arial" w:cs="Arial"/>
              </w:rPr>
              <w:t xml:space="preserve">A range of oracy interventions </w:t>
            </w:r>
            <w:r w:rsidR="00152D29" w:rsidRPr="00AF127E">
              <w:rPr>
                <w:rFonts w:ascii="Arial" w:hAnsi="Arial" w:cs="Arial"/>
              </w:rPr>
              <w:t>taking place for disadvantaged children including:</w:t>
            </w:r>
          </w:p>
          <w:p w14:paraId="32207540" w14:textId="77777777" w:rsidR="00152D29" w:rsidRPr="00AF127E" w:rsidRDefault="00152D29" w:rsidP="00152D29">
            <w:pPr>
              <w:pStyle w:val="ListParagraph"/>
              <w:numPr>
                <w:ilvl w:val="0"/>
                <w:numId w:val="14"/>
              </w:numPr>
              <w:spacing w:after="0" w:line="240" w:lineRule="auto"/>
              <w:textAlignment w:val="baseline"/>
              <w:rPr>
                <w:rFonts w:ascii="Arial" w:eastAsia="Times New Roman" w:hAnsi="Arial" w:cs="Arial"/>
                <w:lang w:eastAsia="en-GB"/>
              </w:rPr>
            </w:pPr>
            <w:r w:rsidRPr="00AF127E">
              <w:rPr>
                <w:rFonts w:ascii="Arial" w:eastAsia="Times New Roman" w:hAnsi="Arial" w:cs="Arial"/>
                <w:lang w:eastAsia="en-GB"/>
              </w:rPr>
              <w:t>Talk activities.</w:t>
            </w:r>
          </w:p>
          <w:p w14:paraId="223EF6D0" w14:textId="4DC8BEC3" w:rsidR="00152D29" w:rsidRPr="00AF127E" w:rsidRDefault="00152D29" w:rsidP="00152D29">
            <w:pPr>
              <w:pStyle w:val="ListParagraph"/>
              <w:numPr>
                <w:ilvl w:val="0"/>
                <w:numId w:val="14"/>
              </w:numPr>
              <w:spacing w:after="0" w:line="240" w:lineRule="auto"/>
              <w:textAlignment w:val="baseline"/>
              <w:rPr>
                <w:rFonts w:ascii="Arial" w:eastAsia="Times New Roman" w:hAnsi="Arial" w:cs="Arial"/>
                <w:lang w:eastAsia="en-GB"/>
              </w:rPr>
            </w:pPr>
            <w:r w:rsidRPr="00AF127E">
              <w:rPr>
                <w:rFonts w:ascii="Arial" w:eastAsia="Times New Roman" w:hAnsi="Arial" w:cs="Arial"/>
                <w:lang w:eastAsia="en-GB"/>
              </w:rPr>
              <w:t>Pre-tutoring of curriculum focus</w:t>
            </w:r>
            <w:r w:rsidR="00115D0C" w:rsidRPr="00AF127E">
              <w:rPr>
                <w:rFonts w:ascii="Arial" w:eastAsia="Times New Roman" w:hAnsi="Arial" w:cs="Arial"/>
                <w:lang w:eastAsia="en-GB"/>
              </w:rPr>
              <w:t xml:space="preserve">ed </w:t>
            </w:r>
            <w:r w:rsidRPr="00AF127E">
              <w:rPr>
                <w:rFonts w:ascii="Arial" w:eastAsia="Times New Roman" w:hAnsi="Arial" w:cs="Arial"/>
                <w:lang w:eastAsia="en-GB"/>
              </w:rPr>
              <w:t>vocabulary.</w:t>
            </w:r>
          </w:p>
          <w:p w14:paraId="2A7966CE" w14:textId="77777777" w:rsidR="00152D29" w:rsidRPr="00AF127E" w:rsidRDefault="00152D29" w:rsidP="00115D0C">
            <w:pPr>
              <w:pStyle w:val="ListParagraph"/>
              <w:numPr>
                <w:ilvl w:val="0"/>
                <w:numId w:val="14"/>
              </w:numPr>
              <w:spacing w:after="0" w:line="240" w:lineRule="auto"/>
              <w:ind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Time to talk embedded into lesson inputs- supported by sentence stems and discussion guidelines to scaffold the children’s learning.</w:t>
            </w:r>
          </w:p>
          <w:p w14:paraId="615BCE3A" w14:textId="77777777" w:rsidR="006073EE" w:rsidRPr="00AF127E" w:rsidRDefault="0074059F" w:rsidP="006073EE">
            <w:pPr>
              <w:pStyle w:val="ListParagraph"/>
              <w:numPr>
                <w:ilvl w:val="0"/>
                <w:numId w:val="14"/>
              </w:numPr>
              <w:spacing w:after="0" w:line="240" w:lineRule="auto"/>
              <w:ind w:right="45"/>
              <w:textAlignment w:val="baseline"/>
              <w:rPr>
                <w:rFonts w:ascii="Arial" w:eastAsia="Times New Roman" w:hAnsi="Arial" w:cs="Arial"/>
                <w:sz w:val="24"/>
                <w:szCs w:val="24"/>
                <w:lang w:eastAsia="en-GB"/>
              </w:rPr>
            </w:pPr>
            <w:r w:rsidRPr="00AF127E">
              <w:rPr>
                <w:rFonts w:ascii="Arial" w:eastAsia="Times New Roman" w:hAnsi="Arial" w:cs="Arial"/>
                <w:lang w:eastAsia="en-GB"/>
              </w:rPr>
              <w:t xml:space="preserve">NELI (Nuffield Early Language Intervention) to be introduced in Autumn term to support </w:t>
            </w:r>
            <w:r w:rsidR="004551E2" w:rsidRPr="00AF127E">
              <w:rPr>
                <w:rFonts w:ascii="Arial" w:eastAsia="Times New Roman" w:hAnsi="Arial" w:cs="Arial"/>
                <w:lang w:eastAsia="en-GB"/>
              </w:rPr>
              <w:t xml:space="preserve">speech and language within the Early Years – children </w:t>
            </w:r>
            <w:r w:rsidR="000B09A0" w:rsidRPr="00AF127E">
              <w:rPr>
                <w:rFonts w:ascii="Arial" w:eastAsia="Times New Roman" w:hAnsi="Arial" w:cs="Arial"/>
                <w:lang w:eastAsia="en-GB"/>
              </w:rPr>
              <w:t>entering Reception with low speech and language skills to</w:t>
            </w:r>
            <w:r w:rsidR="004551E2" w:rsidRPr="00AF127E">
              <w:rPr>
                <w:rFonts w:ascii="Arial" w:eastAsia="Times New Roman" w:hAnsi="Arial" w:cs="Arial"/>
                <w:lang w:eastAsia="en-GB"/>
              </w:rPr>
              <w:t xml:space="preserve"> carry out a </w:t>
            </w:r>
            <w:proofErr w:type="gramStart"/>
            <w:r w:rsidR="004551E2" w:rsidRPr="00AF127E">
              <w:rPr>
                <w:rFonts w:ascii="Arial" w:eastAsia="Times New Roman" w:hAnsi="Arial" w:cs="Arial"/>
                <w:lang w:eastAsia="en-GB"/>
              </w:rPr>
              <w:t>20 week</w:t>
            </w:r>
            <w:proofErr w:type="gramEnd"/>
            <w:r w:rsidR="004551E2" w:rsidRPr="00AF127E">
              <w:rPr>
                <w:rFonts w:ascii="Arial" w:eastAsia="Times New Roman" w:hAnsi="Arial" w:cs="Arial"/>
                <w:lang w:eastAsia="en-GB"/>
              </w:rPr>
              <w:t xml:space="preserve"> </w:t>
            </w:r>
            <w:r w:rsidR="000B09A0" w:rsidRPr="00AF127E">
              <w:rPr>
                <w:rFonts w:ascii="Arial" w:eastAsia="Times New Roman" w:hAnsi="Arial" w:cs="Arial"/>
                <w:lang w:eastAsia="en-GB"/>
              </w:rPr>
              <w:t xml:space="preserve">period with an assessment at the end to </w:t>
            </w:r>
            <w:r w:rsidR="006073EE" w:rsidRPr="00AF127E">
              <w:rPr>
                <w:rFonts w:ascii="Arial" w:eastAsia="Times New Roman" w:hAnsi="Arial" w:cs="Arial"/>
                <w:lang w:eastAsia="en-GB"/>
              </w:rPr>
              <w:t xml:space="preserve">progress children have made. </w:t>
            </w:r>
          </w:p>
          <w:p w14:paraId="648F45E1" w14:textId="37682134" w:rsidR="006073EE" w:rsidRPr="00AF127E" w:rsidRDefault="006073EE" w:rsidP="006073EE">
            <w:pPr>
              <w:pStyle w:val="ListParagraph"/>
              <w:numPr>
                <w:ilvl w:val="0"/>
                <w:numId w:val="14"/>
              </w:numPr>
              <w:spacing w:after="0" w:line="240" w:lineRule="auto"/>
              <w:ind w:right="45"/>
              <w:textAlignment w:val="baseline"/>
              <w:rPr>
                <w:rFonts w:ascii="Arial" w:eastAsia="Times New Roman" w:hAnsi="Arial" w:cs="Arial"/>
                <w:sz w:val="24"/>
                <w:szCs w:val="24"/>
                <w:lang w:eastAsia="en-GB"/>
              </w:rPr>
            </w:pPr>
            <w:r w:rsidRPr="00AF127E">
              <w:rPr>
                <w:rFonts w:ascii="Arial" w:eastAsia="Times New Roman" w:hAnsi="Arial" w:cs="Arial"/>
                <w:lang w:eastAsia="en-GB"/>
              </w:rPr>
              <w:t xml:space="preserve">Staff accessing National College training, with some specific training based on </w:t>
            </w:r>
            <w:r w:rsidR="00787A69" w:rsidRPr="00AF127E">
              <w:rPr>
                <w:rFonts w:ascii="Arial" w:eastAsia="Times New Roman" w:hAnsi="Arial" w:cs="Arial"/>
                <w:lang w:eastAsia="en-GB"/>
              </w:rPr>
              <w:t>speech and language and use of effective vocabulary.</w:t>
            </w:r>
          </w:p>
        </w:tc>
      </w:tr>
      <w:tr w:rsidR="00AF127E" w:rsidRPr="00AF127E" w14:paraId="7F376F66" w14:textId="77777777" w:rsidTr="00115D0C">
        <w:tc>
          <w:tcPr>
            <w:tcW w:w="2827" w:type="dxa"/>
            <w:tcBorders>
              <w:top w:val="single" w:sz="4" w:space="0" w:color="auto"/>
              <w:left w:val="single" w:sz="6" w:space="0" w:color="000000"/>
              <w:bottom w:val="single" w:sz="6" w:space="0" w:color="000000"/>
              <w:right w:val="single" w:sz="6" w:space="0" w:color="000000"/>
            </w:tcBorders>
            <w:shd w:val="clear" w:color="auto" w:fill="FFFFFF" w:themeFill="background1"/>
          </w:tcPr>
          <w:p w14:paraId="1B46AAD4" w14:textId="16243F8B" w:rsidR="00E801A1" w:rsidRPr="00AF127E" w:rsidRDefault="004666F9" w:rsidP="000D5FC3">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lastRenderedPageBreak/>
              <w:t xml:space="preserve">Additional learning experiences are accessible to all children, including our most disadvantaged children. </w:t>
            </w:r>
          </w:p>
        </w:tc>
        <w:tc>
          <w:tcPr>
            <w:tcW w:w="6379" w:type="dxa"/>
            <w:tcBorders>
              <w:top w:val="single" w:sz="4" w:space="0" w:color="auto"/>
              <w:left w:val="single" w:sz="6" w:space="0" w:color="000000"/>
              <w:bottom w:val="single" w:sz="6" w:space="0" w:color="000000"/>
              <w:right w:val="single" w:sz="6" w:space="0" w:color="000000"/>
            </w:tcBorders>
            <w:shd w:val="clear" w:color="auto" w:fill="FFFFFF" w:themeFill="background1"/>
          </w:tcPr>
          <w:p w14:paraId="011434BA" w14:textId="0F7D3081" w:rsidR="00E801A1" w:rsidRPr="00AF127E" w:rsidRDefault="004666F9" w:rsidP="000D5FC3">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All families are given plenty of notice and time to afford to pay for any additional experiences.</w:t>
            </w:r>
            <w:r w:rsidR="000D5FC3" w:rsidRPr="00AF127E">
              <w:rPr>
                <w:rFonts w:ascii="Arial" w:eastAsia="Times New Roman" w:hAnsi="Arial" w:cs="Arial"/>
                <w:lang w:eastAsia="en-GB"/>
              </w:rPr>
              <w:t xml:space="preserve"> Where this is a barrier for parents, </w:t>
            </w:r>
            <w:r w:rsidRPr="00AF127E">
              <w:rPr>
                <w:rFonts w:ascii="Arial" w:eastAsia="Times New Roman" w:hAnsi="Arial" w:cs="Arial"/>
                <w:lang w:eastAsia="en-GB"/>
              </w:rPr>
              <w:t xml:space="preserve">support </w:t>
            </w:r>
            <w:r w:rsidR="000D5FC3" w:rsidRPr="00AF127E">
              <w:rPr>
                <w:rFonts w:ascii="Arial" w:eastAsia="Times New Roman" w:hAnsi="Arial" w:cs="Arial"/>
                <w:lang w:eastAsia="en-GB"/>
              </w:rPr>
              <w:t>is</w:t>
            </w:r>
            <w:r w:rsidRPr="00AF127E">
              <w:rPr>
                <w:rFonts w:ascii="Arial" w:eastAsia="Times New Roman" w:hAnsi="Arial" w:cs="Arial"/>
                <w:lang w:eastAsia="en-GB"/>
              </w:rPr>
              <w:t xml:space="preserve"> put in place. </w:t>
            </w:r>
            <w:r w:rsidR="000D5FC3" w:rsidRPr="00AF127E">
              <w:rPr>
                <w:rFonts w:ascii="Arial" w:eastAsia="Times New Roman" w:hAnsi="Arial" w:cs="Arial"/>
                <w:lang w:eastAsia="en-GB"/>
              </w:rPr>
              <w:t>No child shall miss out on enriching activities/ experiences due to financial barriers.</w:t>
            </w:r>
            <w:r w:rsidR="00787A69" w:rsidRPr="00AF127E">
              <w:rPr>
                <w:rFonts w:ascii="Arial" w:eastAsia="Times New Roman" w:hAnsi="Arial" w:cs="Arial"/>
                <w:lang w:eastAsia="en-GB"/>
              </w:rPr>
              <w:t xml:space="preserve"> </w:t>
            </w:r>
            <w:r w:rsidR="00770F3B" w:rsidRPr="00AF127E">
              <w:rPr>
                <w:rFonts w:ascii="Arial" w:eastAsia="Times New Roman" w:hAnsi="Arial" w:cs="Arial"/>
                <w:lang w:eastAsia="en-GB"/>
              </w:rPr>
              <w:t xml:space="preserve">Parents are pinpointed to Educational Church Charity Trust to support them for residentials if they need </w:t>
            </w:r>
            <w:r w:rsidR="002A3F6F" w:rsidRPr="00AF127E">
              <w:rPr>
                <w:rFonts w:ascii="Arial" w:eastAsia="Times New Roman" w:hAnsi="Arial" w:cs="Arial"/>
                <w:lang w:eastAsia="en-GB"/>
              </w:rPr>
              <w:t>financial support.</w:t>
            </w:r>
          </w:p>
        </w:tc>
      </w:tr>
      <w:tr w:rsidR="00AF127E" w:rsidRPr="00AF127E" w14:paraId="003C9934" w14:textId="77777777" w:rsidTr="00115D0C">
        <w:trPr>
          <w:trHeight w:val="5032"/>
        </w:trPr>
        <w:tc>
          <w:tcPr>
            <w:tcW w:w="2827"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92ABBFD" w14:textId="1AAA88CF" w:rsidR="000C3CC4" w:rsidRPr="00AF127E" w:rsidRDefault="000C3CC4" w:rsidP="005D4909">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Increased level of engagement from parents and carers at home resulting in improved outcomes for all pupils, particularly our disadvantaged.  </w:t>
            </w:r>
            <w:r w:rsidR="00420F8C" w:rsidRPr="00AF127E">
              <w:rPr>
                <w:rFonts w:ascii="Arial" w:eastAsia="Times New Roman" w:hAnsi="Arial" w:cs="Arial"/>
                <w:lang w:eastAsia="en-GB"/>
              </w:rPr>
              <w:t xml:space="preserve">We will monitor </w:t>
            </w:r>
            <w:r w:rsidR="00CF2C71" w:rsidRPr="00AF127E">
              <w:rPr>
                <w:rFonts w:ascii="Arial" w:eastAsia="Times New Roman" w:hAnsi="Arial" w:cs="Arial"/>
                <w:lang w:eastAsia="en-GB"/>
              </w:rPr>
              <w:t>parent’s</w:t>
            </w:r>
            <w:r w:rsidR="00420F8C" w:rsidRPr="00AF127E">
              <w:rPr>
                <w:rFonts w:ascii="Arial" w:eastAsia="Times New Roman" w:hAnsi="Arial" w:cs="Arial"/>
                <w:lang w:eastAsia="en-GB"/>
              </w:rPr>
              <w:t xml:space="preserve"> engagement with reading more closely. </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56114EA" w14:textId="0B46B33A" w:rsidR="000D5FC3" w:rsidRPr="00AF127E" w:rsidRDefault="000D5FC3" w:rsidP="000D5FC3">
            <w:pPr>
              <w:spacing w:after="0" w:line="240" w:lineRule="auto"/>
              <w:textAlignment w:val="baseline"/>
              <w:rPr>
                <w:rFonts w:ascii="Arial" w:eastAsia="Times New Roman" w:hAnsi="Arial" w:cs="Arial"/>
                <w:lang w:eastAsia="en-GB"/>
              </w:rPr>
            </w:pPr>
            <w:r w:rsidRPr="00AF127E">
              <w:rPr>
                <w:rFonts w:ascii="Arial" w:eastAsia="Times New Roman" w:hAnsi="Arial" w:cs="Arial"/>
                <w:lang w:eastAsia="en-GB"/>
              </w:rPr>
              <w:t>Parents feel equipped to support their child(ren)’s learning out of school and have a greater impact.</w:t>
            </w:r>
          </w:p>
          <w:p w14:paraId="19691095" w14:textId="77777777" w:rsidR="002A3F6F" w:rsidRPr="00AF127E" w:rsidRDefault="002A3F6F" w:rsidP="000D5FC3">
            <w:pPr>
              <w:spacing w:after="0" w:line="240" w:lineRule="auto"/>
              <w:textAlignment w:val="baseline"/>
              <w:rPr>
                <w:rFonts w:ascii="Times New Roman" w:eastAsia="Times New Roman" w:hAnsi="Times New Roman" w:cs="Times New Roman"/>
                <w:sz w:val="24"/>
                <w:szCs w:val="24"/>
                <w:lang w:eastAsia="en-GB"/>
              </w:rPr>
            </w:pPr>
          </w:p>
          <w:p w14:paraId="2200BB45" w14:textId="5E9FD333" w:rsidR="002A3F6F" w:rsidRPr="00AF127E" w:rsidRDefault="002A3F6F" w:rsidP="000D5FC3">
            <w:pPr>
              <w:spacing w:after="0" w:line="240" w:lineRule="auto"/>
              <w:textAlignment w:val="baseline"/>
              <w:rPr>
                <w:rFonts w:ascii="Arial" w:eastAsia="Times New Roman" w:hAnsi="Arial" w:cs="Arial"/>
                <w:lang w:eastAsia="en-GB"/>
              </w:rPr>
            </w:pPr>
            <w:r w:rsidRPr="00AF127E">
              <w:rPr>
                <w:rFonts w:ascii="Arial" w:eastAsia="Times New Roman" w:hAnsi="Arial" w:cs="Arial"/>
                <w:lang w:eastAsia="en-GB"/>
              </w:rPr>
              <w:t xml:space="preserve">Parent Phonics Evenings </w:t>
            </w:r>
            <w:r w:rsidR="00F31846" w:rsidRPr="00AF127E">
              <w:rPr>
                <w:rFonts w:ascii="Arial" w:eastAsia="Times New Roman" w:hAnsi="Arial" w:cs="Arial"/>
                <w:lang w:eastAsia="en-GB"/>
              </w:rPr>
              <w:t>take</w:t>
            </w:r>
            <w:r w:rsidRPr="00AF127E">
              <w:rPr>
                <w:rFonts w:ascii="Arial" w:eastAsia="Times New Roman" w:hAnsi="Arial" w:cs="Arial"/>
                <w:lang w:eastAsia="en-GB"/>
              </w:rPr>
              <w:t xml:space="preserve"> place </w:t>
            </w:r>
            <w:r w:rsidR="002C0CD6" w:rsidRPr="00AF127E">
              <w:rPr>
                <w:rFonts w:ascii="Arial" w:eastAsia="Times New Roman" w:hAnsi="Arial" w:cs="Arial"/>
                <w:lang w:eastAsia="en-GB"/>
              </w:rPr>
              <w:t xml:space="preserve">for parents of new Reception starters, and for Year 1 and Year 2. Both events </w:t>
            </w:r>
            <w:r w:rsidR="00FA18D2" w:rsidRPr="00AF127E">
              <w:rPr>
                <w:rFonts w:ascii="Arial" w:eastAsia="Times New Roman" w:hAnsi="Arial" w:cs="Arial"/>
                <w:lang w:eastAsia="en-GB"/>
              </w:rPr>
              <w:t>have good parent attendance.</w:t>
            </w:r>
            <w:r w:rsidR="002C0CD6" w:rsidRPr="00AF127E">
              <w:rPr>
                <w:rFonts w:ascii="Arial" w:eastAsia="Times New Roman" w:hAnsi="Arial" w:cs="Arial"/>
                <w:lang w:eastAsia="en-GB"/>
              </w:rPr>
              <w:t xml:space="preserve"> </w:t>
            </w:r>
          </w:p>
          <w:p w14:paraId="53B98D11" w14:textId="77777777" w:rsidR="000D5FC3" w:rsidRPr="00AF127E" w:rsidRDefault="000D5FC3" w:rsidP="000C3CC4">
            <w:pPr>
              <w:spacing w:after="0" w:line="240" w:lineRule="auto"/>
              <w:textAlignment w:val="baseline"/>
              <w:rPr>
                <w:rFonts w:ascii="Arial" w:eastAsia="Times New Roman" w:hAnsi="Arial" w:cs="Arial"/>
                <w:lang w:eastAsia="en-GB"/>
              </w:rPr>
            </w:pPr>
          </w:p>
          <w:p w14:paraId="787391E1" w14:textId="77777777" w:rsidR="000C3CC4" w:rsidRPr="00AF127E" w:rsidRDefault="000C3CC4" w:rsidP="000C3CC4">
            <w:pPr>
              <w:spacing w:after="0" w:line="240" w:lineRule="auto"/>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Improved and sustained levels of wellbeing by 2024/25 will be demonstrated by a range of sources including:  </w:t>
            </w:r>
          </w:p>
          <w:p w14:paraId="04B0677E" w14:textId="77777777" w:rsidR="000C3CC4" w:rsidRPr="00AF127E" w:rsidRDefault="000C3CC4" w:rsidP="000C3CC4">
            <w:pPr>
              <w:numPr>
                <w:ilvl w:val="0"/>
                <w:numId w:val="2"/>
              </w:numPr>
              <w:spacing w:after="0" w:line="240" w:lineRule="auto"/>
              <w:ind w:firstLine="0"/>
              <w:textAlignment w:val="baseline"/>
              <w:rPr>
                <w:rFonts w:ascii="Arial" w:eastAsia="Times New Roman" w:hAnsi="Arial" w:cs="Arial"/>
                <w:lang w:eastAsia="en-GB"/>
              </w:rPr>
            </w:pPr>
            <w:r w:rsidRPr="00AF127E">
              <w:rPr>
                <w:rFonts w:ascii="Arial" w:eastAsia="Times New Roman" w:hAnsi="Arial" w:cs="Arial"/>
                <w:lang w:eastAsia="en-GB"/>
              </w:rPr>
              <w:t>Pupil voice surveys; family discussions and teacher feedback from observations  </w:t>
            </w:r>
          </w:p>
          <w:p w14:paraId="7E7EFEE6" w14:textId="77777777" w:rsidR="000C3CC4" w:rsidRPr="00AF127E" w:rsidRDefault="000C3CC4" w:rsidP="000C3CC4">
            <w:pPr>
              <w:numPr>
                <w:ilvl w:val="0"/>
                <w:numId w:val="2"/>
              </w:numPr>
              <w:spacing w:after="0" w:line="240" w:lineRule="auto"/>
              <w:ind w:firstLine="0"/>
              <w:textAlignment w:val="baseline"/>
              <w:rPr>
                <w:rFonts w:ascii="Arial" w:eastAsia="Times New Roman" w:hAnsi="Arial" w:cs="Arial"/>
                <w:lang w:eastAsia="en-GB"/>
              </w:rPr>
            </w:pPr>
            <w:r w:rsidRPr="00AF127E">
              <w:rPr>
                <w:rFonts w:ascii="Arial" w:eastAsia="Times New Roman" w:hAnsi="Arial" w:cs="Arial"/>
                <w:lang w:eastAsia="en-GB"/>
              </w:rPr>
              <w:t>Increased parental engagement in pupil learning; evidence of chi</w:t>
            </w:r>
            <w:r w:rsidR="008F7714" w:rsidRPr="00AF127E">
              <w:rPr>
                <w:rFonts w:ascii="Arial" w:eastAsia="Times New Roman" w:hAnsi="Arial" w:cs="Arial"/>
                <w:lang w:eastAsia="en-GB"/>
              </w:rPr>
              <w:t>ldren being read with at home- this will be monitored using our n</w:t>
            </w:r>
            <w:r w:rsidR="00865DFE" w:rsidRPr="00AF127E">
              <w:rPr>
                <w:rFonts w:ascii="Arial" w:eastAsia="Times New Roman" w:hAnsi="Arial" w:cs="Arial"/>
                <w:lang w:eastAsia="en-GB"/>
              </w:rPr>
              <w:t xml:space="preserve">ew reading engagement system- Boom </w:t>
            </w:r>
            <w:r w:rsidR="008F7714" w:rsidRPr="00AF127E">
              <w:rPr>
                <w:rFonts w:ascii="Arial" w:eastAsia="Times New Roman" w:hAnsi="Arial" w:cs="Arial"/>
                <w:lang w:eastAsia="en-GB"/>
              </w:rPr>
              <w:t>Read</w:t>
            </w:r>
            <w:r w:rsidR="00865DFE" w:rsidRPr="00AF127E">
              <w:rPr>
                <w:rFonts w:ascii="Arial" w:eastAsia="Times New Roman" w:hAnsi="Arial" w:cs="Arial"/>
                <w:lang w:eastAsia="en-GB"/>
              </w:rPr>
              <w:t>er</w:t>
            </w:r>
            <w:r w:rsidR="008F7714" w:rsidRPr="00AF127E">
              <w:rPr>
                <w:rFonts w:ascii="Arial" w:eastAsia="Times New Roman" w:hAnsi="Arial" w:cs="Arial"/>
                <w:lang w:eastAsia="en-GB"/>
              </w:rPr>
              <w:t>.</w:t>
            </w:r>
          </w:p>
          <w:p w14:paraId="19878D18" w14:textId="1B4F1A4F" w:rsidR="00420F8C" w:rsidRPr="00AF127E" w:rsidRDefault="000C3CC4" w:rsidP="005D4909">
            <w:pPr>
              <w:numPr>
                <w:ilvl w:val="0"/>
                <w:numId w:val="2"/>
              </w:numPr>
              <w:spacing w:after="0" w:line="240" w:lineRule="auto"/>
              <w:ind w:firstLine="0"/>
              <w:textAlignment w:val="baseline"/>
              <w:rPr>
                <w:rFonts w:ascii="Arial" w:eastAsia="Times New Roman" w:hAnsi="Arial" w:cs="Arial"/>
                <w:lang w:eastAsia="en-GB"/>
              </w:rPr>
            </w:pPr>
            <w:r w:rsidRPr="00AF127E">
              <w:rPr>
                <w:rFonts w:ascii="Arial" w:eastAsia="Times New Roman" w:hAnsi="Arial" w:cs="Arial"/>
                <w:lang w:eastAsia="en-GB"/>
              </w:rPr>
              <w:t>In school there will be an increase in participation in enrichment activities, such as school trips/music lessons/school visitors/after school clubs particularly among disadvantaged pupils. </w:t>
            </w:r>
          </w:p>
        </w:tc>
      </w:tr>
      <w:tr w:rsidR="00AF127E" w:rsidRPr="00AF127E" w14:paraId="30389A1A" w14:textId="77777777" w:rsidTr="00115D0C">
        <w:tc>
          <w:tcPr>
            <w:tcW w:w="28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CE1E4F" w14:textId="77777777" w:rsidR="007C0D11" w:rsidRPr="00AF127E" w:rsidRDefault="007C0D11" w:rsidP="007C0D11">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Improved attendance for all pupils, particularly our disadvantaged pupils, who will achieve 96% attendance.  </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16D7BF1" w14:textId="77777777" w:rsidR="007C0D11" w:rsidRPr="00AF127E" w:rsidRDefault="007C0D11" w:rsidP="007C0D11">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Records to continue to show that interventions are positively impacting on the children’s attendance rates. There will be a decrease in the number of persistently absent children, particularly disadvantaged children.  Attendance will continue to rise, with all disadvantaged children targeted to achieve 96% and above.</w:t>
            </w:r>
          </w:p>
        </w:tc>
      </w:tr>
      <w:tr w:rsidR="00AF127E" w:rsidRPr="00AF127E" w14:paraId="367492ED" w14:textId="77777777" w:rsidTr="00115D0C">
        <w:tc>
          <w:tcPr>
            <w:tcW w:w="2827" w:type="dxa"/>
            <w:tcBorders>
              <w:top w:val="single" w:sz="6" w:space="0" w:color="000000"/>
              <w:left w:val="single" w:sz="6" w:space="0" w:color="000000"/>
              <w:bottom w:val="single" w:sz="6" w:space="0" w:color="000000"/>
              <w:right w:val="single" w:sz="6" w:space="0" w:color="000000"/>
            </w:tcBorders>
            <w:shd w:val="clear" w:color="auto" w:fill="auto"/>
          </w:tcPr>
          <w:p w14:paraId="067CB137" w14:textId="77777777" w:rsidR="003A08DA" w:rsidRPr="00AF127E" w:rsidRDefault="003A08DA" w:rsidP="003A08DA">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 xml:space="preserve">There will be an enhanced range of experiences on offer for disadvantaged pupils beyond the school environment, including </w:t>
            </w:r>
            <w:r w:rsidRPr="00AF127E">
              <w:rPr>
                <w:rFonts w:ascii="Arial" w:eastAsia="Times New Roman" w:hAnsi="Arial" w:cs="Arial"/>
                <w:lang w:eastAsia="en-GB"/>
              </w:rPr>
              <w:lastRenderedPageBreak/>
              <w:t xml:space="preserve">educational visits and visitors/tutors into school. Increase school offer in terms of a broader curriculum. </w:t>
            </w:r>
            <w:r w:rsidRPr="00AF127E">
              <w:rPr>
                <w:rFonts w:ascii="Arial" w:eastAsia="Times New Roman" w:hAnsi="Arial" w:cs="Arial"/>
                <w:shd w:val="clear" w:color="auto" w:fill="FFFFFF"/>
                <w:lang w:eastAsia="en-GB"/>
              </w:rPr>
              <w:t>For all disadvantaged pupils to have experience and understanding of the world both within and outside the area that they live</w:t>
            </w:r>
            <w:r w:rsidRPr="00AF127E">
              <w:rPr>
                <w:rFonts w:ascii="Arial" w:eastAsia="Times New Roman" w:hAnsi="Arial" w:cs="Arial"/>
                <w:lang w:eastAsia="en-GB"/>
              </w:rPr>
              <w:t>.</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14:paraId="78A72F51" w14:textId="0EB426BC" w:rsidR="003A08DA" w:rsidRPr="00AF127E" w:rsidRDefault="00115D0C" w:rsidP="003A08DA">
            <w:pPr>
              <w:spacing w:after="0" w:line="240" w:lineRule="auto"/>
              <w:ind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lastRenderedPageBreak/>
              <w:t>Children will</w:t>
            </w:r>
            <w:r w:rsidR="00D120D9" w:rsidRPr="00AF127E">
              <w:rPr>
                <w:rFonts w:ascii="Arial" w:eastAsia="Times New Roman" w:hAnsi="Arial" w:cs="Arial"/>
                <w:lang w:eastAsia="en-GB"/>
              </w:rPr>
              <w:t xml:space="preserve"> continue to be</w:t>
            </w:r>
            <w:r w:rsidR="003A08DA" w:rsidRPr="00AF127E">
              <w:rPr>
                <w:rFonts w:ascii="Arial" w:eastAsia="Times New Roman" w:hAnsi="Arial" w:cs="Arial"/>
                <w:lang w:eastAsia="en-GB"/>
              </w:rPr>
              <w:t xml:space="preserve"> more familiar with links to other schools and experiences which are different from their own, based on their locality, will become the norm as seen embedded in the curriculum. </w:t>
            </w:r>
            <w:r w:rsidR="00D120D9" w:rsidRPr="00AF127E">
              <w:rPr>
                <w:rFonts w:ascii="Arial" w:eastAsia="Times New Roman" w:hAnsi="Arial" w:cs="Arial"/>
                <w:lang w:eastAsia="en-GB"/>
              </w:rPr>
              <w:t xml:space="preserve">This will continue to take the form of WOW days and Opening Minds events. </w:t>
            </w:r>
          </w:p>
          <w:p w14:paraId="40CF3A4D" w14:textId="2EA1BF6D" w:rsidR="003A08DA" w:rsidRPr="00AF127E" w:rsidRDefault="00115D0C" w:rsidP="003A08DA">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lastRenderedPageBreak/>
              <w:t xml:space="preserve">Activities designed to provide greater </w:t>
            </w:r>
            <w:r w:rsidR="003A08DA" w:rsidRPr="00AF127E">
              <w:rPr>
                <w:rFonts w:ascii="Arial" w:eastAsia="Times New Roman" w:hAnsi="Arial" w:cs="Arial"/>
                <w:lang w:eastAsia="en-GB"/>
              </w:rPr>
              <w:t>exposure</w:t>
            </w:r>
            <w:r w:rsidRPr="00AF127E">
              <w:rPr>
                <w:rFonts w:ascii="Arial" w:eastAsia="Times New Roman" w:hAnsi="Arial" w:cs="Arial"/>
                <w:lang w:eastAsia="en-GB"/>
              </w:rPr>
              <w:t xml:space="preserve"> to the wider world, in place</w:t>
            </w:r>
            <w:r w:rsidR="003A08DA" w:rsidRPr="00AF127E">
              <w:rPr>
                <w:rFonts w:ascii="Arial" w:eastAsia="Times New Roman" w:hAnsi="Arial" w:cs="Arial"/>
                <w:lang w:eastAsia="en-GB"/>
              </w:rPr>
              <w:t xml:space="preserve"> through high quality text</w:t>
            </w:r>
            <w:r w:rsidR="00D120D9" w:rsidRPr="00AF127E">
              <w:rPr>
                <w:rFonts w:ascii="Arial" w:eastAsia="Times New Roman" w:hAnsi="Arial" w:cs="Arial"/>
                <w:lang w:eastAsia="en-GB"/>
              </w:rPr>
              <w:t>s</w:t>
            </w:r>
            <w:r w:rsidR="003A08DA" w:rsidRPr="00AF127E">
              <w:rPr>
                <w:rFonts w:ascii="Arial" w:eastAsia="Times New Roman" w:hAnsi="Arial" w:cs="Arial"/>
                <w:lang w:eastAsia="en-GB"/>
              </w:rPr>
              <w:t xml:space="preserve"> acr</w:t>
            </w:r>
            <w:r w:rsidR="00D120D9" w:rsidRPr="00AF127E">
              <w:rPr>
                <w:rFonts w:ascii="Arial" w:eastAsia="Times New Roman" w:hAnsi="Arial" w:cs="Arial"/>
                <w:lang w:eastAsia="en-GB"/>
              </w:rPr>
              <w:t>oss all areas of the curriculum.</w:t>
            </w:r>
          </w:p>
          <w:p w14:paraId="68FC69D2" w14:textId="77777777" w:rsidR="003A08DA" w:rsidRPr="00AF127E" w:rsidRDefault="003A08DA" w:rsidP="003A08DA">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Enrichment opportunities provide a deeper understanding of life in modern day Britain. No child shall miss out on any experience as a result of financial barriers.</w:t>
            </w:r>
          </w:p>
        </w:tc>
      </w:tr>
      <w:tr w:rsidR="000C3CC4" w:rsidRPr="00AF127E" w14:paraId="67509278" w14:textId="77777777" w:rsidTr="00115D0C">
        <w:tc>
          <w:tcPr>
            <w:tcW w:w="2827" w:type="dxa"/>
            <w:tcBorders>
              <w:top w:val="single" w:sz="6" w:space="0" w:color="000000"/>
              <w:left w:val="single" w:sz="6" w:space="0" w:color="000000"/>
              <w:bottom w:val="single" w:sz="6" w:space="0" w:color="000000"/>
              <w:right w:val="single" w:sz="6" w:space="0" w:color="000000"/>
            </w:tcBorders>
            <w:shd w:val="clear" w:color="auto" w:fill="auto"/>
          </w:tcPr>
          <w:p w14:paraId="31356EAE" w14:textId="5F8F3467" w:rsidR="00D120D9" w:rsidRPr="00AF127E" w:rsidRDefault="00A47F5C" w:rsidP="005D4909">
            <w:pPr>
              <w:spacing w:after="0" w:line="240" w:lineRule="auto"/>
              <w:ind w:left="45" w:right="45"/>
              <w:textAlignment w:val="baseline"/>
              <w:rPr>
                <w:rFonts w:ascii="Arial" w:eastAsia="Times New Roman" w:hAnsi="Arial" w:cs="Arial"/>
                <w:szCs w:val="24"/>
                <w:lang w:eastAsia="en-GB"/>
              </w:rPr>
            </w:pPr>
            <w:r w:rsidRPr="00AF127E">
              <w:rPr>
                <w:rFonts w:ascii="Arial" w:eastAsia="Times New Roman" w:hAnsi="Arial" w:cs="Arial"/>
                <w:szCs w:val="24"/>
                <w:lang w:eastAsia="en-GB"/>
              </w:rPr>
              <w:lastRenderedPageBreak/>
              <w:t>Investment in the Pastoral Lead,</w:t>
            </w:r>
            <w:r w:rsidR="00D120D9" w:rsidRPr="00AF127E">
              <w:rPr>
                <w:rFonts w:ascii="Arial" w:eastAsia="Times New Roman" w:hAnsi="Arial" w:cs="Arial"/>
                <w:szCs w:val="24"/>
                <w:lang w:eastAsia="en-GB"/>
              </w:rPr>
              <w:t xml:space="preserve"> ELSA </w:t>
            </w:r>
            <w:r w:rsidRPr="00AF127E">
              <w:rPr>
                <w:rFonts w:ascii="Arial" w:eastAsia="Times New Roman" w:hAnsi="Arial" w:cs="Arial"/>
                <w:szCs w:val="24"/>
                <w:lang w:eastAsia="en-GB"/>
              </w:rPr>
              <w:t>and WEST Practitioner roles t</w:t>
            </w:r>
            <w:r w:rsidR="00D120D9" w:rsidRPr="00AF127E">
              <w:rPr>
                <w:rFonts w:ascii="Arial" w:eastAsia="Times New Roman" w:hAnsi="Arial" w:cs="Arial"/>
                <w:szCs w:val="24"/>
                <w:lang w:eastAsia="en-GB"/>
              </w:rPr>
              <w:t xml:space="preserve">o support the mental well-being of our children. </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14:paraId="69E3E838" w14:textId="56C6C500" w:rsidR="000C3CC4" w:rsidRPr="00AF127E" w:rsidRDefault="00A47F5C" w:rsidP="005D4909">
            <w:pPr>
              <w:spacing w:after="0" w:line="240" w:lineRule="auto"/>
              <w:ind w:left="45" w:right="45"/>
              <w:textAlignment w:val="baseline"/>
              <w:rPr>
                <w:rFonts w:ascii="Arial" w:eastAsia="Times New Roman" w:hAnsi="Arial" w:cs="Arial"/>
                <w:szCs w:val="24"/>
                <w:lang w:eastAsia="en-GB"/>
              </w:rPr>
            </w:pPr>
            <w:r w:rsidRPr="00AF127E">
              <w:rPr>
                <w:rFonts w:ascii="Arial" w:eastAsia="Times New Roman" w:hAnsi="Arial" w:cs="Arial"/>
                <w:szCs w:val="24"/>
                <w:lang w:eastAsia="en-GB"/>
              </w:rPr>
              <w:t>Pastoral and classroom staff liaise well to ensure that a</w:t>
            </w:r>
            <w:r w:rsidR="00D120D9" w:rsidRPr="00AF127E">
              <w:rPr>
                <w:rFonts w:ascii="Arial" w:eastAsia="Times New Roman" w:hAnsi="Arial" w:cs="Arial"/>
                <w:szCs w:val="24"/>
                <w:lang w:eastAsia="en-GB"/>
              </w:rPr>
              <w:t>ll children in need of mental health sup</w:t>
            </w:r>
            <w:r w:rsidR="009272F9" w:rsidRPr="00AF127E">
              <w:rPr>
                <w:rFonts w:ascii="Arial" w:eastAsia="Times New Roman" w:hAnsi="Arial" w:cs="Arial"/>
                <w:szCs w:val="24"/>
                <w:lang w:eastAsia="en-GB"/>
              </w:rPr>
              <w:t>port and guidance receive P</w:t>
            </w:r>
            <w:r w:rsidR="00D120D9" w:rsidRPr="00AF127E">
              <w:rPr>
                <w:rFonts w:ascii="Arial" w:eastAsia="Times New Roman" w:hAnsi="Arial" w:cs="Arial"/>
                <w:szCs w:val="24"/>
                <w:lang w:eastAsia="en-GB"/>
              </w:rPr>
              <w:t xml:space="preserve">astoral support. </w:t>
            </w:r>
            <w:r w:rsidRPr="00AF127E">
              <w:rPr>
                <w:rFonts w:ascii="Arial" w:eastAsia="Times New Roman" w:hAnsi="Arial" w:cs="Arial"/>
                <w:szCs w:val="24"/>
                <w:lang w:eastAsia="en-GB"/>
              </w:rPr>
              <w:t xml:space="preserve">Referral records, classroom observation, SDQs and ‘big picture knowledge’ of individuals all join together to form wraparound support. Records </w:t>
            </w:r>
            <w:r w:rsidR="005D4909" w:rsidRPr="00AF127E">
              <w:rPr>
                <w:rFonts w:ascii="Arial" w:eastAsia="Times New Roman" w:hAnsi="Arial" w:cs="Arial"/>
                <w:szCs w:val="24"/>
                <w:lang w:eastAsia="en-GB"/>
              </w:rPr>
              <w:t xml:space="preserve">of interventions track progress and support any additional support or agency involvement that may be required. </w:t>
            </w:r>
          </w:p>
        </w:tc>
      </w:tr>
    </w:tbl>
    <w:p w14:paraId="32CC1493" w14:textId="77777777" w:rsidR="005D4909" w:rsidRPr="00AF127E" w:rsidRDefault="005D4909" w:rsidP="000C3CC4">
      <w:pPr>
        <w:spacing w:after="0" w:line="240" w:lineRule="auto"/>
        <w:textAlignment w:val="baseline"/>
        <w:rPr>
          <w:rFonts w:ascii="Arial" w:eastAsia="Times New Roman" w:hAnsi="Arial" w:cs="Arial"/>
          <w:b/>
          <w:bCs/>
          <w:sz w:val="32"/>
          <w:szCs w:val="32"/>
          <w:lang w:eastAsia="en-GB"/>
        </w:rPr>
      </w:pPr>
    </w:p>
    <w:p w14:paraId="460579E9" w14:textId="77777777" w:rsidR="005D4909" w:rsidRPr="00AF127E" w:rsidRDefault="005D4909" w:rsidP="000C3CC4">
      <w:pPr>
        <w:spacing w:after="0" w:line="240" w:lineRule="auto"/>
        <w:textAlignment w:val="baseline"/>
        <w:rPr>
          <w:rFonts w:ascii="Arial" w:eastAsia="Times New Roman" w:hAnsi="Arial" w:cs="Arial"/>
          <w:b/>
          <w:bCs/>
          <w:sz w:val="32"/>
          <w:szCs w:val="32"/>
          <w:lang w:eastAsia="en-GB"/>
        </w:rPr>
      </w:pPr>
    </w:p>
    <w:p w14:paraId="190FF58A" w14:textId="2FB82238"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2"/>
          <w:szCs w:val="32"/>
          <w:lang w:eastAsia="en-GB"/>
        </w:rPr>
        <w:t>Activity in this academic year </w:t>
      </w:r>
    </w:p>
    <w:p w14:paraId="144B70D9" w14:textId="77777777"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sz w:val="24"/>
          <w:szCs w:val="24"/>
          <w:lang w:eastAsia="en-GB"/>
        </w:rPr>
        <w:t xml:space="preserve">This details how we intend to spend our pupil premium (and recovery premium funding) </w:t>
      </w:r>
      <w:r w:rsidRPr="00AF127E">
        <w:rPr>
          <w:rFonts w:ascii="Arial" w:eastAsia="Times New Roman" w:hAnsi="Arial" w:cs="Arial"/>
          <w:b/>
          <w:bCs/>
          <w:sz w:val="24"/>
          <w:szCs w:val="24"/>
          <w:lang w:eastAsia="en-GB"/>
        </w:rPr>
        <w:t>this academic year</w:t>
      </w:r>
      <w:r w:rsidRPr="00AF127E">
        <w:rPr>
          <w:rFonts w:ascii="Arial" w:eastAsia="Times New Roman" w:hAnsi="Arial" w:cs="Arial"/>
          <w:sz w:val="24"/>
          <w:szCs w:val="24"/>
          <w:lang w:eastAsia="en-GB"/>
        </w:rPr>
        <w:t xml:space="preserve"> to address the challenges listed above. </w:t>
      </w:r>
    </w:p>
    <w:p w14:paraId="3CE84CAE" w14:textId="77777777" w:rsidR="00FA18D2" w:rsidRPr="00AF127E" w:rsidRDefault="00FA18D2" w:rsidP="000C3CC4">
      <w:pPr>
        <w:spacing w:after="0" w:line="240" w:lineRule="auto"/>
        <w:textAlignment w:val="baseline"/>
        <w:rPr>
          <w:rFonts w:ascii="Arial" w:eastAsia="Times New Roman" w:hAnsi="Arial" w:cs="Arial"/>
          <w:b/>
          <w:bCs/>
          <w:sz w:val="28"/>
          <w:szCs w:val="28"/>
          <w:lang w:eastAsia="en-GB"/>
        </w:rPr>
      </w:pPr>
    </w:p>
    <w:p w14:paraId="2D34F3C6" w14:textId="24A083AD"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28"/>
          <w:szCs w:val="28"/>
          <w:lang w:eastAsia="en-GB"/>
        </w:rPr>
        <w:t>Teaching (for example, CPD, recruitment and retention) </w:t>
      </w:r>
    </w:p>
    <w:p w14:paraId="6378BC95" w14:textId="34A0EC05"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sz w:val="24"/>
          <w:szCs w:val="24"/>
          <w:lang w:eastAsia="en-GB"/>
        </w:rPr>
        <w:t>Budgeted cost: £1</w:t>
      </w:r>
      <w:r w:rsidR="00DE4CF8" w:rsidRPr="00AF127E">
        <w:rPr>
          <w:rFonts w:ascii="Arial" w:eastAsia="Times New Roman" w:hAnsi="Arial" w:cs="Arial"/>
          <w:sz w:val="24"/>
          <w:szCs w:val="24"/>
          <w:lang w:eastAsia="en-GB"/>
        </w:rPr>
        <w:t>7</w:t>
      </w:r>
      <w:r w:rsidRPr="00AF127E">
        <w:rPr>
          <w:rFonts w:ascii="Arial" w:eastAsia="Times New Roman" w:hAnsi="Arial" w:cs="Arial"/>
          <w:sz w:val="24"/>
          <w:szCs w:val="24"/>
          <w:lang w:eastAsia="en-GB"/>
        </w:rPr>
        <w:t>, 400 </w:t>
      </w: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5014"/>
        <w:gridCol w:w="1452"/>
      </w:tblGrid>
      <w:tr w:rsidR="00AF127E" w:rsidRPr="00AF127E" w14:paraId="4BC106D4" w14:textId="77777777" w:rsidTr="2AB7C06E">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29E78F2D"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Activity </w:t>
            </w:r>
          </w:p>
        </w:tc>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336C6C2B"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Evidence that supports this approach </w:t>
            </w: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617E77A6"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Challenge number(s) addressed </w:t>
            </w:r>
          </w:p>
        </w:tc>
      </w:tr>
      <w:tr w:rsidR="00AF127E" w:rsidRPr="00AF127E" w14:paraId="7571C22D" w14:textId="77777777" w:rsidTr="2AB7C06E">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2FBF98" w14:textId="7E92BC22" w:rsidR="000C3CC4" w:rsidRPr="00AF127E" w:rsidRDefault="00D120D9" w:rsidP="00D120D9">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The a</w:t>
            </w:r>
            <w:r w:rsidR="000C3CC4" w:rsidRPr="00AF127E">
              <w:rPr>
                <w:rFonts w:ascii="Arial" w:eastAsia="Times New Roman" w:hAnsi="Arial" w:cs="Arial"/>
                <w:lang w:eastAsia="en-GB"/>
              </w:rPr>
              <w:t xml:space="preserve">ppropriate CPD </w:t>
            </w:r>
            <w:r w:rsidRPr="00AF127E">
              <w:rPr>
                <w:rFonts w:ascii="Arial" w:eastAsia="Times New Roman" w:hAnsi="Arial" w:cs="Arial"/>
                <w:lang w:eastAsia="en-GB"/>
              </w:rPr>
              <w:t xml:space="preserve">will continue to be </w:t>
            </w:r>
            <w:r w:rsidR="000C3CC4" w:rsidRPr="00AF127E">
              <w:rPr>
                <w:rFonts w:ascii="Arial" w:eastAsia="Times New Roman" w:hAnsi="Arial" w:cs="Arial"/>
                <w:lang w:eastAsia="en-GB"/>
              </w:rPr>
              <w:t>sourced, resourced and delivered: NELI, ELSA, speech and language interventions, Teaching Talking. </w:t>
            </w:r>
          </w:p>
        </w:tc>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D5F620"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EYFS data trends in school show that where PPG has been targeted at speech and language interventions in EYFS, children have achieved the ELG related to language and communication.  </w:t>
            </w:r>
          </w:p>
          <w:p w14:paraId="644FDD2C" w14:textId="744FA40B" w:rsidR="000C3CC4" w:rsidRPr="00AF127E" w:rsidRDefault="000C3CC4" w:rsidP="00115D0C">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 xml:space="preserve">EEF – Oral Language Interventions (Toolkit) </w:t>
            </w:r>
            <w:r w:rsidR="00115D0C" w:rsidRPr="00AF127E">
              <w:rPr>
                <w:rFonts w:ascii="Arial" w:eastAsia="Times New Roman" w:hAnsi="Arial" w:cs="Arial"/>
                <w:lang w:eastAsia="en-GB"/>
              </w:rPr>
              <w:t xml:space="preserve">have </w:t>
            </w:r>
            <w:r w:rsidRPr="00AF127E">
              <w:rPr>
                <w:rFonts w:ascii="Arial" w:eastAsia="Times New Roman" w:hAnsi="Arial" w:cs="Arial"/>
                <w:lang w:eastAsia="en-GB"/>
              </w:rPr>
              <w:t>a high impact on pupil progress +7 months in a year in Early Years and +6 months in KS1 and KS2. </w:t>
            </w: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E4DFFC" w14:textId="77777777" w:rsidR="000C3CC4" w:rsidRPr="00AF127E" w:rsidRDefault="00AB50AE"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1, 4</w:t>
            </w:r>
          </w:p>
        </w:tc>
      </w:tr>
      <w:tr w:rsidR="00AF127E" w:rsidRPr="00AF127E" w14:paraId="1E44C9C1" w14:textId="77777777" w:rsidTr="2AB7C06E">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332D50" w14:textId="77777777" w:rsidR="000C3CC4" w:rsidRPr="00AF127E" w:rsidRDefault="000D0B71" w:rsidP="000C3CC4">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Reading CPD- Boom Reader</w:t>
            </w:r>
            <w:r w:rsidR="00A3334F" w:rsidRPr="00AF127E">
              <w:rPr>
                <w:rFonts w:ascii="Arial" w:eastAsia="Times New Roman" w:hAnsi="Arial" w:cs="Arial"/>
                <w:lang w:eastAsia="en-GB"/>
              </w:rPr>
              <w:t>.</w:t>
            </w:r>
          </w:p>
          <w:p w14:paraId="4E5E1E5E" w14:textId="38C00EE0" w:rsidR="00A3334F" w:rsidRPr="00AF127E" w:rsidRDefault="7BAA76D2" w:rsidP="00A3334F">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Class</w:t>
            </w:r>
            <w:r w:rsidR="158631FD" w:rsidRPr="00AF127E">
              <w:rPr>
                <w:rFonts w:ascii="Arial" w:eastAsia="Times New Roman" w:hAnsi="Arial" w:cs="Arial"/>
                <w:lang w:eastAsia="en-GB"/>
              </w:rPr>
              <w:t xml:space="preserve"> Teachers, </w:t>
            </w:r>
            <w:r w:rsidR="014FA865" w:rsidRPr="00AF127E">
              <w:rPr>
                <w:rFonts w:ascii="Arial" w:eastAsia="Times New Roman" w:hAnsi="Arial" w:cs="Arial"/>
                <w:lang w:eastAsia="en-GB"/>
              </w:rPr>
              <w:t xml:space="preserve">support staff and </w:t>
            </w:r>
            <w:r w:rsidR="62A89A04" w:rsidRPr="00AF127E">
              <w:rPr>
                <w:rFonts w:ascii="Arial" w:eastAsia="Times New Roman" w:hAnsi="Arial" w:cs="Arial"/>
                <w:lang w:eastAsia="en-GB"/>
              </w:rPr>
              <w:t>parents to</w:t>
            </w:r>
            <w:r w:rsidRPr="00AF127E">
              <w:rPr>
                <w:rFonts w:ascii="Arial" w:eastAsia="Times New Roman" w:hAnsi="Arial" w:cs="Arial"/>
                <w:lang w:eastAsia="en-GB"/>
              </w:rPr>
              <w:t xml:space="preserve"> receive training on our new reading recording system- Boom Reader. </w:t>
            </w:r>
          </w:p>
          <w:p w14:paraId="0BBFE0DB" w14:textId="77777777" w:rsidR="00A3334F" w:rsidRPr="00AF127E" w:rsidRDefault="00A3334F" w:rsidP="000C3CC4">
            <w:pPr>
              <w:spacing w:after="0" w:line="240" w:lineRule="auto"/>
              <w:ind w:left="45" w:right="45"/>
              <w:textAlignment w:val="baseline"/>
              <w:rPr>
                <w:rFonts w:ascii="Times New Roman" w:eastAsia="Times New Roman" w:hAnsi="Times New Roman" w:cs="Times New Roman"/>
                <w:sz w:val="24"/>
                <w:szCs w:val="24"/>
                <w:lang w:eastAsia="en-GB"/>
              </w:rPr>
            </w:pPr>
          </w:p>
        </w:tc>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21E9D4" w14:textId="2DB8D974" w:rsidR="004C019F" w:rsidRPr="00AF127E" w:rsidRDefault="004C019F" w:rsidP="00A3334F">
            <w:pPr>
              <w:spacing w:after="0" w:line="240" w:lineRule="auto"/>
              <w:ind w:left="45" w:right="45"/>
              <w:textAlignment w:val="baseline"/>
              <w:rPr>
                <w:rFonts w:ascii="Arial" w:hAnsi="Arial" w:cs="Arial"/>
              </w:rPr>
            </w:pPr>
            <w:r w:rsidRPr="00AF127E">
              <w:rPr>
                <w:rFonts w:ascii="Arial" w:eastAsia="Times New Roman" w:hAnsi="Arial" w:cs="Arial"/>
                <w:lang w:eastAsia="en-GB"/>
              </w:rPr>
              <w:t xml:space="preserve">Boom </w:t>
            </w:r>
            <w:r w:rsidR="00115D0C" w:rsidRPr="00AF127E">
              <w:rPr>
                <w:rFonts w:ascii="Arial" w:eastAsia="Times New Roman" w:hAnsi="Arial" w:cs="Arial"/>
                <w:lang w:eastAsia="en-GB"/>
              </w:rPr>
              <w:t>R</w:t>
            </w:r>
            <w:r w:rsidRPr="00AF127E">
              <w:rPr>
                <w:rFonts w:ascii="Arial" w:eastAsia="Times New Roman" w:hAnsi="Arial" w:cs="Arial"/>
                <w:lang w:eastAsia="en-GB"/>
              </w:rPr>
              <w:t xml:space="preserve">eader removes the need for paper copies of reading records and allows parents and teachers to better track their children’s reading activity. </w:t>
            </w:r>
            <w:r w:rsidRPr="00AF127E">
              <w:rPr>
                <w:rFonts w:ascii="Arial" w:hAnsi="Arial" w:cs="Arial"/>
              </w:rPr>
              <w:t>Reading records can be analysed and staff can use reminders to ensure children are listened to in a timely way.</w:t>
            </w:r>
          </w:p>
          <w:p w14:paraId="029D1EFE" w14:textId="77777777" w:rsidR="006275A5" w:rsidRPr="00AF127E" w:rsidRDefault="00927C3E" w:rsidP="00A3334F">
            <w:pPr>
              <w:spacing w:after="0" w:line="240" w:lineRule="auto"/>
              <w:ind w:left="45" w:right="45"/>
              <w:textAlignment w:val="baseline"/>
              <w:rPr>
                <w:rFonts w:ascii="Arial" w:eastAsia="Times New Roman" w:hAnsi="Arial" w:cs="Arial"/>
                <w:lang w:eastAsia="en-GB"/>
              </w:rPr>
            </w:pPr>
            <w:hyperlink r:id="rId11" w:history="1">
              <w:r w:rsidR="006275A5" w:rsidRPr="00AF127E">
                <w:rPr>
                  <w:rStyle w:val="Hyperlink"/>
                  <w:rFonts w:ascii="Arial" w:eastAsia="Times New Roman" w:hAnsi="Arial" w:cs="Arial"/>
                  <w:color w:val="auto"/>
                  <w:lang w:eastAsia="en-GB"/>
                </w:rPr>
                <w:t>https://go-read.co.uk/</w:t>
              </w:r>
            </w:hyperlink>
            <w:r w:rsidR="006275A5" w:rsidRPr="00AF127E">
              <w:rPr>
                <w:rFonts w:ascii="Arial" w:eastAsia="Times New Roman" w:hAnsi="Arial" w:cs="Arial"/>
                <w:lang w:eastAsia="en-GB"/>
              </w:rPr>
              <w:t xml:space="preserve"> </w:t>
            </w:r>
          </w:p>
          <w:p w14:paraId="726E2F2C" w14:textId="77777777" w:rsidR="004E7F51" w:rsidRPr="00AF127E" w:rsidRDefault="004E7F51" w:rsidP="00A3334F">
            <w:pPr>
              <w:spacing w:after="0" w:line="240" w:lineRule="auto"/>
              <w:ind w:left="45" w:right="45"/>
              <w:textAlignment w:val="baseline"/>
              <w:rPr>
                <w:rFonts w:ascii="Arial" w:eastAsia="Times New Roman" w:hAnsi="Arial" w:cs="Arial"/>
                <w:lang w:eastAsia="en-GB"/>
              </w:rPr>
            </w:pPr>
          </w:p>
          <w:p w14:paraId="3F1453AA" w14:textId="602CC07D" w:rsidR="004E7F51" w:rsidRPr="00AF127E" w:rsidRDefault="004E7F51" w:rsidP="00444621">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 xml:space="preserve">A trial of Boom Reader in </w:t>
            </w:r>
            <w:r w:rsidR="005D4909" w:rsidRPr="00AF127E">
              <w:rPr>
                <w:rFonts w:ascii="Arial" w:eastAsia="Times New Roman" w:hAnsi="Arial" w:cs="Arial"/>
                <w:lang w:eastAsia="en-GB"/>
              </w:rPr>
              <w:t xml:space="preserve">two </w:t>
            </w:r>
            <w:r w:rsidRPr="00AF127E">
              <w:rPr>
                <w:rFonts w:ascii="Arial" w:eastAsia="Times New Roman" w:hAnsi="Arial" w:cs="Arial"/>
                <w:lang w:eastAsia="en-GB"/>
              </w:rPr>
              <w:t>classes</w:t>
            </w:r>
            <w:r w:rsidR="005D4909" w:rsidRPr="00AF127E">
              <w:rPr>
                <w:rFonts w:ascii="Arial" w:eastAsia="Times New Roman" w:hAnsi="Arial" w:cs="Arial"/>
                <w:lang w:eastAsia="en-GB"/>
              </w:rPr>
              <w:t xml:space="preserve"> (Years 2 and 6)</w:t>
            </w:r>
            <w:r w:rsidRPr="00AF127E">
              <w:rPr>
                <w:rFonts w:ascii="Arial" w:eastAsia="Times New Roman" w:hAnsi="Arial" w:cs="Arial"/>
                <w:lang w:eastAsia="en-GB"/>
              </w:rPr>
              <w:t xml:space="preserve"> for a term last year showed that our children were more engaged readers and read more often with an adult at home. </w:t>
            </w:r>
            <w:r w:rsidR="00444621" w:rsidRPr="00AF127E">
              <w:rPr>
                <w:rFonts w:ascii="Arial" w:eastAsia="Times New Roman" w:hAnsi="Arial" w:cs="Arial"/>
                <w:lang w:eastAsia="en-GB"/>
              </w:rPr>
              <w:t>Parents reported that the system was easy to use, and noted that t</w:t>
            </w:r>
            <w:r w:rsidRPr="00AF127E">
              <w:rPr>
                <w:rFonts w:ascii="Arial" w:eastAsia="Times New Roman" w:hAnsi="Arial" w:cs="Arial"/>
                <w:lang w:eastAsia="en-GB"/>
              </w:rPr>
              <w:t>he interacti</w:t>
            </w:r>
            <w:r w:rsidR="00444621" w:rsidRPr="00AF127E">
              <w:rPr>
                <w:rFonts w:ascii="Arial" w:eastAsia="Times New Roman" w:hAnsi="Arial" w:cs="Arial"/>
                <w:lang w:eastAsia="en-GB"/>
              </w:rPr>
              <w:t xml:space="preserve">ve reward incentives helped their </w:t>
            </w:r>
            <w:r w:rsidRPr="00AF127E">
              <w:rPr>
                <w:rFonts w:ascii="Arial" w:eastAsia="Times New Roman" w:hAnsi="Arial" w:cs="Arial"/>
                <w:lang w:eastAsia="en-GB"/>
              </w:rPr>
              <w:t xml:space="preserve">children to become more focused on reading at home. </w:t>
            </w:r>
            <w:r w:rsidR="00444621" w:rsidRPr="00AF127E">
              <w:rPr>
                <w:rFonts w:ascii="Arial" w:eastAsia="Times New Roman" w:hAnsi="Arial" w:cs="Arial"/>
                <w:lang w:eastAsia="en-GB"/>
              </w:rPr>
              <w:t xml:space="preserve">Following this research, we are </w:t>
            </w:r>
            <w:r w:rsidRPr="00AF127E">
              <w:rPr>
                <w:rFonts w:ascii="Arial" w:eastAsia="Times New Roman" w:hAnsi="Arial" w:cs="Arial"/>
                <w:lang w:eastAsia="en-GB"/>
              </w:rPr>
              <w:t>roll</w:t>
            </w:r>
            <w:r w:rsidR="00444621" w:rsidRPr="00AF127E">
              <w:rPr>
                <w:rFonts w:ascii="Arial" w:eastAsia="Times New Roman" w:hAnsi="Arial" w:cs="Arial"/>
                <w:lang w:eastAsia="en-GB"/>
              </w:rPr>
              <w:t>ing</w:t>
            </w:r>
            <w:r w:rsidRPr="00AF127E">
              <w:rPr>
                <w:rFonts w:ascii="Arial" w:eastAsia="Times New Roman" w:hAnsi="Arial" w:cs="Arial"/>
                <w:lang w:eastAsia="en-GB"/>
              </w:rPr>
              <w:t xml:space="preserve"> </w:t>
            </w:r>
            <w:r w:rsidRPr="00AF127E">
              <w:rPr>
                <w:rFonts w:ascii="Arial" w:eastAsia="Times New Roman" w:hAnsi="Arial" w:cs="Arial"/>
                <w:lang w:eastAsia="en-GB"/>
              </w:rPr>
              <w:lastRenderedPageBreak/>
              <w:t>out Boom Reader across the school</w:t>
            </w:r>
            <w:r w:rsidR="003A792E" w:rsidRPr="00AF127E">
              <w:rPr>
                <w:rFonts w:ascii="Arial" w:eastAsia="Times New Roman" w:hAnsi="Arial" w:cs="Arial"/>
                <w:lang w:eastAsia="en-GB"/>
              </w:rPr>
              <w:t xml:space="preserve"> to ensure a cohesive and consistent approach to the recording of home reading. </w:t>
            </w:r>
            <w:r w:rsidR="00E64172" w:rsidRPr="00AF127E">
              <w:rPr>
                <w:rFonts w:ascii="Arial" w:eastAsia="Times New Roman" w:hAnsi="Arial" w:cs="Arial"/>
                <w:lang w:eastAsia="en-GB"/>
              </w:rPr>
              <w:t xml:space="preserve">  </w:t>
            </w: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DA7EF2" w14:textId="77777777" w:rsidR="000C3CC4" w:rsidRPr="00AF127E" w:rsidRDefault="00680809"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lastRenderedPageBreak/>
              <w:t>1, 3</w:t>
            </w:r>
          </w:p>
        </w:tc>
      </w:tr>
      <w:tr w:rsidR="00AF127E" w:rsidRPr="00AF127E" w14:paraId="02D0F93A" w14:textId="77777777" w:rsidTr="2AB7C06E">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FCC1A9" w14:textId="77777777" w:rsidR="000C3CC4" w:rsidRPr="00AF127E" w:rsidRDefault="000C3CC4" w:rsidP="00924156">
            <w:pPr>
              <w:spacing w:after="0" w:line="240" w:lineRule="auto"/>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 xml:space="preserve">Mental Health Lead Training for </w:t>
            </w:r>
            <w:r w:rsidR="00924156" w:rsidRPr="00AF127E">
              <w:rPr>
                <w:rFonts w:ascii="Arial" w:eastAsia="Times New Roman" w:hAnsi="Arial" w:cs="Arial"/>
                <w:lang w:eastAsia="en-GB"/>
              </w:rPr>
              <w:t>Pastoral Lead</w:t>
            </w:r>
            <w:r w:rsidRPr="00AF127E">
              <w:rPr>
                <w:rFonts w:ascii="Arial" w:eastAsia="Times New Roman" w:hAnsi="Arial" w:cs="Arial"/>
                <w:lang w:eastAsia="en-GB"/>
              </w:rPr>
              <w:t>. </w:t>
            </w:r>
          </w:p>
        </w:tc>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406C4C" w14:textId="77777777" w:rsidR="000C3CC4" w:rsidRPr="00AF127E" w:rsidRDefault="000C3CC4" w:rsidP="000C3CC4">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DfE guidance for Senior Mental Health Lead training states that research indicates that taking a coordinated and evidence-informed approach to mental health and wellbeing leads to improved emotional health and wellbeing in children and young people, and greater readiness to learn. Schools and colleges which have taken this approach often report improved attendance, attention, behaviour and attainment. </w:t>
            </w:r>
          </w:p>
          <w:p w14:paraId="2E9E545A" w14:textId="553027E1" w:rsidR="00A40D69" w:rsidRPr="00AF127E" w:rsidRDefault="00927C3E" w:rsidP="000C3CC4">
            <w:pPr>
              <w:spacing w:after="0" w:line="240" w:lineRule="auto"/>
              <w:ind w:left="45" w:right="45"/>
              <w:textAlignment w:val="baseline"/>
              <w:rPr>
                <w:rFonts w:ascii="Times New Roman" w:eastAsia="Times New Roman" w:hAnsi="Times New Roman" w:cs="Times New Roman"/>
                <w:sz w:val="24"/>
                <w:szCs w:val="24"/>
                <w:lang w:eastAsia="en-GB"/>
              </w:rPr>
            </w:pPr>
            <w:hyperlink r:id="rId12" w:anchor="whole-school-or-college-approaches-to-mental-health-and-wellbeing" w:history="1">
              <w:r w:rsidR="00A40D69" w:rsidRPr="00AF127E">
                <w:rPr>
                  <w:rStyle w:val="Hyperlink"/>
                  <w:rFonts w:ascii="Times New Roman" w:eastAsia="Times New Roman" w:hAnsi="Times New Roman" w:cs="Times New Roman"/>
                  <w:color w:val="auto"/>
                  <w:sz w:val="24"/>
                  <w:szCs w:val="24"/>
                  <w:lang w:eastAsia="en-GB"/>
                </w:rPr>
                <w:t>https://www.gov.uk/guidance/mental-health-and-wellbeing-support-in-schools-and-colleges#whole-school-or-college-approaches-to-mental-health-and-wellbeing</w:t>
              </w:r>
            </w:hyperlink>
            <w:r w:rsidR="00A40D69" w:rsidRPr="00AF127E">
              <w:rPr>
                <w:rFonts w:ascii="Times New Roman" w:eastAsia="Times New Roman" w:hAnsi="Times New Roman" w:cs="Times New Roman"/>
                <w:sz w:val="24"/>
                <w:szCs w:val="24"/>
                <w:lang w:eastAsia="en-GB"/>
              </w:rPr>
              <w:t xml:space="preserve"> </w:t>
            </w:r>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16C003" w14:textId="77777777" w:rsidR="000C3CC4" w:rsidRPr="00AF127E" w:rsidRDefault="00680809"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 xml:space="preserve">2, 3, 4, 6 </w:t>
            </w:r>
          </w:p>
        </w:tc>
      </w:tr>
      <w:tr w:rsidR="000D0B71" w:rsidRPr="00AF127E" w14:paraId="7F8E3D89" w14:textId="77777777" w:rsidTr="2AB7C06E">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F5DA26" w14:textId="13710432" w:rsidR="000D0B71" w:rsidRPr="00AF127E" w:rsidRDefault="003F4690" w:rsidP="000C3CC4">
            <w:pPr>
              <w:spacing w:after="0" w:line="240" w:lineRule="auto"/>
              <w:textAlignment w:val="baseline"/>
              <w:rPr>
                <w:rFonts w:ascii="Arial" w:eastAsia="Times New Roman" w:hAnsi="Arial" w:cs="Arial"/>
                <w:lang w:eastAsia="en-GB"/>
              </w:rPr>
            </w:pPr>
            <w:r w:rsidRPr="00AF127E">
              <w:rPr>
                <w:rFonts w:ascii="Arial" w:eastAsia="Times New Roman" w:hAnsi="Arial" w:cs="Arial"/>
                <w:lang w:eastAsia="en-GB"/>
              </w:rPr>
              <w:t>Oracy</w:t>
            </w:r>
            <w:r w:rsidR="00444621" w:rsidRPr="00AF127E">
              <w:rPr>
                <w:rFonts w:ascii="Arial" w:eastAsia="Times New Roman" w:hAnsi="Arial" w:cs="Arial"/>
                <w:lang w:eastAsia="en-GB"/>
              </w:rPr>
              <w:t xml:space="preserve"> </w:t>
            </w:r>
            <w:r w:rsidRPr="00AF127E">
              <w:rPr>
                <w:rFonts w:ascii="Arial" w:eastAsia="Times New Roman" w:hAnsi="Arial" w:cs="Arial"/>
                <w:lang w:eastAsia="en-GB"/>
              </w:rPr>
              <w:t>-</w:t>
            </w:r>
            <w:r w:rsidR="00444621" w:rsidRPr="00AF127E">
              <w:rPr>
                <w:rFonts w:ascii="Arial" w:eastAsia="Times New Roman" w:hAnsi="Arial" w:cs="Arial"/>
                <w:lang w:eastAsia="en-GB"/>
              </w:rPr>
              <w:t xml:space="preserve"> </w:t>
            </w:r>
            <w:r w:rsidR="00DC2338" w:rsidRPr="00AF127E">
              <w:rPr>
                <w:rFonts w:ascii="Arial" w:eastAsia="Times New Roman" w:hAnsi="Arial" w:cs="Arial"/>
                <w:lang w:eastAsia="en-GB"/>
              </w:rPr>
              <w:t xml:space="preserve">CPD </w:t>
            </w:r>
            <w:r w:rsidR="00147C75" w:rsidRPr="00AF127E">
              <w:rPr>
                <w:rFonts w:ascii="Arial" w:eastAsia="Times New Roman" w:hAnsi="Arial" w:cs="Arial"/>
                <w:lang w:eastAsia="en-GB"/>
              </w:rPr>
              <w:t>to support our whole-school approach</w:t>
            </w:r>
            <w:r w:rsidRPr="00AF127E">
              <w:rPr>
                <w:rFonts w:ascii="Arial" w:eastAsia="Times New Roman" w:hAnsi="Arial" w:cs="Arial"/>
                <w:lang w:eastAsia="en-GB"/>
              </w:rPr>
              <w:t xml:space="preserve">. </w:t>
            </w:r>
          </w:p>
          <w:p w14:paraId="63BEA07F" w14:textId="75081C1E" w:rsidR="00A3334F" w:rsidRPr="00AF127E" w:rsidRDefault="00A3334F" w:rsidP="000C3CC4">
            <w:pPr>
              <w:spacing w:after="0" w:line="240" w:lineRule="auto"/>
              <w:textAlignment w:val="baseline"/>
              <w:rPr>
                <w:rFonts w:ascii="Arial" w:eastAsia="Times New Roman" w:hAnsi="Arial" w:cs="Arial"/>
                <w:lang w:eastAsia="en-GB"/>
              </w:rPr>
            </w:pPr>
            <w:r w:rsidRPr="00AF127E">
              <w:rPr>
                <w:rFonts w:ascii="Arial" w:eastAsia="Times New Roman" w:hAnsi="Arial" w:cs="Arial"/>
                <w:lang w:eastAsia="en-GB"/>
              </w:rPr>
              <w:t xml:space="preserve">Pupil Premium Lead to promote oracy in the classroom </w:t>
            </w:r>
            <w:r w:rsidR="000B71F9" w:rsidRPr="00AF127E">
              <w:rPr>
                <w:rFonts w:ascii="Arial" w:eastAsia="Times New Roman" w:hAnsi="Arial" w:cs="Arial"/>
                <w:lang w:eastAsia="en-GB"/>
              </w:rPr>
              <w:t xml:space="preserve">and </w:t>
            </w:r>
            <w:r w:rsidRPr="00AF127E">
              <w:rPr>
                <w:rFonts w:ascii="Arial" w:eastAsia="Times New Roman" w:hAnsi="Arial" w:cs="Arial"/>
                <w:lang w:eastAsia="en-GB"/>
              </w:rPr>
              <w:t>during meeting times. Class Teachers to be provided with a bank of ideas and resources in order to implement this change effectively. These resources and ideas will be closely linked to research and what has been found to work effectively</w:t>
            </w:r>
            <w:r w:rsidR="0497D945" w:rsidRPr="00AF127E">
              <w:rPr>
                <w:rFonts w:ascii="Arial" w:eastAsia="Times New Roman" w:hAnsi="Arial" w:cs="Arial"/>
                <w:lang w:eastAsia="en-GB"/>
              </w:rPr>
              <w:t>.</w:t>
            </w:r>
          </w:p>
          <w:p w14:paraId="23201DED" w14:textId="77777777" w:rsidR="000D0B71" w:rsidRPr="00AF127E" w:rsidRDefault="000D0B71" w:rsidP="000C3CC4">
            <w:pPr>
              <w:spacing w:after="0" w:line="240" w:lineRule="auto"/>
              <w:textAlignment w:val="baseline"/>
              <w:rPr>
                <w:rFonts w:ascii="Arial" w:eastAsia="Times New Roman" w:hAnsi="Arial" w:cs="Arial"/>
                <w:lang w:eastAsia="en-GB"/>
              </w:rPr>
            </w:pPr>
          </w:p>
        </w:tc>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28D541" w14:textId="77777777" w:rsidR="00BB1172" w:rsidRPr="00AF127E" w:rsidRDefault="00BB1172" w:rsidP="00BB1172">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 xml:space="preserve">In class oracy interventions will take place regularly across the school. </w:t>
            </w:r>
          </w:p>
          <w:p w14:paraId="1389F562" w14:textId="77777777" w:rsidR="00BB1172" w:rsidRPr="00AF127E" w:rsidRDefault="00BB1172" w:rsidP="00BB1172">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 xml:space="preserve">Further research can be found here: </w:t>
            </w:r>
            <w:hyperlink r:id="rId13" w:history="1">
              <w:r w:rsidRPr="00AF127E">
                <w:rPr>
                  <w:rStyle w:val="Hyperlink"/>
                  <w:rFonts w:ascii="Arial" w:eastAsia="Times New Roman" w:hAnsi="Arial" w:cs="Arial"/>
                  <w:color w:val="auto"/>
                  <w:lang w:eastAsia="en-GB"/>
                </w:rPr>
                <w:t>https://educationendowmentfoundation.org.uk/education-evidence/teaching-learning-toolkit/oral-language-interventions</w:t>
              </w:r>
            </w:hyperlink>
            <w:r w:rsidRPr="00AF127E">
              <w:rPr>
                <w:rFonts w:ascii="Arial" w:eastAsia="Times New Roman" w:hAnsi="Arial" w:cs="Arial"/>
                <w:lang w:eastAsia="en-GB"/>
              </w:rPr>
              <w:t xml:space="preserve"> </w:t>
            </w:r>
          </w:p>
          <w:p w14:paraId="2E97711E" w14:textId="77777777" w:rsidR="00BB1172" w:rsidRPr="00AF127E" w:rsidRDefault="00BB1172" w:rsidP="00BB1172">
            <w:pPr>
              <w:spacing w:after="0" w:line="240" w:lineRule="auto"/>
              <w:ind w:left="45" w:right="45"/>
              <w:textAlignment w:val="baseline"/>
              <w:rPr>
                <w:rFonts w:ascii="Times New Roman" w:eastAsia="Times New Roman" w:hAnsi="Times New Roman" w:cs="Times New Roman"/>
                <w:lang w:eastAsia="en-GB"/>
              </w:rPr>
            </w:pPr>
          </w:p>
          <w:p w14:paraId="02DB4E70" w14:textId="77777777" w:rsidR="00BB1172" w:rsidRPr="00AF127E" w:rsidRDefault="00BB1172" w:rsidP="00BB1172">
            <w:pPr>
              <w:spacing w:after="0" w:line="240" w:lineRule="auto"/>
              <w:ind w:right="45"/>
              <w:textAlignment w:val="baseline"/>
              <w:rPr>
                <w:rFonts w:ascii="Arial" w:eastAsia="Times New Roman" w:hAnsi="Arial" w:cs="Arial"/>
                <w:lang w:eastAsia="en-GB"/>
              </w:rPr>
            </w:pPr>
            <w:r w:rsidRPr="00AF127E">
              <w:rPr>
                <w:rFonts w:ascii="Arial" w:eastAsia="Times New Roman" w:hAnsi="Arial" w:cs="Arial"/>
                <w:lang w:eastAsia="en-GB"/>
              </w:rPr>
              <w:t>Use of best practi</w:t>
            </w:r>
            <w:r w:rsidR="000B71F9" w:rsidRPr="00AF127E">
              <w:rPr>
                <w:rFonts w:ascii="Arial" w:eastAsia="Times New Roman" w:hAnsi="Arial" w:cs="Arial"/>
                <w:lang w:eastAsia="en-GB"/>
              </w:rPr>
              <w:t>c</w:t>
            </w:r>
            <w:r w:rsidRPr="00AF127E">
              <w:rPr>
                <w:rFonts w:ascii="Arial" w:eastAsia="Times New Roman" w:hAnsi="Arial" w:cs="Arial"/>
                <w:lang w:eastAsia="en-GB"/>
              </w:rPr>
              <w:t xml:space="preserve">e to develop oracy at Kingstone &amp; Thruxton Primary School: </w:t>
            </w:r>
            <w:hyperlink r:id="rId14" w:history="1">
              <w:r w:rsidRPr="00AF127E">
                <w:rPr>
                  <w:rStyle w:val="Hyperlink"/>
                  <w:rFonts w:ascii="Arial" w:eastAsia="Times New Roman" w:hAnsi="Arial" w:cs="Arial"/>
                  <w:color w:val="auto"/>
                  <w:lang w:eastAsia="en-GB"/>
                </w:rPr>
                <w:t>https://www.youtube.com/watch?v=2ADAY9AQm54</w:t>
              </w:r>
            </w:hyperlink>
            <w:r w:rsidRPr="00AF127E">
              <w:rPr>
                <w:rFonts w:ascii="Arial" w:eastAsia="Times New Roman" w:hAnsi="Arial" w:cs="Arial"/>
                <w:lang w:eastAsia="en-GB"/>
              </w:rPr>
              <w:t xml:space="preserve"> </w:t>
            </w:r>
          </w:p>
          <w:p w14:paraId="325CDD8E" w14:textId="77777777" w:rsidR="00BB1172" w:rsidRPr="00AF127E" w:rsidRDefault="00BB1172" w:rsidP="00BB1172">
            <w:pPr>
              <w:spacing w:after="0" w:line="240" w:lineRule="auto"/>
              <w:ind w:right="45"/>
              <w:textAlignment w:val="baseline"/>
              <w:rPr>
                <w:rFonts w:ascii="Arial" w:eastAsia="Times New Roman" w:hAnsi="Arial" w:cs="Arial"/>
                <w:lang w:eastAsia="en-GB"/>
              </w:rPr>
            </w:pPr>
          </w:p>
          <w:p w14:paraId="2FAC5347" w14:textId="77777777" w:rsidR="000D0B71" w:rsidRPr="00AF127E" w:rsidRDefault="00927C3E" w:rsidP="00BB1172">
            <w:pPr>
              <w:spacing w:after="0" w:line="240" w:lineRule="auto"/>
              <w:ind w:left="45" w:right="45"/>
              <w:textAlignment w:val="baseline"/>
              <w:rPr>
                <w:rFonts w:ascii="Arial" w:eastAsia="Times New Roman" w:hAnsi="Arial" w:cs="Arial"/>
                <w:lang w:eastAsia="en-GB"/>
              </w:rPr>
            </w:pPr>
            <w:hyperlink r:id="rId15" w:history="1">
              <w:r w:rsidR="00BB1172" w:rsidRPr="00AF127E">
                <w:rPr>
                  <w:rStyle w:val="Hyperlink"/>
                  <w:rFonts w:ascii="Arial" w:eastAsia="Times New Roman" w:hAnsi="Arial" w:cs="Arial"/>
                  <w:color w:val="auto"/>
                  <w:lang w:eastAsia="en-GB"/>
                </w:rPr>
                <w:t>https://voice21.org/wp-content/uploads/2021/07/Voice-21-Impact-Report-2016-2021.pdf</w:t>
              </w:r>
            </w:hyperlink>
          </w:p>
        </w:tc>
        <w:tc>
          <w:tcPr>
            <w:tcW w:w="1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3883D" w14:textId="77777777" w:rsidR="000D0B71" w:rsidRPr="00AF127E" w:rsidRDefault="00E801A1" w:rsidP="000C3CC4">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1,</w:t>
            </w:r>
            <w:r w:rsidR="00DC2338" w:rsidRPr="00AF127E">
              <w:rPr>
                <w:rFonts w:ascii="Arial" w:eastAsia="Times New Roman" w:hAnsi="Arial" w:cs="Arial"/>
                <w:lang w:eastAsia="en-GB"/>
              </w:rPr>
              <w:t xml:space="preserve"> </w:t>
            </w:r>
            <w:proofErr w:type="gramStart"/>
            <w:r w:rsidR="00DC2338" w:rsidRPr="00AF127E">
              <w:rPr>
                <w:rFonts w:ascii="Arial" w:eastAsia="Times New Roman" w:hAnsi="Arial" w:cs="Arial"/>
                <w:lang w:eastAsia="en-GB"/>
              </w:rPr>
              <w:t>3 ,</w:t>
            </w:r>
            <w:proofErr w:type="gramEnd"/>
            <w:r w:rsidR="00DC2338" w:rsidRPr="00AF127E">
              <w:rPr>
                <w:rFonts w:ascii="Arial" w:eastAsia="Times New Roman" w:hAnsi="Arial" w:cs="Arial"/>
                <w:lang w:eastAsia="en-GB"/>
              </w:rPr>
              <w:t xml:space="preserve"> 4</w:t>
            </w:r>
          </w:p>
        </w:tc>
      </w:tr>
    </w:tbl>
    <w:p w14:paraId="2E9739AA" w14:textId="77777777" w:rsidR="00BB1172" w:rsidRPr="00AF127E" w:rsidRDefault="00BB1172" w:rsidP="000C3CC4">
      <w:pPr>
        <w:spacing w:after="0" w:line="240" w:lineRule="auto"/>
        <w:textAlignment w:val="baseline"/>
        <w:rPr>
          <w:rFonts w:ascii="Arial" w:eastAsia="Times New Roman" w:hAnsi="Arial" w:cs="Arial"/>
          <w:b/>
          <w:bCs/>
          <w:sz w:val="28"/>
          <w:szCs w:val="28"/>
          <w:lang w:eastAsia="en-GB"/>
        </w:rPr>
      </w:pPr>
    </w:p>
    <w:p w14:paraId="7A8C0885" w14:textId="77777777" w:rsidR="00BB1172" w:rsidRPr="00AF127E" w:rsidRDefault="00BB1172" w:rsidP="000C3CC4">
      <w:pPr>
        <w:spacing w:after="0" w:line="240" w:lineRule="auto"/>
        <w:textAlignment w:val="baseline"/>
        <w:rPr>
          <w:rFonts w:ascii="Arial" w:eastAsia="Times New Roman" w:hAnsi="Arial" w:cs="Arial"/>
          <w:b/>
          <w:bCs/>
          <w:sz w:val="28"/>
          <w:szCs w:val="28"/>
          <w:lang w:eastAsia="en-GB"/>
        </w:rPr>
      </w:pPr>
    </w:p>
    <w:p w14:paraId="08E1FCD9" w14:textId="77777777" w:rsidR="00785EDD" w:rsidRPr="00AF127E" w:rsidRDefault="00785EDD" w:rsidP="000C3CC4">
      <w:pPr>
        <w:spacing w:after="0" w:line="240" w:lineRule="auto"/>
        <w:textAlignment w:val="baseline"/>
        <w:rPr>
          <w:rFonts w:ascii="Arial" w:eastAsia="Times New Roman" w:hAnsi="Arial" w:cs="Arial"/>
          <w:b/>
          <w:bCs/>
          <w:sz w:val="28"/>
          <w:szCs w:val="28"/>
          <w:lang w:eastAsia="en-GB"/>
        </w:rPr>
      </w:pPr>
    </w:p>
    <w:p w14:paraId="06E62A24" w14:textId="77777777" w:rsidR="00785EDD" w:rsidRPr="00AF127E" w:rsidRDefault="00785EDD" w:rsidP="000C3CC4">
      <w:pPr>
        <w:spacing w:after="0" w:line="240" w:lineRule="auto"/>
        <w:textAlignment w:val="baseline"/>
        <w:rPr>
          <w:rFonts w:ascii="Arial" w:eastAsia="Times New Roman" w:hAnsi="Arial" w:cs="Arial"/>
          <w:b/>
          <w:bCs/>
          <w:sz w:val="28"/>
          <w:szCs w:val="28"/>
          <w:lang w:eastAsia="en-GB"/>
        </w:rPr>
      </w:pPr>
    </w:p>
    <w:p w14:paraId="4D14F5BC" w14:textId="77777777" w:rsidR="00785EDD" w:rsidRPr="00AF127E" w:rsidRDefault="00785EDD" w:rsidP="000C3CC4">
      <w:pPr>
        <w:spacing w:after="0" w:line="240" w:lineRule="auto"/>
        <w:textAlignment w:val="baseline"/>
        <w:rPr>
          <w:rFonts w:ascii="Arial" w:eastAsia="Times New Roman" w:hAnsi="Arial" w:cs="Arial"/>
          <w:b/>
          <w:bCs/>
          <w:sz w:val="28"/>
          <w:szCs w:val="28"/>
          <w:lang w:eastAsia="en-GB"/>
        </w:rPr>
      </w:pPr>
    </w:p>
    <w:p w14:paraId="692FC762" w14:textId="46EB547C"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b/>
          <w:bCs/>
          <w:sz w:val="28"/>
          <w:szCs w:val="28"/>
          <w:lang w:eastAsia="en-GB"/>
        </w:rPr>
        <w:t>Targeted academic support (for example, tutoring, one-to-one support structured interventions) </w:t>
      </w:r>
      <w:r w:rsidRPr="00AF127E">
        <w:rPr>
          <w:rFonts w:ascii="Arial" w:eastAsia="Times New Roman" w:hAnsi="Arial" w:cs="Arial"/>
          <w:sz w:val="28"/>
          <w:szCs w:val="28"/>
          <w:lang w:eastAsia="en-GB"/>
        </w:rPr>
        <w:t> </w:t>
      </w:r>
    </w:p>
    <w:p w14:paraId="6900D82F" w14:textId="3A0ABF79" w:rsidR="000C3CC4" w:rsidRPr="00AF127E" w:rsidRDefault="0F116FD7" w:rsidP="2A6F35C7">
      <w:pPr>
        <w:spacing w:after="0" w:line="240" w:lineRule="auto"/>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Budgeted cost: £</w:t>
      </w:r>
      <w:r w:rsidR="002F45A0" w:rsidRPr="00AF127E">
        <w:rPr>
          <w:rFonts w:ascii="Arial" w:eastAsia="Times New Roman" w:hAnsi="Arial" w:cs="Arial"/>
          <w:sz w:val="24"/>
          <w:szCs w:val="24"/>
          <w:lang w:eastAsia="en-GB"/>
        </w:rPr>
        <w:t>5</w:t>
      </w:r>
      <w:r w:rsidR="00C5753F" w:rsidRPr="00AF127E">
        <w:rPr>
          <w:rFonts w:ascii="Arial" w:eastAsia="Times New Roman" w:hAnsi="Arial" w:cs="Arial"/>
          <w:sz w:val="24"/>
          <w:szCs w:val="24"/>
          <w:lang w:eastAsia="en-GB"/>
        </w:rPr>
        <w:t>7</w:t>
      </w:r>
      <w:r w:rsidR="11BD5324" w:rsidRPr="00AF127E">
        <w:rPr>
          <w:rFonts w:ascii="Arial" w:eastAsia="Times New Roman" w:hAnsi="Arial" w:cs="Arial"/>
          <w:sz w:val="24"/>
          <w:szCs w:val="24"/>
          <w:lang w:eastAsia="en-GB"/>
        </w:rPr>
        <w:t>,112</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3"/>
        <w:gridCol w:w="5678"/>
        <w:gridCol w:w="1499"/>
      </w:tblGrid>
      <w:tr w:rsidR="00AF127E" w:rsidRPr="00AF127E" w14:paraId="59854666" w14:textId="77777777" w:rsidTr="00664F26">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60727E41"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Activity </w:t>
            </w:r>
          </w:p>
        </w:tc>
        <w:tc>
          <w:tcPr>
            <w:tcW w:w="5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23627522"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Evidence that supports this approach </w:t>
            </w:r>
          </w:p>
        </w:tc>
        <w:tc>
          <w:tcPr>
            <w:tcW w:w="14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133453F3"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Challenge number(s) addressed </w:t>
            </w:r>
          </w:p>
        </w:tc>
      </w:tr>
      <w:tr w:rsidR="00AF127E" w:rsidRPr="00AF127E" w14:paraId="773D9961" w14:textId="77777777" w:rsidTr="00664F26">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EAAEF0" w14:textId="77777777" w:rsidR="000C3CC4" w:rsidRPr="00AF127E" w:rsidRDefault="000C3CC4" w:rsidP="000C3CC4">
            <w:pPr>
              <w:spacing w:after="0" w:line="240" w:lineRule="auto"/>
              <w:ind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Enjoy and Achieve intervention. </w:t>
            </w:r>
          </w:p>
        </w:tc>
        <w:tc>
          <w:tcPr>
            <w:tcW w:w="5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5F5E238" w14:textId="29399194" w:rsidR="000C3CC4" w:rsidRPr="00AF127E" w:rsidRDefault="00006805" w:rsidP="2A6F35C7">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C</w:t>
            </w:r>
            <w:r w:rsidR="56009239" w:rsidRPr="00AF127E">
              <w:rPr>
                <w:rFonts w:ascii="Arial" w:eastAsia="Times New Roman" w:hAnsi="Arial" w:cs="Arial"/>
                <w:lang w:eastAsia="en-GB"/>
              </w:rPr>
              <w:t>ase stud</w:t>
            </w:r>
            <w:r w:rsidR="5F68763B" w:rsidRPr="00AF127E">
              <w:rPr>
                <w:rFonts w:ascii="Arial" w:eastAsia="Times New Roman" w:hAnsi="Arial" w:cs="Arial"/>
                <w:lang w:eastAsia="en-GB"/>
              </w:rPr>
              <w:t>ies</w:t>
            </w:r>
            <w:r w:rsidR="56009239" w:rsidRPr="00AF127E">
              <w:rPr>
                <w:rFonts w:ascii="Arial" w:eastAsia="Times New Roman" w:hAnsi="Arial" w:cs="Arial"/>
                <w:lang w:eastAsia="en-GB"/>
              </w:rPr>
              <w:t xml:space="preserve"> </w:t>
            </w:r>
            <w:r w:rsidRPr="00AF127E">
              <w:rPr>
                <w:rFonts w:ascii="Arial" w:eastAsia="Times New Roman" w:hAnsi="Arial" w:cs="Arial"/>
                <w:lang w:eastAsia="en-GB"/>
              </w:rPr>
              <w:t xml:space="preserve">in school </w:t>
            </w:r>
            <w:r w:rsidR="56009239" w:rsidRPr="00AF127E">
              <w:rPr>
                <w:rFonts w:ascii="Arial" w:eastAsia="Times New Roman" w:hAnsi="Arial" w:cs="Arial"/>
                <w:lang w:eastAsia="en-GB"/>
              </w:rPr>
              <w:t xml:space="preserve">indicate </w:t>
            </w:r>
            <w:r w:rsidR="053525BD" w:rsidRPr="00AF127E">
              <w:rPr>
                <w:rFonts w:ascii="Arial" w:eastAsia="Times New Roman" w:hAnsi="Arial" w:cs="Arial"/>
                <w:lang w:eastAsia="en-GB"/>
              </w:rPr>
              <w:t>a strong improvement of the child</w:t>
            </w:r>
            <w:r w:rsidR="16FFEA73" w:rsidRPr="00AF127E">
              <w:rPr>
                <w:rFonts w:ascii="Arial" w:eastAsia="Times New Roman" w:hAnsi="Arial" w:cs="Arial"/>
                <w:lang w:eastAsia="en-GB"/>
              </w:rPr>
              <w:t>ren</w:t>
            </w:r>
            <w:r w:rsidR="053525BD" w:rsidRPr="00AF127E">
              <w:rPr>
                <w:rFonts w:ascii="Arial" w:eastAsia="Times New Roman" w:hAnsi="Arial" w:cs="Arial"/>
                <w:lang w:eastAsia="en-GB"/>
              </w:rPr>
              <w:t xml:space="preserve"> and parents</w:t>
            </w:r>
            <w:r w:rsidR="4901C07D" w:rsidRPr="00AF127E">
              <w:rPr>
                <w:rFonts w:ascii="Arial" w:eastAsia="Times New Roman" w:hAnsi="Arial" w:cs="Arial"/>
                <w:lang w:eastAsia="en-GB"/>
              </w:rPr>
              <w:t>’</w:t>
            </w:r>
            <w:r w:rsidR="053525BD" w:rsidRPr="00AF127E">
              <w:rPr>
                <w:rFonts w:ascii="Arial" w:eastAsia="Times New Roman" w:hAnsi="Arial" w:cs="Arial"/>
                <w:lang w:eastAsia="en-GB"/>
              </w:rPr>
              <w:t xml:space="preserve"> well-being</w:t>
            </w:r>
            <w:r w:rsidR="11AF3171" w:rsidRPr="00AF127E">
              <w:rPr>
                <w:rFonts w:ascii="Arial" w:eastAsia="Times New Roman" w:hAnsi="Arial" w:cs="Arial"/>
                <w:lang w:eastAsia="en-GB"/>
              </w:rPr>
              <w:t xml:space="preserve">. </w:t>
            </w:r>
          </w:p>
          <w:p w14:paraId="553FA6F7" w14:textId="57A4E8A3" w:rsidR="000C3CC4" w:rsidRPr="00AF127E" w:rsidRDefault="11AF3171" w:rsidP="2A6F35C7">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 xml:space="preserve">The children taking part </w:t>
            </w:r>
            <w:r w:rsidR="6D2BC6E3" w:rsidRPr="00AF127E">
              <w:rPr>
                <w:rFonts w:ascii="Arial" w:eastAsia="Times New Roman" w:hAnsi="Arial" w:cs="Arial"/>
                <w:lang w:eastAsia="en-GB"/>
              </w:rPr>
              <w:t>in small</w:t>
            </w:r>
            <w:r w:rsidRPr="00AF127E">
              <w:rPr>
                <w:rFonts w:ascii="Arial" w:eastAsia="Times New Roman" w:hAnsi="Arial" w:cs="Arial"/>
                <w:lang w:eastAsia="en-GB"/>
              </w:rPr>
              <w:t xml:space="preserve"> group interventions </w:t>
            </w:r>
            <w:r w:rsidR="3E84B9B3" w:rsidRPr="00AF127E">
              <w:rPr>
                <w:rFonts w:ascii="Arial" w:eastAsia="Times New Roman" w:hAnsi="Arial" w:cs="Arial"/>
                <w:lang w:eastAsia="en-GB"/>
              </w:rPr>
              <w:t>communicated</w:t>
            </w:r>
            <w:r w:rsidR="7731C49F" w:rsidRPr="00AF127E">
              <w:rPr>
                <w:rFonts w:ascii="Arial" w:eastAsia="Times New Roman" w:hAnsi="Arial" w:cs="Arial"/>
                <w:lang w:eastAsia="en-GB"/>
              </w:rPr>
              <w:t xml:space="preserve"> a feeling of importance, value and</w:t>
            </w:r>
            <w:r w:rsidR="3320CF57" w:rsidRPr="00AF127E">
              <w:rPr>
                <w:rFonts w:ascii="Arial" w:eastAsia="Times New Roman" w:hAnsi="Arial" w:cs="Arial"/>
                <w:lang w:eastAsia="en-GB"/>
              </w:rPr>
              <w:t xml:space="preserve"> </w:t>
            </w:r>
            <w:r w:rsidR="00006805" w:rsidRPr="00AF127E">
              <w:rPr>
                <w:rFonts w:ascii="Arial" w:eastAsia="Times New Roman" w:hAnsi="Arial" w:cs="Arial"/>
                <w:lang w:eastAsia="en-GB"/>
              </w:rPr>
              <w:t xml:space="preserve">are </w:t>
            </w:r>
            <w:r w:rsidR="3320CF57" w:rsidRPr="00AF127E">
              <w:rPr>
                <w:rFonts w:ascii="Arial" w:eastAsia="Times New Roman" w:hAnsi="Arial" w:cs="Arial"/>
                <w:lang w:eastAsia="en-GB"/>
              </w:rPr>
              <w:t xml:space="preserve">driven to attend more </w:t>
            </w:r>
            <w:r w:rsidR="1D075ED3" w:rsidRPr="00AF127E">
              <w:rPr>
                <w:rFonts w:ascii="Arial" w:eastAsia="Times New Roman" w:hAnsi="Arial" w:cs="Arial"/>
                <w:lang w:eastAsia="en-GB"/>
              </w:rPr>
              <w:t xml:space="preserve">regularly. This is supported by the </w:t>
            </w:r>
            <w:r w:rsidR="00006805" w:rsidRPr="00AF127E">
              <w:rPr>
                <w:rFonts w:ascii="Arial" w:eastAsia="Times New Roman" w:hAnsi="Arial" w:cs="Arial"/>
                <w:lang w:eastAsia="en-GB"/>
              </w:rPr>
              <w:t xml:space="preserve">DfE </w:t>
            </w:r>
            <w:r w:rsidR="1D075ED3" w:rsidRPr="00AF127E">
              <w:rPr>
                <w:rFonts w:ascii="Arial" w:eastAsia="Times New Roman" w:hAnsi="Arial" w:cs="Arial"/>
                <w:lang w:eastAsia="en-GB"/>
              </w:rPr>
              <w:t>guidance: Improving School Attendance</w:t>
            </w:r>
            <w:r w:rsidR="00006805" w:rsidRPr="00AF127E">
              <w:rPr>
                <w:rFonts w:ascii="Arial" w:eastAsia="Times New Roman" w:hAnsi="Arial" w:cs="Arial"/>
                <w:lang w:eastAsia="en-GB"/>
              </w:rPr>
              <w:t xml:space="preserve"> (</w:t>
            </w:r>
            <w:hyperlink r:id="rId16" w:history="1">
              <w:r w:rsidR="00006805" w:rsidRPr="00AF127E">
                <w:rPr>
                  <w:rStyle w:val="Hyperlink"/>
                  <w:rFonts w:ascii="Arial" w:eastAsia="Times New Roman" w:hAnsi="Arial" w:cs="Arial"/>
                  <w:color w:val="auto"/>
                  <w:lang w:eastAsia="en-GB"/>
                </w:rPr>
                <w:t>https://www.gov.uk/government/publications/school-</w:t>
              </w:r>
              <w:r w:rsidR="00006805" w:rsidRPr="00AF127E">
                <w:rPr>
                  <w:rStyle w:val="Hyperlink"/>
                  <w:rFonts w:ascii="Arial" w:eastAsia="Times New Roman" w:hAnsi="Arial" w:cs="Arial"/>
                  <w:color w:val="auto"/>
                  <w:lang w:eastAsia="en-GB"/>
                </w:rPr>
                <w:lastRenderedPageBreak/>
                <w:t>attendance/framework-for-securing-full-attendance-actions-for-schools-and-local-authorities</w:t>
              </w:r>
            </w:hyperlink>
            <w:r w:rsidR="00006805" w:rsidRPr="00AF127E">
              <w:rPr>
                <w:rFonts w:ascii="Arial" w:eastAsia="Times New Roman" w:hAnsi="Arial" w:cs="Arial"/>
                <w:lang w:eastAsia="en-GB"/>
              </w:rPr>
              <w:t xml:space="preserve">). This </w:t>
            </w:r>
            <w:r w:rsidR="1D075ED3" w:rsidRPr="00AF127E">
              <w:rPr>
                <w:rFonts w:ascii="Arial" w:eastAsia="Times New Roman" w:hAnsi="Arial" w:cs="Arial"/>
                <w:lang w:eastAsia="en-GB"/>
              </w:rPr>
              <w:t>encourages schools to develop schools' roles dedicated to focussing on attendance and the drawing up of individual support plans to get pupils into school.</w:t>
            </w:r>
          </w:p>
          <w:p w14:paraId="0E461F02" w14:textId="64A6EF38" w:rsidR="000C3CC4" w:rsidRPr="00AF127E" w:rsidRDefault="79DF3C7B" w:rsidP="2A6F35C7">
            <w:pPr>
              <w:spacing w:after="0" w:line="240" w:lineRule="auto"/>
              <w:ind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 xml:space="preserve">Our school Pastoral Lead </w:t>
            </w:r>
            <w:r w:rsidR="10B6745C" w:rsidRPr="00AF127E">
              <w:rPr>
                <w:rFonts w:ascii="Arial" w:eastAsia="Times New Roman" w:hAnsi="Arial" w:cs="Arial"/>
                <w:lang w:eastAsia="en-GB"/>
              </w:rPr>
              <w:t xml:space="preserve">works closely with our disadvantaged families to </w:t>
            </w:r>
            <w:r w:rsidR="19F6784D" w:rsidRPr="00AF127E">
              <w:rPr>
                <w:rFonts w:ascii="Arial" w:eastAsia="Times New Roman" w:hAnsi="Arial" w:cs="Arial"/>
                <w:lang w:eastAsia="en-GB"/>
              </w:rPr>
              <w:t>monitor</w:t>
            </w:r>
            <w:r w:rsidR="10B6745C" w:rsidRPr="00AF127E">
              <w:rPr>
                <w:rFonts w:ascii="Arial" w:eastAsia="Times New Roman" w:hAnsi="Arial" w:cs="Arial"/>
                <w:lang w:eastAsia="en-GB"/>
              </w:rPr>
              <w:t xml:space="preserve"> attendance </w:t>
            </w:r>
            <w:r w:rsidR="1D8E9199" w:rsidRPr="00AF127E">
              <w:rPr>
                <w:rFonts w:ascii="Arial" w:eastAsia="Times New Roman" w:hAnsi="Arial" w:cs="Arial"/>
                <w:lang w:eastAsia="en-GB"/>
              </w:rPr>
              <w:t>and well-being of both our children and their parents. The EEF Toolkit promotes strategies such as these, and states that they can improve progress by +4 months (</w:t>
            </w:r>
            <w:hyperlink r:id="rId17">
              <w:r w:rsidR="1D8E9199" w:rsidRPr="00AF127E">
                <w:rPr>
                  <w:rStyle w:val="Hyperlink"/>
                  <w:rFonts w:ascii="Arial" w:eastAsia="Times New Roman" w:hAnsi="Arial" w:cs="Arial"/>
                  <w:color w:val="auto"/>
                  <w:lang w:eastAsia="en-GB"/>
                </w:rPr>
                <w:t>https://educationendowmentfoundation.org.uk/education-evidence/teaching-learning-toolkit/parental-engagement) </w:t>
              </w:r>
            </w:hyperlink>
          </w:p>
        </w:tc>
        <w:tc>
          <w:tcPr>
            <w:tcW w:w="14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3203FD5"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lastRenderedPageBreak/>
              <w:t>3, 4 </w:t>
            </w:r>
          </w:p>
        </w:tc>
      </w:tr>
      <w:tr w:rsidR="00AF127E" w:rsidRPr="00AF127E" w14:paraId="0AF2995C" w14:textId="77777777" w:rsidTr="00664F26">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3217A0" w14:textId="601242BA" w:rsidR="000C3CC4" w:rsidRPr="00AF127E" w:rsidRDefault="119759E6" w:rsidP="00006805">
            <w:pPr>
              <w:spacing w:after="0" w:line="240" w:lineRule="auto"/>
              <w:ind w:right="45"/>
              <w:rPr>
                <w:rFonts w:ascii="Arial" w:eastAsia="Times New Roman" w:hAnsi="Arial" w:cs="Arial"/>
                <w:lang w:eastAsia="en-GB"/>
              </w:rPr>
            </w:pPr>
            <w:r w:rsidRPr="00AF127E">
              <w:rPr>
                <w:rFonts w:ascii="Arial" w:eastAsia="Times New Roman" w:hAnsi="Arial" w:cs="Arial"/>
                <w:lang w:eastAsia="en-GB"/>
              </w:rPr>
              <w:t xml:space="preserve">Additional </w:t>
            </w:r>
            <w:r w:rsidR="00006805" w:rsidRPr="00AF127E">
              <w:rPr>
                <w:rFonts w:ascii="Arial" w:eastAsia="Times New Roman" w:hAnsi="Arial" w:cs="Arial"/>
                <w:lang w:eastAsia="en-GB"/>
              </w:rPr>
              <w:t>IDL</w:t>
            </w:r>
            <w:r w:rsidRPr="00AF127E">
              <w:rPr>
                <w:rFonts w:ascii="Arial" w:eastAsia="Times New Roman" w:hAnsi="Arial" w:cs="Arial"/>
                <w:lang w:eastAsia="en-GB"/>
              </w:rPr>
              <w:t xml:space="preserve"> intervention provision for disadvantaged pupils across the school. </w:t>
            </w:r>
          </w:p>
        </w:tc>
        <w:tc>
          <w:tcPr>
            <w:tcW w:w="5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A00852" w14:textId="3D8793BD" w:rsidR="000C3CC4" w:rsidRPr="00AF127E" w:rsidRDefault="1285BA1C" w:rsidP="2A6F35C7">
            <w:pPr>
              <w:spacing w:after="0" w:line="240" w:lineRule="auto"/>
              <w:ind w:left="45" w:right="45"/>
              <w:textAlignment w:val="baseline"/>
              <w:rPr>
                <w:rFonts w:ascii="Arial" w:eastAsia="Arial" w:hAnsi="Arial" w:cs="Arial"/>
              </w:rPr>
            </w:pPr>
            <w:r w:rsidRPr="00AF127E">
              <w:rPr>
                <w:rFonts w:ascii="Arial" w:eastAsia="Times New Roman" w:hAnsi="Arial" w:cs="Arial"/>
                <w:lang w:eastAsia="en-GB"/>
              </w:rPr>
              <w:t xml:space="preserve">Last year, it was found that numerous studies indicated a positive effectiveness of the IDL </w:t>
            </w:r>
            <w:r w:rsidR="692D016F" w:rsidRPr="00AF127E">
              <w:rPr>
                <w:rFonts w:ascii="Arial" w:eastAsia="Times New Roman" w:hAnsi="Arial" w:cs="Arial"/>
                <w:lang w:eastAsia="en-GB"/>
              </w:rPr>
              <w:t>programme</w:t>
            </w:r>
            <w:r w:rsidRPr="00AF127E">
              <w:rPr>
                <w:rFonts w:ascii="Arial" w:eastAsia="Times New Roman" w:hAnsi="Arial" w:cs="Arial"/>
                <w:lang w:eastAsia="en-GB"/>
              </w:rPr>
              <w:t xml:space="preserve">, showing that it </w:t>
            </w:r>
            <w:r w:rsidR="7A33279F" w:rsidRPr="00AF127E">
              <w:rPr>
                <w:rFonts w:ascii="Arial" w:eastAsia="Times New Roman" w:hAnsi="Arial" w:cs="Arial"/>
                <w:lang w:eastAsia="en-GB"/>
              </w:rPr>
              <w:t xml:space="preserve">is a proven solution for </w:t>
            </w:r>
            <w:r w:rsidR="1D633299" w:rsidRPr="00AF127E">
              <w:rPr>
                <w:rFonts w:ascii="Arial" w:eastAsia="Times New Roman" w:hAnsi="Arial" w:cs="Arial"/>
                <w:lang w:eastAsia="en-GB"/>
              </w:rPr>
              <w:t>increasing reading and spelling a</w:t>
            </w:r>
            <w:r w:rsidR="42232F9C" w:rsidRPr="00AF127E">
              <w:rPr>
                <w:rFonts w:ascii="Arial" w:eastAsia="Times New Roman" w:hAnsi="Arial" w:cs="Arial"/>
                <w:lang w:eastAsia="en-GB"/>
              </w:rPr>
              <w:t>ges</w:t>
            </w:r>
            <w:r w:rsidR="1D633299" w:rsidRPr="00AF127E">
              <w:rPr>
                <w:rFonts w:ascii="Arial" w:eastAsia="Times New Roman" w:hAnsi="Arial" w:cs="Arial"/>
                <w:lang w:eastAsia="en-GB"/>
              </w:rPr>
              <w:t xml:space="preserve"> of pupils with dyslexia and other learning difficulties. We found that all children that were targeted with </w:t>
            </w:r>
            <w:r w:rsidR="7C73ABBF" w:rsidRPr="00AF127E">
              <w:rPr>
                <w:rFonts w:ascii="Arial" w:eastAsia="Times New Roman" w:hAnsi="Arial" w:cs="Arial"/>
                <w:lang w:eastAsia="en-GB"/>
              </w:rPr>
              <w:t xml:space="preserve">these interventions in school made accelerated progress. </w:t>
            </w:r>
            <w:r w:rsidR="552E8F54" w:rsidRPr="00AF127E">
              <w:rPr>
                <w:rFonts w:ascii="Arial" w:eastAsia="Times New Roman" w:hAnsi="Arial" w:cs="Arial"/>
                <w:lang w:eastAsia="en-GB"/>
              </w:rPr>
              <w:t xml:space="preserve">Due to our positive findings in school, more children from </w:t>
            </w:r>
            <w:r w:rsidR="7B39C212" w:rsidRPr="00AF127E">
              <w:rPr>
                <w:rFonts w:ascii="Arial" w:eastAsia="Times New Roman" w:hAnsi="Arial" w:cs="Arial"/>
                <w:lang w:eastAsia="en-GB"/>
              </w:rPr>
              <w:t>disadvantaged</w:t>
            </w:r>
            <w:r w:rsidR="552E8F54" w:rsidRPr="00AF127E">
              <w:rPr>
                <w:rFonts w:ascii="Arial" w:eastAsia="Times New Roman" w:hAnsi="Arial" w:cs="Arial"/>
                <w:lang w:eastAsia="en-GB"/>
              </w:rPr>
              <w:t xml:space="preserve"> backgrounds </w:t>
            </w:r>
            <w:r w:rsidR="7E642244" w:rsidRPr="00AF127E">
              <w:rPr>
                <w:rFonts w:ascii="Arial" w:eastAsia="Times New Roman" w:hAnsi="Arial" w:cs="Arial"/>
                <w:lang w:eastAsia="en-GB"/>
              </w:rPr>
              <w:t xml:space="preserve">have benefited from IDL </w:t>
            </w:r>
            <w:r w:rsidR="44D011F6" w:rsidRPr="00AF127E">
              <w:rPr>
                <w:rFonts w:ascii="Arial" w:eastAsia="Times New Roman" w:hAnsi="Arial" w:cs="Arial"/>
                <w:lang w:eastAsia="en-GB"/>
              </w:rPr>
              <w:t>intervention</w:t>
            </w:r>
            <w:r w:rsidR="7E642244" w:rsidRPr="00AF127E">
              <w:rPr>
                <w:rFonts w:ascii="Arial" w:eastAsia="Times New Roman" w:hAnsi="Arial" w:cs="Arial"/>
                <w:lang w:eastAsia="en-GB"/>
              </w:rPr>
              <w:t xml:space="preserve">, with more individuals being </w:t>
            </w:r>
            <w:r w:rsidR="03D0F7E6" w:rsidRPr="00AF127E">
              <w:rPr>
                <w:rFonts w:ascii="Arial" w:eastAsia="Times New Roman" w:hAnsi="Arial" w:cs="Arial"/>
                <w:lang w:eastAsia="en-GB"/>
              </w:rPr>
              <w:t>created accounts for this s</w:t>
            </w:r>
            <w:r w:rsidR="03D0F7E6" w:rsidRPr="00AF127E">
              <w:rPr>
                <w:rFonts w:ascii="Arial" w:eastAsia="Arial" w:hAnsi="Arial" w:cs="Arial"/>
              </w:rPr>
              <w:t>peaking-computer based multi-sensory system.</w:t>
            </w:r>
            <w:r w:rsidR="1604195E" w:rsidRPr="00AF127E">
              <w:rPr>
                <w:rFonts w:ascii="Arial" w:eastAsia="Arial" w:hAnsi="Arial" w:cs="Arial"/>
              </w:rPr>
              <w:t xml:space="preserve"> Children are closely monitored to see if the IDL intervention would be benef</w:t>
            </w:r>
            <w:r w:rsidR="549555EA" w:rsidRPr="00AF127E">
              <w:rPr>
                <w:rFonts w:ascii="Arial" w:eastAsia="Arial" w:hAnsi="Arial" w:cs="Arial"/>
              </w:rPr>
              <w:t xml:space="preserve">icial and initial IDL assessments </w:t>
            </w:r>
            <w:r w:rsidR="00E60F02" w:rsidRPr="00AF127E">
              <w:rPr>
                <w:rFonts w:ascii="Arial" w:eastAsia="Arial" w:hAnsi="Arial" w:cs="Arial"/>
              </w:rPr>
              <w:t>carried</w:t>
            </w:r>
            <w:r w:rsidR="549555EA" w:rsidRPr="00AF127E">
              <w:rPr>
                <w:rFonts w:ascii="Arial" w:eastAsia="Arial" w:hAnsi="Arial" w:cs="Arial"/>
              </w:rPr>
              <w:t xml:space="preserve"> out.</w:t>
            </w:r>
          </w:p>
          <w:p w14:paraId="49C1127E" w14:textId="0C38F67C" w:rsidR="000C3CC4" w:rsidRPr="00AF127E" w:rsidRDefault="1604195E" w:rsidP="2A6F35C7">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 xml:space="preserve">Further research can be found here: </w:t>
            </w:r>
            <w:hyperlink r:id="rId18">
              <w:r w:rsidRPr="00AF127E">
                <w:rPr>
                  <w:rStyle w:val="Hyperlink"/>
                  <w:rFonts w:ascii="Arial" w:eastAsia="Times New Roman" w:hAnsi="Arial" w:cs="Arial"/>
                  <w:color w:val="auto"/>
                  <w:lang w:eastAsia="en-GB"/>
                </w:rPr>
                <w:t>https://www.idlsgroup.com/case-studies/the-effectiveness-of-idl-literacy-a-summary-of-research  </w:t>
              </w:r>
            </w:hyperlink>
          </w:p>
        </w:tc>
        <w:tc>
          <w:tcPr>
            <w:tcW w:w="14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EF3C8D" w14:textId="128DA5FF" w:rsidR="000C3CC4" w:rsidRPr="00AF127E" w:rsidRDefault="00444621"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1</w:t>
            </w:r>
          </w:p>
        </w:tc>
      </w:tr>
      <w:tr w:rsidR="00AF127E" w:rsidRPr="00AF127E" w14:paraId="24CDCD7D" w14:textId="77777777" w:rsidTr="00664F26">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F21160" w14:textId="7612497E" w:rsidR="000C3CC4" w:rsidRPr="00AF127E" w:rsidRDefault="0F116FD7" w:rsidP="2A6F35C7">
            <w:pPr>
              <w:spacing w:after="0" w:line="240" w:lineRule="auto"/>
              <w:ind w:right="45"/>
              <w:textAlignment w:val="baseline"/>
              <w:rPr>
                <w:rFonts w:ascii="Arial" w:eastAsia="Times New Roman" w:hAnsi="Arial" w:cs="Arial"/>
                <w:lang w:eastAsia="en-GB"/>
              </w:rPr>
            </w:pPr>
            <w:r w:rsidRPr="00AF127E">
              <w:rPr>
                <w:rFonts w:ascii="Arial" w:eastAsia="Times New Roman" w:hAnsi="Arial" w:cs="Arial"/>
                <w:lang w:eastAsia="en-GB"/>
              </w:rPr>
              <w:t xml:space="preserve">Targeted </w:t>
            </w:r>
            <w:r w:rsidR="6E42FE2F" w:rsidRPr="00AF127E">
              <w:rPr>
                <w:rFonts w:ascii="Arial" w:eastAsia="Times New Roman" w:hAnsi="Arial" w:cs="Arial"/>
                <w:lang w:eastAsia="en-GB"/>
              </w:rPr>
              <w:t xml:space="preserve">oracy </w:t>
            </w:r>
            <w:r w:rsidRPr="00AF127E">
              <w:rPr>
                <w:rFonts w:ascii="Arial" w:eastAsia="Times New Roman" w:hAnsi="Arial" w:cs="Arial"/>
                <w:lang w:eastAsia="en-GB"/>
              </w:rPr>
              <w:t>support sessions in each class, delivered by</w:t>
            </w:r>
            <w:r w:rsidR="44888145" w:rsidRPr="00AF127E">
              <w:rPr>
                <w:rFonts w:ascii="Arial" w:eastAsia="Times New Roman" w:hAnsi="Arial" w:cs="Arial"/>
                <w:lang w:eastAsia="en-GB"/>
              </w:rPr>
              <w:t xml:space="preserve"> Class Teachers and trained Support Staff. </w:t>
            </w:r>
          </w:p>
        </w:tc>
        <w:tc>
          <w:tcPr>
            <w:tcW w:w="56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915722" w14:textId="3C0A8DDA" w:rsidR="000C3CC4" w:rsidRPr="00AF127E" w:rsidRDefault="0F116FD7" w:rsidP="2A6F35C7">
            <w:pPr>
              <w:spacing w:after="0" w:line="240" w:lineRule="auto"/>
              <w:ind w:left="45" w:right="45"/>
              <w:textAlignment w:val="baseline"/>
              <w:rPr>
                <w:rFonts w:ascii="Arial" w:eastAsia="Arial" w:hAnsi="Arial" w:cs="Arial"/>
                <w:lang w:eastAsia="en-GB"/>
              </w:rPr>
            </w:pPr>
            <w:r w:rsidRPr="00AF127E">
              <w:rPr>
                <w:rFonts w:ascii="Arial" w:eastAsia="Arial" w:hAnsi="Arial" w:cs="Arial"/>
                <w:lang w:eastAsia="en-GB"/>
              </w:rPr>
              <w:t>The EEF Toolkit shows that targeted and planned intervent</w:t>
            </w:r>
            <w:r w:rsidR="6E42FE2F" w:rsidRPr="00AF127E">
              <w:rPr>
                <w:rFonts w:ascii="Arial" w:eastAsia="Arial" w:hAnsi="Arial" w:cs="Arial"/>
                <w:lang w:eastAsia="en-GB"/>
              </w:rPr>
              <w:t>ions can increase progress by +6 months</w:t>
            </w:r>
            <w:r w:rsidRPr="00AF127E">
              <w:rPr>
                <w:rFonts w:ascii="Arial" w:eastAsia="Arial" w:hAnsi="Arial" w:cs="Arial"/>
                <w:lang w:eastAsia="en-GB"/>
              </w:rPr>
              <w:t>. We have rigorous tracking, monitoring and provision mappin</w:t>
            </w:r>
            <w:r w:rsidR="00115D0C" w:rsidRPr="00AF127E">
              <w:rPr>
                <w:rFonts w:ascii="Arial" w:eastAsia="Arial" w:hAnsi="Arial" w:cs="Arial"/>
                <w:lang w:eastAsia="en-GB"/>
              </w:rPr>
              <w:t>g in school, which supports the</w:t>
            </w:r>
            <w:r w:rsidRPr="00AF127E">
              <w:rPr>
                <w:rFonts w:ascii="Arial" w:eastAsia="Arial" w:hAnsi="Arial" w:cs="Arial"/>
                <w:lang w:eastAsia="en-GB"/>
              </w:rPr>
              <w:t xml:space="preserve"> use of SMART targets that are regularly reviewed. </w:t>
            </w:r>
            <w:r w:rsidR="434FFD0D" w:rsidRPr="00AF127E">
              <w:rPr>
                <w:rFonts w:ascii="Arial" w:eastAsia="Arial" w:hAnsi="Arial" w:cs="Arial"/>
                <w:lang w:eastAsia="en-GB"/>
              </w:rPr>
              <w:t xml:space="preserve">Enrichment of topic knowledge/ vocabulary to be targeted during these sessions. </w:t>
            </w:r>
            <w:r w:rsidRPr="00AF127E">
              <w:rPr>
                <w:rFonts w:ascii="Arial" w:eastAsia="Arial" w:hAnsi="Arial" w:cs="Arial"/>
                <w:lang w:eastAsia="en-GB"/>
              </w:rPr>
              <w:t xml:space="preserve">The impact of these is evident in Pupil Progress Meeting notes, </w:t>
            </w:r>
            <w:r w:rsidR="1EF94896" w:rsidRPr="00AF127E">
              <w:rPr>
                <w:rFonts w:ascii="Arial" w:eastAsia="Arial" w:hAnsi="Arial" w:cs="Arial"/>
                <w:lang w:eastAsia="en-GB"/>
              </w:rPr>
              <w:t>provision map reviews, intervention log</w:t>
            </w:r>
            <w:r w:rsidR="00115D0C" w:rsidRPr="00AF127E">
              <w:rPr>
                <w:rFonts w:ascii="Arial" w:eastAsia="Arial" w:hAnsi="Arial" w:cs="Arial"/>
                <w:lang w:eastAsia="en-GB"/>
              </w:rPr>
              <w:t>s</w:t>
            </w:r>
            <w:r w:rsidR="1EF94896" w:rsidRPr="00AF127E">
              <w:rPr>
                <w:rFonts w:ascii="Arial" w:eastAsia="Arial" w:hAnsi="Arial" w:cs="Arial"/>
                <w:lang w:eastAsia="en-GB"/>
              </w:rPr>
              <w:t xml:space="preserve">, </w:t>
            </w:r>
            <w:r w:rsidRPr="00AF127E">
              <w:rPr>
                <w:rFonts w:ascii="Arial" w:eastAsia="Arial" w:hAnsi="Arial" w:cs="Arial"/>
                <w:lang w:eastAsia="en-GB"/>
              </w:rPr>
              <w:t>monitoring cycle</w:t>
            </w:r>
            <w:r w:rsidR="3EA5A217" w:rsidRPr="00AF127E">
              <w:rPr>
                <w:rFonts w:ascii="Arial" w:eastAsia="Arial" w:hAnsi="Arial" w:cs="Arial"/>
                <w:lang w:eastAsia="en-GB"/>
              </w:rPr>
              <w:t>s</w:t>
            </w:r>
            <w:r w:rsidRPr="00AF127E">
              <w:rPr>
                <w:rFonts w:ascii="Arial" w:eastAsia="Arial" w:hAnsi="Arial" w:cs="Arial"/>
                <w:lang w:eastAsia="en-GB"/>
              </w:rPr>
              <w:t xml:space="preserve"> and data.</w:t>
            </w:r>
            <w:r w:rsidR="6E42FE2F" w:rsidRPr="00AF127E">
              <w:rPr>
                <w:rFonts w:ascii="Arial" w:eastAsia="Arial" w:hAnsi="Arial" w:cs="Arial"/>
                <w:lang w:eastAsia="en-GB"/>
              </w:rPr>
              <w:t xml:space="preserve"> In</w:t>
            </w:r>
            <w:r w:rsidR="23BEE0FB" w:rsidRPr="00AF127E">
              <w:rPr>
                <w:rFonts w:ascii="Arial" w:eastAsia="Arial" w:hAnsi="Arial" w:cs="Arial"/>
                <w:lang w:eastAsia="en-GB"/>
              </w:rPr>
              <w:t>-</w:t>
            </w:r>
            <w:r w:rsidR="6E42FE2F" w:rsidRPr="00AF127E">
              <w:rPr>
                <w:rFonts w:ascii="Arial" w:eastAsia="Arial" w:hAnsi="Arial" w:cs="Arial"/>
                <w:lang w:eastAsia="en-GB"/>
              </w:rPr>
              <w:t>class oracy interventions will take place regularly across the school</w:t>
            </w:r>
            <w:r w:rsidR="6D94BB91" w:rsidRPr="00AF127E">
              <w:rPr>
                <w:rFonts w:ascii="Arial" w:eastAsia="Arial" w:hAnsi="Arial" w:cs="Arial"/>
                <w:lang w:eastAsia="en-GB"/>
              </w:rPr>
              <w:t xml:space="preserve">. </w:t>
            </w:r>
          </w:p>
          <w:p w14:paraId="5D5F13AC" w14:textId="701C27A6" w:rsidR="00F039C3" w:rsidRPr="00AF127E" w:rsidRDefault="57213EB5" w:rsidP="2A6F35C7">
            <w:pPr>
              <w:spacing w:after="0" w:line="240" w:lineRule="auto"/>
              <w:ind w:left="45" w:right="45"/>
              <w:textAlignment w:val="baseline"/>
              <w:rPr>
                <w:rFonts w:ascii="Arial" w:eastAsia="Arial" w:hAnsi="Arial" w:cs="Arial"/>
                <w:lang w:eastAsia="en-GB"/>
              </w:rPr>
            </w:pPr>
            <w:r w:rsidRPr="00AF127E">
              <w:rPr>
                <w:rFonts w:ascii="Arial" w:eastAsia="Arial" w:hAnsi="Arial" w:cs="Arial"/>
                <w:lang w:eastAsia="en-GB"/>
              </w:rPr>
              <w:t xml:space="preserve">Further research can be found here: </w:t>
            </w:r>
            <w:hyperlink r:id="rId19">
              <w:r w:rsidRPr="00AF127E">
                <w:rPr>
                  <w:rStyle w:val="Hyperlink"/>
                  <w:rFonts w:ascii="Arial" w:eastAsia="Arial" w:hAnsi="Arial" w:cs="Arial"/>
                  <w:color w:val="auto"/>
                  <w:lang w:eastAsia="en-GB"/>
                </w:rPr>
                <w:t>https://educationendowmentfoundation.org.uk/education-evidence/teaching-learning-toolkit/oral-language-interventions</w:t>
              </w:r>
            </w:hyperlink>
            <w:r w:rsidRPr="00AF127E">
              <w:rPr>
                <w:rFonts w:ascii="Arial" w:eastAsia="Arial" w:hAnsi="Arial" w:cs="Arial"/>
                <w:lang w:eastAsia="en-GB"/>
              </w:rPr>
              <w:t xml:space="preserve"> </w:t>
            </w:r>
          </w:p>
          <w:p w14:paraId="692AB3F1" w14:textId="13F09BD6" w:rsidR="2A6F35C7" w:rsidRPr="00AF127E" w:rsidRDefault="2A6F35C7" w:rsidP="2A6F35C7">
            <w:pPr>
              <w:spacing w:after="0" w:line="240" w:lineRule="auto"/>
              <w:ind w:left="45" w:right="45"/>
              <w:rPr>
                <w:rFonts w:ascii="Arial" w:eastAsia="Arial" w:hAnsi="Arial" w:cs="Arial"/>
                <w:lang w:eastAsia="en-GB"/>
              </w:rPr>
            </w:pPr>
          </w:p>
          <w:p w14:paraId="238291E4" w14:textId="5DDF9605" w:rsidR="000D0B71" w:rsidRPr="00AF127E" w:rsidRDefault="003C25C7" w:rsidP="2A6F35C7">
            <w:pPr>
              <w:spacing w:after="0" w:line="240" w:lineRule="auto"/>
              <w:ind w:right="45"/>
              <w:textAlignment w:val="baseline"/>
              <w:rPr>
                <w:rFonts w:ascii="Arial" w:eastAsia="Arial" w:hAnsi="Arial" w:cs="Arial"/>
                <w:lang w:eastAsia="en-GB"/>
              </w:rPr>
            </w:pPr>
            <w:r w:rsidRPr="00AF127E">
              <w:rPr>
                <w:rFonts w:ascii="Arial" w:eastAsia="Arial" w:hAnsi="Arial" w:cs="Arial"/>
                <w:lang w:eastAsia="en-GB"/>
              </w:rPr>
              <w:t>School 21 - best practice strategies for effective talk:</w:t>
            </w:r>
            <w:r w:rsidR="5C2D4991" w:rsidRPr="00AF127E">
              <w:rPr>
                <w:rFonts w:ascii="Arial" w:eastAsia="Arial" w:hAnsi="Arial" w:cs="Arial"/>
                <w:lang w:eastAsia="en-GB"/>
              </w:rPr>
              <w:t xml:space="preserve"> </w:t>
            </w:r>
            <w:hyperlink r:id="rId20">
              <w:r w:rsidR="456E95E7" w:rsidRPr="00AF127E">
                <w:rPr>
                  <w:rStyle w:val="Hyperlink"/>
                  <w:rFonts w:ascii="Arial" w:eastAsia="Arial" w:hAnsi="Arial" w:cs="Arial"/>
                  <w:color w:val="auto"/>
                  <w:lang w:eastAsia="en-GB"/>
                </w:rPr>
                <w:t>https://www.youtube.com/watch?v=2ADAY9AQm54</w:t>
              </w:r>
            </w:hyperlink>
            <w:r w:rsidR="456E95E7" w:rsidRPr="00AF127E">
              <w:rPr>
                <w:rFonts w:ascii="Arial" w:eastAsia="Arial" w:hAnsi="Arial" w:cs="Arial"/>
                <w:lang w:eastAsia="en-GB"/>
              </w:rPr>
              <w:t xml:space="preserve"> </w:t>
            </w:r>
          </w:p>
          <w:p w14:paraId="63239A96" w14:textId="77777777" w:rsidR="001146DC" w:rsidRPr="00AF127E" w:rsidRDefault="001146DC" w:rsidP="2A6F35C7">
            <w:pPr>
              <w:spacing w:after="0" w:line="240" w:lineRule="auto"/>
              <w:ind w:right="45"/>
              <w:textAlignment w:val="baseline"/>
              <w:rPr>
                <w:rFonts w:ascii="Arial" w:eastAsia="Arial" w:hAnsi="Arial" w:cs="Arial"/>
                <w:lang w:eastAsia="en-GB"/>
              </w:rPr>
            </w:pPr>
          </w:p>
          <w:p w14:paraId="67019BA9" w14:textId="127B932C" w:rsidR="2A410F56" w:rsidRPr="00AF127E" w:rsidRDefault="2A410F56" w:rsidP="2A6F35C7">
            <w:pPr>
              <w:spacing w:after="0" w:line="240" w:lineRule="auto"/>
              <w:ind w:right="45"/>
              <w:rPr>
                <w:rFonts w:ascii="Arial" w:eastAsia="Arial" w:hAnsi="Arial" w:cs="Arial"/>
                <w:lang w:eastAsia="en-GB"/>
              </w:rPr>
            </w:pPr>
            <w:r w:rsidRPr="00AF127E">
              <w:rPr>
                <w:rFonts w:ascii="Arial" w:eastAsia="Arial" w:hAnsi="Arial" w:cs="Arial"/>
                <w:lang w:eastAsia="en-GB"/>
              </w:rPr>
              <w:t>Evidence to support the effectiveness of oracy:</w:t>
            </w:r>
          </w:p>
          <w:p w14:paraId="67EE66A0" w14:textId="77777777" w:rsidR="001146DC" w:rsidRPr="00AF127E" w:rsidRDefault="00927C3E" w:rsidP="2A6F35C7">
            <w:pPr>
              <w:spacing w:after="0" w:line="240" w:lineRule="auto"/>
              <w:ind w:right="45"/>
              <w:textAlignment w:val="baseline"/>
              <w:rPr>
                <w:rFonts w:ascii="Arial" w:eastAsia="Arial" w:hAnsi="Arial" w:cs="Arial"/>
                <w:lang w:eastAsia="en-GB"/>
              </w:rPr>
            </w:pPr>
            <w:hyperlink r:id="rId21">
              <w:r w:rsidR="456E95E7" w:rsidRPr="00AF127E">
                <w:rPr>
                  <w:rStyle w:val="Hyperlink"/>
                  <w:rFonts w:ascii="Arial" w:eastAsia="Arial" w:hAnsi="Arial" w:cs="Arial"/>
                  <w:color w:val="auto"/>
                  <w:lang w:eastAsia="en-GB"/>
                </w:rPr>
                <w:t>https://voice21.org/wp-content/uploads/2021/07/Voice-21-Impact-Report-2016-2021.pdf</w:t>
              </w:r>
            </w:hyperlink>
            <w:r w:rsidR="456E95E7" w:rsidRPr="00AF127E">
              <w:rPr>
                <w:rFonts w:ascii="Arial" w:eastAsia="Arial" w:hAnsi="Arial" w:cs="Arial"/>
                <w:lang w:eastAsia="en-GB"/>
              </w:rPr>
              <w:t xml:space="preserve"> </w:t>
            </w:r>
          </w:p>
        </w:tc>
        <w:tc>
          <w:tcPr>
            <w:tcW w:w="14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E3E4D0" w14:textId="77777777" w:rsidR="000C3CC4" w:rsidRPr="00AF127E" w:rsidRDefault="00A41865" w:rsidP="00680809">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1</w:t>
            </w:r>
            <w:r w:rsidR="00680809" w:rsidRPr="00AF127E">
              <w:rPr>
                <w:rFonts w:ascii="Arial" w:eastAsia="Times New Roman" w:hAnsi="Arial" w:cs="Arial"/>
                <w:lang w:eastAsia="en-GB"/>
              </w:rPr>
              <w:t>,3, 4 ,5</w:t>
            </w:r>
            <w:r w:rsidR="00E30592" w:rsidRPr="00AF127E">
              <w:rPr>
                <w:rFonts w:ascii="Arial" w:eastAsia="Times New Roman" w:hAnsi="Arial" w:cs="Arial"/>
                <w:lang w:eastAsia="en-GB"/>
              </w:rPr>
              <w:t xml:space="preserve"> </w:t>
            </w:r>
          </w:p>
        </w:tc>
      </w:tr>
    </w:tbl>
    <w:p w14:paraId="06510AA8" w14:textId="634A0E46" w:rsidR="000C3CC4" w:rsidRPr="00AF127E" w:rsidRDefault="000C3CC4" w:rsidP="000C3CC4">
      <w:pPr>
        <w:spacing w:after="0" w:line="240" w:lineRule="auto"/>
        <w:textAlignment w:val="baseline"/>
        <w:rPr>
          <w:rFonts w:ascii="Arial" w:eastAsia="Times New Roman" w:hAnsi="Arial" w:cs="Arial"/>
          <w:sz w:val="28"/>
          <w:szCs w:val="28"/>
          <w:lang w:eastAsia="en-GB"/>
        </w:rPr>
      </w:pPr>
      <w:r w:rsidRPr="00AF127E">
        <w:rPr>
          <w:rFonts w:ascii="Arial" w:eastAsia="Times New Roman" w:hAnsi="Arial" w:cs="Arial"/>
          <w:sz w:val="28"/>
          <w:szCs w:val="28"/>
          <w:lang w:eastAsia="en-GB"/>
        </w:rPr>
        <w:t> </w:t>
      </w:r>
    </w:p>
    <w:p w14:paraId="2B1287DF" w14:textId="3F48713A"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592C9CDA" w14:textId="7D3A7A60"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4775AEA2" w14:textId="4BF3E436"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6686C202" w14:textId="4FD1B1CD"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3A9EE6CE" w14:textId="2E039EF0"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5BF51A54" w14:textId="187B3395"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497692CD" w14:textId="44484BA7"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248B2940" w14:textId="5892BAB7"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1011D314" w14:textId="088E117C"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4D4169D5" w14:textId="649EE9EF"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3F815702" w14:textId="3AE659D6"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32113E7C" w14:textId="14122571"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17332F68" w14:textId="726EC6D0"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1ECE20E3" w14:textId="448CB911"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65A4940B" w14:textId="2781E68F"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3D76B8B7" w14:textId="25CA8998"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660D496F" w14:textId="31C8F814"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05E1EE7C" w14:textId="038544A1"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2AA694A1" w14:textId="37EC0E62" w:rsidR="00664F26" w:rsidRPr="00AF127E" w:rsidRDefault="00664F26" w:rsidP="000C3CC4">
      <w:pPr>
        <w:spacing w:after="0" w:line="240" w:lineRule="auto"/>
        <w:textAlignment w:val="baseline"/>
        <w:rPr>
          <w:rFonts w:ascii="Arial" w:eastAsia="Times New Roman" w:hAnsi="Arial" w:cs="Arial"/>
          <w:sz w:val="28"/>
          <w:szCs w:val="28"/>
          <w:lang w:eastAsia="en-GB"/>
        </w:rPr>
      </w:pPr>
    </w:p>
    <w:p w14:paraId="75F09D57" w14:textId="77777777" w:rsidR="00664F26" w:rsidRPr="00AF127E" w:rsidRDefault="00664F26" w:rsidP="000C3CC4">
      <w:pPr>
        <w:spacing w:after="0" w:line="240" w:lineRule="auto"/>
        <w:textAlignment w:val="baseline"/>
        <w:rPr>
          <w:rFonts w:ascii="Segoe UI" w:eastAsia="Times New Roman" w:hAnsi="Segoe UI" w:cs="Segoe UI"/>
          <w:sz w:val="18"/>
          <w:szCs w:val="18"/>
          <w:lang w:eastAsia="en-GB"/>
        </w:rPr>
      </w:pPr>
    </w:p>
    <w:p w14:paraId="578A225F" w14:textId="1F246226"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sz w:val="28"/>
          <w:szCs w:val="28"/>
          <w:lang w:eastAsia="en-GB"/>
        </w:rPr>
        <w:t> </w:t>
      </w:r>
      <w:r w:rsidRPr="00AF127E">
        <w:rPr>
          <w:rFonts w:ascii="Arial" w:eastAsia="Times New Roman" w:hAnsi="Arial" w:cs="Arial"/>
          <w:b/>
          <w:bCs/>
          <w:sz w:val="28"/>
          <w:szCs w:val="28"/>
          <w:lang w:eastAsia="en-GB"/>
        </w:rPr>
        <w:t>Wider strategies (for example, related to attendance, behaviour, wellbeing)</w:t>
      </w:r>
      <w:r w:rsidRPr="00AF127E">
        <w:rPr>
          <w:rFonts w:ascii="Arial" w:eastAsia="Times New Roman" w:hAnsi="Arial" w:cs="Arial"/>
          <w:sz w:val="28"/>
          <w:szCs w:val="28"/>
          <w:lang w:eastAsia="en-GB"/>
        </w:rPr>
        <w:t> </w:t>
      </w:r>
    </w:p>
    <w:p w14:paraId="69557931" w14:textId="62CC85A5" w:rsidR="000C3CC4" w:rsidRPr="00AF127E" w:rsidRDefault="000C3CC4" w:rsidP="000C3CC4">
      <w:pPr>
        <w:spacing w:after="0" w:line="240" w:lineRule="auto"/>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Budgeted cost: £</w:t>
      </w:r>
      <w:r w:rsidR="003A50A5" w:rsidRPr="00AF127E">
        <w:rPr>
          <w:rFonts w:ascii="Arial" w:eastAsia="Times New Roman" w:hAnsi="Arial" w:cs="Arial"/>
          <w:sz w:val="24"/>
          <w:szCs w:val="24"/>
          <w:lang w:eastAsia="en-GB"/>
        </w:rPr>
        <w:t>7</w:t>
      </w:r>
      <w:r w:rsidRPr="00AF127E">
        <w:rPr>
          <w:rFonts w:ascii="Arial" w:eastAsia="Times New Roman" w:hAnsi="Arial" w:cs="Arial"/>
          <w:sz w:val="24"/>
          <w:szCs w:val="24"/>
          <w:lang w:eastAsia="en-GB"/>
        </w:rPr>
        <w:t>,600 </w:t>
      </w:r>
    </w:p>
    <w:p w14:paraId="52ADB029" w14:textId="77777777" w:rsidR="00E471C8" w:rsidRPr="00AF127E" w:rsidRDefault="00E471C8" w:rsidP="000C3CC4">
      <w:pPr>
        <w:spacing w:after="0" w:line="240" w:lineRule="auto"/>
        <w:textAlignment w:val="baseline"/>
        <w:rPr>
          <w:rFonts w:ascii="Segoe UI" w:eastAsia="Times New Roman" w:hAnsi="Segoe UI" w:cs="Segoe UI"/>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7"/>
        <w:gridCol w:w="5747"/>
        <w:gridCol w:w="1286"/>
      </w:tblGrid>
      <w:tr w:rsidR="00AF127E" w:rsidRPr="00AF127E" w14:paraId="35AC83B8" w14:textId="77777777" w:rsidTr="003C25C7">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0F172F1C"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Activity </w:t>
            </w:r>
          </w:p>
        </w:tc>
        <w:tc>
          <w:tcPr>
            <w:tcW w:w="57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077704A4"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Evidence that supports this approach </w:t>
            </w: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7BF9B548"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Challenge number(s) addressed </w:t>
            </w:r>
          </w:p>
        </w:tc>
      </w:tr>
      <w:tr w:rsidR="00AF127E" w:rsidRPr="00AF127E" w14:paraId="76FA995F" w14:textId="77777777" w:rsidTr="003C25C7">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645E75C" w14:textId="5A379864" w:rsidR="000C3CC4" w:rsidRPr="00AF127E" w:rsidRDefault="289D3963" w:rsidP="2A6F35C7">
            <w:pPr>
              <w:spacing w:after="0" w:line="240" w:lineRule="auto"/>
              <w:ind w:right="45"/>
              <w:textAlignment w:val="baseline"/>
              <w:rPr>
                <w:rFonts w:ascii="Arial" w:eastAsia="Times New Roman" w:hAnsi="Arial" w:cs="Arial"/>
                <w:lang w:eastAsia="en-GB"/>
              </w:rPr>
            </w:pPr>
            <w:r w:rsidRPr="00AF127E">
              <w:rPr>
                <w:rFonts w:ascii="Arial" w:eastAsia="Times New Roman" w:hAnsi="Arial" w:cs="Arial"/>
                <w:lang w:eastAsia="en-GB"/>
              </w:rPr>
              <w:t>Pastoral Lead</w:t>
            </w:r>
            <w:r w:rsidR="0F116FD7" w:rsidRPr="00AF127E">
              <w:rPr>
                <w:rFonts w:ascii="Arial" w:eastAsia="Times New Roman" w:hAnsi="Arial" w:cs="Arial"/>
                <w:lang w:eastAsia="en-GB"/>
              </w:rPr>
              <w:t xml:space="preserve"> to deliver 1:1 behaviour </w:t>
            </w:r>
            <w:proofErr w:type="gramStart"/>
            <w:r w:rsidR="6B1742B1" w:rsidRPr="00AF127E">
              <w:rPr>
                <w:rFonts w:ascii="Arial" w:eastAsia="Times New Roman" w:hAnsi="Arial" w:cs="Arial"/>
                <w:lang w:eastAsia="en-GB"/>
              </w:rPr>
              <w:t>interventions</w:t>
            </w:r>
            <w:proofErr w:type="gramEnd"/>
            <w:r w:rsidR="4FA94505" w:rsidRPr="00AF127E">
              <w:rPr>
                <w:rFonts w:ascii="Arial" w:eastAsia="Times New Roman" w:hAnsi="Arial" w:cs="Arial"/>
                <w:lang w:eastAsia="en-GB"/>
              </w:rPr>
              <w:t xml:space="preserve"> for all pupils that require support.</w:t>
            </w:r>
          </w:p>
        </w:tc>
        <w:tc>
          <w:tcPr>
            <w:tcW w:w="57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88C878" w14:textId="468EEC27" w:rsidR="75C33DA6" w:rsidRPr="00AF127E" w:rsidRDefault="75C33DA6" w:rsidP="2A6F35C7">
            <w:pPr>
              <w:spacing w:after="0" w:line="240" w:lineRule="auto"/>
              <w:ind w:left="45" w:right="45"/>
              <w:rPr>
                <w:rFonts w:ascii="Arial" w:eastAsia="Arial" w:hAnsi="Arial" w:cs="Arial"/>
                <w:lang w:eastAsia="en-GB"/>
              </w:rPr>
            </w:pPr>
            <w:r w:rsidRPr="00AF127E">
              <w:rPr>
                <w:rFonts w:ascii="Arial" w:eastAsia="Arial" w:hAnsi="Arial" w:cs="Arial"/>
                <w:lang w:eastAsia="en-GB"/>
              </w:rPr>
              <w:t xml:space="preserve">An individual case study from a KS2 child last year showed </w:t>
            </w:r>
            <w:r w:rsidR="7C29D40A" w:rsidRPr="00AF127E">
              <w:rPr>
                <w:rFonts w:ascii="Arial" w:eastAsia="Arial" w:hAnsi="Arial" w:cs="Arial"/>
                <w:lang w:eastAsia="en-GB"/>
              </w:rPr>
              <w:t xml:space="preserve">improved attainment due to behaviour intervention with the Pastoral Lead. </w:t>
            </w:r>
            <w:r w:rsidR="78EF6C4B" w:rsidRPr="00AF127E">
              <w:rPr>
                <w:rFonts w:ascii="Arial" w:eastAsia="Arial" w:hAnsi="Arial" w:cs="Arial"/>
                <w:lang w:eastAsia="en-GB"/>
              </w:rPr>
              <w:t>The Class Teacher reported fewer</w:t>
            </w:r>
            <w:r w:rsidR="525F7AA2" w:rsidRPr="00AF127E">
              <w:rPr>
                <w:rFonts w:ascii="Arial" w:eastAsia="Arial" w:hAnsi="Arial" w:cs="Arial"/>
                <w:lang w:eastAsia="en-GB"/>
              </w:rPr>
              <w:t xml:space="preserve"> instances of</w:t>
            </w:r>
            <w:r w:rsidR="78EF6C4B" w:rsidRPr="00AF127E">
              <w:rPr>
                <w:rFonts w:ascii="Arial" w:eastAsia="Arial" w:hAnsi="Arial" w:cs="Arial"/>
                <w:lang w:eastAsia="en-GB"/>
              </w:rPr>
              <w:t xml:space="preserve"> low-level disruption</w:t>
            </w:r>
            <w:r w:rsidR="52A8E644" w:rsidRPr="00AF127E">
              <w:rPr>
                <w:rFonts w:ascii="Arial" w:eastAsia="Arial" w:hAnsi="Arial" w:cs="Arial"/>
                <w:lang w:eastAsia="en-GB"/>
              </w:rPr>
              <w:t xml:space="preserve"> and less challenging behaviour shown by the individual. Significant i</w:t>
            </w:r>
            <w:r w:rsidR="58C61106" w:rsidRPr="00AF127E">
              <w:rPr>
                <w:rFonts w:ascii="Arial" w:eastAsia="Arial" w:hAnsi="Arial" w:cs="Arial"/>
                <w:lang w:eastAsia="en-GB"/>
              </w:rPr>
              <w:t xml:space="preserve">mprovement of parental </w:t>
            </w:r>
            <w:r w:rsidR="176AF638" w:rsidRPr="00AF127E">
              <w:rPr>
                <w:rFonts w:ascii="Arial" w:eastAsia="Arial" w:hAnsi="Arial" w:cs="Arial"/>
                <w:lang w:eastAsia="en-GB"/>
              </w:rPr>
              <w:t>engagement</w:t>
            </w:r>
            <w:r w:rsidR="58C61106" w:rsidRPr="00AF127E">
              <w:rPr>
                <w:rFonts w:ascii="Arial" w:eastAsia="Arial" w:hAnsi="Arial" w:cs="Arial"/>
                <w:lang w:eastAsia="en-GB"/>
              </w:rPr>
              <w:t xml:space="preserve"> was also reported.</w:t>
            </w:r>
          </w:p>
          <w:p w14:paraId="0D2C73D3" w14:textId="22444CE2" w:rsidR="000C3CC4" w:rsidRPr="00AF127E" w:rsidRDefault="0F116FD7" w:rsidP="2A6F35C7">
            <w:pPr>
              <w:spacing w:after="0" w:line="240" w:lineRule="auto"/>
              <w:ind w:left="45" w:right="45"/>
              <w:textAlignment w:val="baseline"/>
              <w:rPr>
                <w:rFonts w:ascii="Arial" w:eastAsia="Arial" w:hAnsi="Arial" w:cs="Arial"/>
                <w:lang w:eastAsia="en-GB"/>
              </w:rPr>
            </w:pPr>
            <w:r w:rsidRPr="00AF127E">
              <w:rPr>
                <w:rFonts w:ascii="Arial" w:eastAsia="Arial" w:hAnsi="Arial" w:cs="Arial"/>
                <w:lang w:eastAsia="en-GB"/>
              </w:rPr>
              <w:t xml:space="preserve">The EEF Toolkit indicates that +4months progress can be made with 1:1 behaviour </w:t>
            </w:r>
            <w:r w:rsidR="02AA8530" w:rsidRPr="00AF127E">
              <w:rPr>
                <w:rFonts w:ascii="Arial" w:eastAsia="Arial" w:hAnsi="Arial" w:cs="Arial"/>
                <w:lang w:eastAsia="en-GB"/>
              </w:rPr>
              <w:t>intervention</w:t>
            </w:r>
            <w:r w:rsidR="73BE878E" w:rsidRPr="00AF127E">
              <w:rPr>
                <w:rFonts w:ascii="Arial" w:eastAsia="Arial" w:hAnsi="Arial" w:cs="Arial"/>
                <w:lang w:eastAsia="en-GB"/>
              </w:rPr>
              <w:t>.</w:t>
            </w:r>
            <w:r w:rsidRPr="00AF127E">
              <w:rPr>
                <w:rFonts w:ascii="Arial" w:eastAsia="Arial" w:hAnsi="Arial" w:cs="Arial"/>
                <w:lang w:eastAsia="en-GB"/>
              </w:rPr>
              <w:t>  </w:t>
            </w:r>
          </w:p>
          <w:p w14:paraId="32C99322" w14:textId="7A3E9D1A" w:rsidR="000C3CC4" w:rsidRPr="00AF127E" w:rsidRDefault="3818839F" w:rsidP="2A6F35C7">
            <w:pPr>
              <w:spacing w:after="0" w:line="240" w:lineRule="auto"/>
              <w:ind w:left="45" w:right="45"/>
              <w:textAlignment w:val="baseline"/>
              <w:rPr>
                <w:rFonts w:ascii="Arial" w:eastAsia="Arial" w:hAnsi="Arial" w:cs="Arial"/>
                <w:lang w:eastAsia="en-GB"/>
              </w:rPr>
            </w:pPr>
            <w:r w:rsidRPr="00AF127E">
              <w:rPr>
                <w:rFonts w:ascii="Arial" w:eastAsia="Arial" w:hAnsi="Arial" w:cs="Arial"/>
                <w:lang w:eastAsia="en-GB"/>
              </w:rPr>
              <w:t>Further research and strategies can be found here:</w:t>
            </w:r>
            <w:r w:rsidR="4E28E812" w:rsidRPr="00AF127E">
              <w:rPr>
                <w:rFonts w:ascii="Arial" w:eastAsia="Arial" w:hAnsi="Arial" w:cs="Arial"/>
                <w:lang w:eastAsia="en-GB"/>
              </w:rPr>
              <w:t xml:space="preserve"> </w:t>
            </w:r>
            <w:hyperlink r:id="rId22">
              <w:r w:rsidR="4E28E812" w:rsidRPr="00AF127E">
                <w:rPr>
                  <w:rStyle w:val="Hyperlink"/>
                  <w:rFonts w:ascii="Arial" w:eastAsia="Arial" w:hAnsi="Arial" w:cs="Arial"/>
                  <w:color w:val="auto"/>
                  <w:lang w:eastAsia="en-GB"/>
                </w:rPr>
                <w:t>https://educationendowmentfoundation.org.uk/education-evidence/teaching-learning-toolkit/behaviour-interventions</w:t>
              </w:r>
            </w:hyperlink>
            <w:r w:rsidR="4E28E812" w:rsidRPr="00AF127E">
              <w:rPr>
                <w:rFonts w:ascii="Arial" w:eastAsia="Arial" w:hAnsi="Arial" w:cs="Arial"/>
                <w:lang w:eastAsia="en-GB"/>
              </w:rPr>
              <w:t xml:space="preserve"> </w:t>
            </w: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A1E499A" w14:textId="77777777" w:rsidR="000C3CC4" w:rsidRPr="00AF127E" w:rsidRDefault="00246F53"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 xml:space="preserve">3, 6 </w:t>
            </w:r>
          </w:p>
        </w:tc>
      </w:tr>
      <w:tr w:rsidR="00AF127E" w:rsidRPr="00AF127E" w14:paraId="5FE88A2D" w14:textId="77777777" w:rsidTr="003C25C7">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DAB83E"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Interventions to promote aspirations that focus on:  parents and families; quality first teaching and extra-curricular activities. These will sometimes involve peers or mentors. </w:t>
            </w:r>
          </w:p>
        </w:tc>
        <w:tc>
          <w:tcPr>
            <w:tcW w:w="57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DAD734" w14:textId="77777777" w:rsidR="000C3CC4" w:rsidRPr="00AF127E" w:rsidRDefault="0F116FD7" w:rsidP="000C3CC4">
            <w:pPr>
              <w:spacing w:after="0" w:line="240" w:lineRule="auto"/>
              <w:ind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The EEF Toolkit says:  </w:t>
            </w:r>
          </w:p>
          <w:p w14:paraId="705B06D0" w14:textId="2161A966" w:rsidR="1177E3EB" w:rsidRPr="00AF127E" w:rsidRDefault="1177E3EB" w:rsidP="2A6F35C7">
            <w:pPr>
              <w:spacing w:after="0" w:line="240" w:lineRule="auto"/>
              <w:ind w:right="45"/>
              <w:rPr>
                <w:rFonts w:ascii="Arial" w:eastAsia="Arial" w:hAnsi="Arial" w:cs="Arial"/>
              </w:rPr>
            </w:pPr>
            <w:r w:rsidRPr="00AF127E">
              <w:rPr>
                <w:rFonts w:ascii="Arial" w:eastAsia="Arial" w:hAnsi="Arial" w:cs="Arial"/>
              </w:rPr>
              <w:t xml:space="preserve">The approaches used in these interventions are diverse. Some aim to change aspirations directly by exposing children to new opportunities and others aim to raise aspirations by developing general self-esteem, motivation, or self-efficacy. For interventions that focus on self-efficacy and motivation specifically in a learning context (for example, growth </w:t>
            </w:r>
            <w:r w:rsidR="00E64172" w:rsidRPr="00AF127E">
              <w:rPr>
                <w:rFonts w:ascii="Arial" w:eastAsia="Arial" w:hAnsi="Arial" w:cs="Arial"/>
              </w:rPr>
              <w:t>mind-sets</w:t>
            </w:r>
            <w:r w:rsidRPr="00AF127E">
              <w:rPr>
                <w:rFonts w:ascii="Arial" w:eastAsia="Arial" w:hAnsi="Arial" w:cs="Arial"/>
              </w:rPr>
              <w:t xml:space="preserve"> interventions.) These</w:t>
            </w:r>
            <w:r w:rsidR="17DE7A4F" w:rsidRPr="00AF127E">
              <w:rPr>
                <w:rFonts w:ascii="Arial" w:eastAsia="Arial" w:hAnsi="Arial" w:cs="Arial"/>
              </w:rPr>
              <w:t xml:space="preserve"> aspiration interventions look more closely at what our children hope to achieve for themselves in the future, </w:t>
            </w:r>
            <w:r w:rsidR="67AD8A82" w:rsidRPr="00AF127E">
              <w:rPr>
                <w:rFonts w:ascii="Arial" w:eastAsia="Arial" w:hAnsi="Arial" w:cs="Arial"/>
              </w:rPr>
              <w:t>discussing future careers, university and further education. Pupils require a good education and out</w:t>
            </w:r>
            <w:r w:rsidR="08DF4A0C" w:rsidRPr="00AF127E">
              <w:rPr>
                <w:rFonts w:ascii="Arial" w:eastAsia="Arial" w:hAnsi="Arial" w:cs="Arial"/>
              </w:rPr>
              <w:t xml:space="preserve">comes </w:t>
            </w:r>
            <w:r w:rsidR="08DF4A0C" w:rsidRPr="00AF127E">
              <w:rPr>
                <w:rFonts w:ascii="Arial" w:eastAsia="Arial" w:hAnsi="Arial" w:cs="Arial"/>
              </w:rPr>
              <w:lastRenderedPageBreak/>
              <w:t xml:space="preserve">to be able to achieve </w:t>
            </w:r>
            <w:r w:rsidR="7FC27E0A" w:rsidRPr="00AF127E">
              <w:rPr>
                <w:rFonts w:ascii="Arial" w:eastAsia="Arial" w:hAnsi="Arial" w:cs="Arial"/>
              </w:rPr>
              <w:t>these aspirations</w:t>
            </w:r>
            <w:r w:rsidR="08DF4A0C" w:rsidRPr="00AF127E">
              <w:rPr>
                <w:rFonts w:ascii="Arial" w:eastAsia="Arial" w:hAnsi="Arial" w:cs="Arial"/>
              </w:rPr>
              <w:t xml:space="preserve">, </w:t>
            </w:r>
            <w:r w:rsidR="1E36D799" w:rsidRPr="00AF127E">
              <w:rPr>
                <w:rFonts w:ascii="Arial" w:eastAsia="Arial" w:hAnsi="Arial" w:cs="Arial"/>
              </w:rPr>
              <w:t xml:space="preserve">in </w:t>
            </w:r>
            <w:r w:rsidR="546B6813" w:rsidRPr="00AF127E">
              <w:rPr>
                <w:rFonts w:ascii="Arial" w:eastAsia="Arial" w:hAnsi="Arial" w:cs="Arial"/>
              </w:rPr>
              <w:t>turn, motivating</w:t>
            </w:r>
            <w:r w:rsidR="08DF4A0C" w:rsidRPr="00AF127E">
              <w:rPr>
                <w:rFonts w:ascii="Arial" w:eastAsia="Arial" w:hAnsi="Arial" w:cs="Arial"/>
              </w:rPr>
              <w:t xml:space="preserve"> our pupi</w:t>
            </w:r>
            <w:r w:rsidR="2A30523B" w:rsidRPr="00AF127E">
              <w:rPr>
                <w:rFonts w:ascii="Arial" w:eastAsia="Arial" w:hAnsi="Arial" w:cs="Arial"/>
              </w:rPr>
              <w:t>ls</w:t>
            </w:r>
            <w:r w:rsidR="2CFB1914" w:rsidRPr="00AF127E">
              <w:rPr>
                <w:rFonts w:ascii="Arial" w:eastAsia="Arial" w:hAnsi="Arial" w:cs="Arial"/>
              </w:rPr>
              <w:t xml:space="preserve"> to focus on their attainment.</w:t>
            </w:r>
          </w:p>
          <w:p w14:paraId="4E243FFE" w14:textId="091C8DE8" w:rsidR="6EE760BD" w:rsidRPr="00AF127E" w:rsidRDefault="6EE760BD" w:rsidP="2A6F35C7">
            <w:pPr>
              <w:rPr>
                <w:rFonts w:ascii="Arial" w:eastAsia="Arial" w:hAnsi="Arial" w:cs="Arial"/>
              </w:rPr>
            </w:pPr>
            <w:r w:rsidRPr="00AF127E">
              <w:rPr>
                <w:rFonts w:ascii="Arial" w:eastAsia="Arial" w:hAnsi="Arial" w:cs="Arial"/>
              </w:rPr>
              <w:t>Intervention</w:t>
            </w:r>
            <w:r w:rsidR="00115D0C" w:rsidRPr="00AF127E">
              <w:rPr>
                <w:rFonts w:ascii="Arial" w:eastAsia="Arial" w:hAnsi="Arial" w:cs="Arial"/>
              </w:rPr>
              <w:t>s</w:t>
            </w:r>
            <w:r w:rsidRPr="00AF127E">
              <w:rPr>
                <w:rFonts w:ascii="Arial" w:eastAsia="Arial" w:hAnsi="Arial" w:cs="Arial"/>
              </w:rPr>
              <w:t xml:space="preserve"> last year</w:t>
            </w:r>
            <w:r w:rsidR="5C37CFB3" w:rsidRPr="00AF127E">
              <w:rPr>
                <w:rFonts w:ascii="Arial" w:eastAsia="Arial" w:hAnsi="Arial" w:cs="Arial"/>
              </w:rPr>
              <w:t xml:space="preserve"> found that a</w:t>
            </w:r>
            <w:r w:rsidR="03C8F543" w:rsidRPr="00AF127E">
              <w:rPr>
                <w:rFonts w:ascii="Arial" w:eastAsia="Arial" w:hAnsi="Arial" w:cs="Arial"/>
              </w:rPr>
              <w:t xml:space="preserve">ctivities to support pupils to develop self-esteem, motivation for learning or self-efficacy </w:t>
            </w:r>
            <w:r w:rsidR="24B7C36C" w:rsidRPr="00AF127E">
              <w:rPr>
                <w:rFonts w:ascii="Arial" w:eastAsia="Arial" w:hAnsi="Arial" w:cs="Arial"/>
              </w:rPr>
              <w:t>are</w:t>
            </w:r>
            <w:r w:rsidR="03C8F543" w:rsidRPr="00AF127E">
              <w:rPr>
                <w:rFonts w:ascii="Arial" w:eastAsia="Arial" w:hAnsi="Arial" w:cs="Arial"/>
              </w:rPr>
              <w:t xml:space="preserve"> more effective</w:t>
            </w:r>
            <w:r w:rsidR="50F008F3" w:rsidRPr="00AF127E">
              <w:rPr>
                <w:rFonts w:ascii="Arial" w:eastAsia="Arial" w:hAnsi="Arial" w:cs="Arial"/>
              </w:rPr>
              <w:t xml:space="preserve"> in our setting</w:t>
            </w:r>
            <w:r w:rsidR="03C8F543" w:rsidRPr="00AF127E">
              <w:rPr>
                <w:rFonts w:ascii="Arial" w:eastAsia="Arial" w:hAnsi="Arial" w:cs="Arial"/>
              </w:rPr>
              <w:t xml:space="preserve"> and motivated</w:t>
            </w:r>
            <w:r w:rsidR="30427B8C" w:rsidRPr="00AF127E">
              <w:rPr>
                <w:rFonts w:ascii="Arial" w:eastAsia="Arial" w:hAnsi="Arial" w:cs="Arial"/>
              </w:rPr>
              <w:t xml:space="preserve"> our children</w:t>
            </w:r>
            <w:r w:rsidR="03C8F543" w:rsidRPr="00AF127E">
              <w:rPr>
                <w:rFonts w:ascii="Arial" w:eastAsia="Arial" w:hAnsi="Arial" w:cs="Arial"/>
              </w:rPr>
              <w:t xml:space="preserve"> to achieve highly in school </w:t>
            </w:r>
            <w:r w:rsidR="2725AF8B" w:rsidRPr="00AF127E">
              <w:rPr>
                <w:rFonts w:ascii="Arial" w:eastAsia="Arial" w:hAnsi="Arial" w:cs="Arial"/>
              </w:rPr>
              <w:t>these individuals demonstrated</w:t>
            </w:r>
            <w:r w:rsidR="03C8F543" w:rsidRPr="00AF127E">
              <w:rPr>
                <w:rFonts w:ascii="Arial" w:eastAsia="Arial" w:hAnsi="Arial" w:cs="Arial"/>
              </w:rPr>
              <w:t xml:space="preserve"> a more settled attitude to learning.</w:t>
            </w:r>
          </w:p>
          <w:p w14:paraId="0804790C" w14:textId="0A526AF0" w:rsidR="2A6F35C7" w:rsidRPr="00AF127E" w:rsidRDefault="2A6F35C7" w:rsidP="2A6F35C7">
            <w:pPr>
              <w:spacing w:after="0" w:line="240" w:lineRule="auto"/>
              <w:ind w:right="45"/>
              <w:rPr>
                <w:rFonts w:ascii="Arial" w:eastAsia="Arial" w:hAnsi="Arial" w:cs="Arial"/>
              </w:rPr>
            </w:pPr>
          </w:p>
          <w:p w14:paraId="6E9AAAED" w14:textId="1D63A667" w:rsidR="7F531D11" w:rsidRPr="00AF127E" w:rsidRDefault="7F531D11" w:rsidP="2A6F35C7">
            <w:pPr>
              <w:spacing w:after="0" w:line="240" w:lineRule="auto"/>
              <w:ind w:right="45"/>
              <w:rPr>
                <w:rFonts w:ascii="Arial" w:eastAsia="Times New Roman" w:hAnsi="Arial" w:cs="Arial"/>
                <w:lang w:eastAsia="en-GB"/>
              </w:rPr>
            </w:pPr>
            <w:r w:rsidRPr="00AF127E">
              <w:rPr>
                <w:rFonts w:ascii="Arial" w:eastAsia="Times New Roman" w:hAnsi="Arial" w:cs="Arial"/>
                <w:lang w:eastAsia="en-GB"/>
              </w:rPr>
              <w:t>Further evidence can be found here</w:t>
            </w:r>
            <w:proofErr w:type="gramStart"/>
            <w:r w:rsidRPr="00AF127E">
              <w:rPr>
                <w:rFonts w:ascii="Arial" w:eastAsia="Times New Roman" w:hAnsi="Arial" w:cs="Arial"/>
                <w:lang w:eastAsia="en-GB"/>
              </w:rPr>
              <w:t xml:space="preserve">: </w:t>
            </w:r>
            <w:r w:rsidR="0F116FD7" w:rsidRPr="00AF127E">
              <w:rPr>
                <w:rFonts w:ascii="Arial" w:eastAsia="Times New Roman" w:hAnsi="Arial" w:cs="Arial"/>
                <w:lang w:eastAsia="en-GB"/>
              </w:rPr>
              <w:t xml:space="preserve"> (</w:t>
            </w:r>
            <w:proofErr w:type="gramEnd"/>
            <w:r w:rsidR="00247EBD" w:rsidRPr="00AF127E">
              <w:fldChar w:fldCharType="begin"/>
            </w:r>
            <w:r w:rsidR="00247EBD" w:rsidRPr="00AF127E">
              <w:instrText xml:space="preserve"> HYPERLINK "https://educationendowmentfoundation.org.uk/education-evidence/teaching-learning-toolkit/aspiration-interventions" \h </w:instrText>
            </w:r>
            <w:r w:rsidR="00247EBD" w:rsidRPr="00AF127E">
              <w:fldChar w:fldCharType="separate"/>
            </w:r>
            <w:r w:rsidR="0F116FD7" w:rsidRPr="00AF127E">
              <w:rPr>
                <w:rFonts w:ascii="Arial" w:eastAsia="Times New Roman" w:hAnsi="Arial" w:cs="Arial"/>
                <w:u w:val="single"/>
                <w:lang w:eastAsia="en-GB"/>
              </w:rPr>
              <w:t>https://educationendowmentfoundation.org.uk/education-evidence/teaching-learning-toolkit/aspiration-interventions</w:t>
            </w:r>
            <w:r w:rsidR="00247EBD" w:rsidRPr="00AF127E">
              <w:rPr>
                <w:rFonts w:ascii="Arial" w:eastAsia="Times New Roman" w:hAnsi="Arial" w:cs="Arial"/>
                <w:u w:val="single"/>
                <w:lang w:eastAsia="en-GB"/>
              </w:rPr>
              <w:fldChar w:fldCharType="end"/>
            </w:r>
            <w:r w:rsidR="0F116FD7" w:rsidRPr="00AF127E">
              <w:rPr>
                <w:rFonts w:ascii="Arial" w:eastAsia="Times New Roman" w:hAnsi="Arial" w:cs="Arial"/>
                <w:lang w:eastAsia="en-GB"/>
              </w:rPr>
              <w:t>) </w:t>
            </w:r>
          </w:p>
          <w:p w14:paraId="6DF5EE27" w14:textId="2BDF0AF5" w:rsidR="2A6F35C7" w:rsidRPr="00AF127E" w:rsidRDefault="2A6F35C7" w:rsidP="2A6F35C7">
            <w:pPr>
              <w:spacing w:after="0" w:line="240" w:lineRule="auto"/>
              <w:ind w:left="45" w:right="45"/>
              <w:rPr>
                <w:rFonts w:ascii="Arial" w:eastAsia="Times New Roman" w:hAnsi="Arial" w:cs="Arial"/>
                <w:lang w:eastAsia="en-GB"/>
              </w:rPr>
            </w:pPr>
          </w:p>
          <w:p w14:paraId="3A804182" w14:textId="21F46ACE" w:rsidR="008B6834" w:rsidRPr="00AF127E" w:rsidRDefault="008B6834" w:rsidP="000C3CC4">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Behaviour strategy</w:t>
            </w:r>
            <w:r w:rsidR="00C85D30" w:rsidRPr="00AF127E">
              <w:rPr>
                <w:rFonts w:ascii="Arial" w:eastAsia="Times New Roman" w:hAnsi="Arial" w:cs="Arial"/>
                <w:lang w:eastAsia="en-GB"/>
              </w:rPr>
              <w:t xml:space="preserve"> raises the aspirations of our children, allowing them to have a greater ownership over their behaviour. We closely follow the research by Paul Dix- </w:t>
            </w:r>
            <w:proofErr w:type="gramStart"/>
            <w:r w:rsidR="00C85D30" w:rsidRPr="00AF127E">
              <w:rPr>
                <w:rFonts w:ascii="Arial" w:eastAsia="Times New Roman" w:hAnsi="Arial" w:cs="Arial"/>
                <w:lang w:eastAsia="en-GB"/>
              </w:rPr>
              <w:t>‘ When</w:t>
            </w:r>
            <w:proofErr w:type="gramEnd"/>
            <w:r w:rsidR="00C85D30" w:rsidRPr="00AF127E">
              <w:rPr>
                <w:rFonts w:ascii="Arial" w:eastAsia="Times New Roman" w:hAnsi="Arial" w:cs="Arial"/>
                <w:lang w:eastAsia="en-GB"/>
              </w:rPr>
              <w:t xml:space="preserve"> The Adults Change, Everything Changes: Seismic Shifts In School Behaviour’: </w:t>
            </w:r>
            <w:hyperlink r:id="rId23" w:history="1">
              <w:r w:rsidR="00C85D30" w:rsidRPr="00AF127E">
                <w:rPr>
                  <w:rStyle w:val="Hyperlink"/>
                  <w:rFonts w:ascii="Arial" w:eastAsia="Times New Roman" w:hAnsi="Arial" w:cs="Arial"/>
                  <w:color w:val="auto"/>
                  <w:lang w:eastAsia="en-GB"/>
                </w:rPr>
                <w:t>https://www.crownhouse.co.uk/assets/look-inside/9781781352731a.pdf</w:t>
              </w:r>
            </w:hyperlink>
            <w:r w:rsidR="00C85D30" w:rsidRPr="00AF127E">
              <w:rPr>
                <w:rFonts w:ascii="Arial" w:eastAsia="Times New Roman" w:hAnsi="Arial" w:cs="Arial"/>
                <w:lang w:eastAsia="en-GB"/>
              </w:rPr>
              <w:t xml:space="preserve"> </w:t>
            </w: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5DF0B7" w14:textId="77777777" w:rsidR="000C3CC4" w:rsidRPr="00AF127E" w:rsidRDefault="00A31820"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lastRenderedPageBreak/>
              <w:t>3,4,5,6</w:t>
            </w:r>
            <w:r w:rsidR="000C3CC4" w:rsidRPr="00AF127E">
              <w:rPr>
                <w:rFonts w:ascii="Arial" w:eastAsia="Times New Roman" w:hAnsi="Arial" w:cs="Arial"/>
                <w:lang w:eastAsia="en-GB"/>
              </w:rPr>
              <w:t> </w:t>
            </w:r>
          </w:p>
        </w:tc>
      </w:tr>
      <w:tr w:rsidR="00AF127E" w:rsidRPr="00AF127E" w14:paraId="747C962A" w14:textId="77777777" w:rsidTr="003C25C7">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709B730" w14:textId="3E4E185A" w:rsidR="000C3CC4" w:rsidRPr="00AF127E" w:rsidRDefault="0F116FD7" w:rsidP="2A6F35C7">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 xml:space="preserve">Opening Minds </w:t>
            </w:r>
            <w:r w:rsidR="4A896BBC" w:rsidRPr="00AF127E">
              <w:rPr>
                <w:rFonts w:ascii="Arial" w:eastAsia="Times New Roman" w:hAnsi="Arial" w:cs="Arial"/>
                <w:lang w:eastAsia="en-GB"/>
              </w:rPr>
              <w:t>Weeks and</w:t>
            </w:r>
            <w:r w:rsidR="0BE4868B" w:rsidRPr="00AF127E">
              <w:rPr>
                <w:rFonts w:ascii="Arial" w:eastAsia="Times New Roman" w:hAnsi="Arial" w:cs="Arial"/>
                <w:lang w:eastAsia="en-GB"/>
              </w:rPr>
              <w:t xml:space="preserve"> WOW events </w:t>
            </w:r>
            <w:r w:rsidRPr="00AF127E">
              <w:rPr>
                <w:rFonts w:ascii="Arial" w:eastAsia="Times New Roman" w:hAnsi="Arial" w:cs="Arial"/>
                <w:lang w:eastAsia="en-GB"/>
              </w:rPr>
              <w:t xml:space="preserve">to provide enriched experiences beyond </w:t>
            </w:r>
            <w:r w:rsidR="271E785A" w:rsidRPr="00AF127E">
              <w:rPr>
                <w:rFonts w:ascii="Arial" w:eastAsia="Times New Roman" w:hAnsi="Arial" w:cs="Arial"/>
                <w:lang w:eastAsia="en-GB"/>
              </w:rPr>
              <w:t>our</w:t>
            </w:r>
            <w:r w:rsidR="4624919F" w:rsidRPr="00AF127E">
              <w:rPr>
                <w:rFonts w:ascii="Arial" w:eastAsia="Times New Roman" w:hAnsi="Arial" w:cs="Arial"/>
                <w:lang w:eastAsia="en-GB"/>
              </w:rPr>
              <w:t xml:space="preserve"> children’s </w:t>
            </w:r>
            <w:r w:rsidR="271E785A" w:rsidRPr="00AF127E">
              <w:rPr>
                <w:rFonts w:ascii="Arial" w:eastAsia="Times New Roman" w:hAnsi="Arial" w:cs="Arial"/>
                <w:lang w:eastAsia="en-GB"/>
              </w:rPr>
              <w:t xml:space="preserve">  cultural exposur</w:t>
            </w:r>
            <w:r w:rsidR="29DBDE55" w:rsidRPr="00AF127E">
              <w:rPr>
                <w:rFonts w:ascii="Arial" w:eastAsia="Times New Roman" w:hAnsi="Arial" w:cs="Arial"/>
                <w:lang w:eastAsia="en-GB"/>
              </w:rPr>
              <w:t xml:space="preserve">e, especially that of our disadvantaged children. </w:t>
            </w:r>
          </w:p>
        </w:tc>
        <w:tc>
          <w:tcPr>
            <w:tcW w:w="57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AC59A48" w14:textId="244EA41C" w:rsidR="000C3CC4" w:rsidRPr="00AF127E" w:rsidRDefault="32766F6C" w:rsidP="2A6F35C7">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 xml:space="preserve">This year will be the </w:t>
            </w:r>
            <w:r w:rsidR="00D06147" w:rsidRPr="00AF127E">
              <w:rPr>
                <w:rFonts w:ascii="Arial" w:eastAsia="Times New Roman" w:hAnsi="Arial" w:cs="Arial"/>
                <w:lang w:eastAsia="en-GB"/>
              </w:rPr>
              <w:t>ninth</w:t>
            </w:r>
            <w:r w:rsidRPr="00AF127E">
              <w:rPr>
                <w:rFonts w:ascii="Arial" w:eastAsia="Times New Roman" w:hAnsi="Arial" w:cs="Arial"/>
                <w:lang w:eastAsia="en-GB"/>
              </w:rPr>
              <w:t xml:space="preserve"> successful year of running Opening Minds Weeks for our children.</w:t>
            </w:r>
            <w:r w:rsidR="31753B86" w:rsidRPr="00AF127E">
              <w:rPr>
                <w:rFonts w:ascii="Arial" w:eastAsia="Times New Roman" w:hAnsi="Arial" w:cs="Arial"/>
                <w:lang w:eastAsia="en-GB"/>
              </w:rPr>
              <w:t xml:space="preserve"> Positive recall of </w:t>
            </w:r>
            <w:r w:rsidR="08BF60A2" w:rsidRPr="00AF127E">
              <w:rPr>
                <w:rFonts w:ascii="Arial" w:eastAsia="Times New Roman" w:hAnsi="Arial" w:cs="Arial"/>
                <w:lang w:eastAsia="en-GB"/>
              </w:rPr>
              <w:t xml:space="preserve">events taken place can be heard during Pupil Voice </w:t>
            </w:r>
            <w:r w:rsidR="476445D3" w:rsidRPr="00AF127E">
              <w:rPr>
                <w:rFonts w:ascii="Arial" w:eastAsia="Times New Roman" w:hAnsi="Arial" w:cs="Arial"/>
                <w:lang w:eastAsia="en-GB"/>
              </w:rPr>
              <w:t xml:space="preserve">feedback sessions. </w:t>
            </w:r>
            <w:r w:rsidR="26B6B86C" w:rsidRPr="00AF127E">
              <w:rPr>
                <w:rFonts w:ascii="Arial" w:eastAsia="Times New Roman" w:hAnsi="Arial" w:cs="Arial"/>
                <w:lang w:eastAsia="en-GB"/>
              </w:rPr>
              <w:t>Our most recent Opening Minds Week (</w:t>
            </w:r>
            <w:r w:rsidR="005633C8" w:rsidRPr="00AF127E">
              <w:rPr>
                <w:rFonts w:ascii="Arial" w:eastAsia="Times New Roman" w:hAnsi="Arial" w:cs="Arial"/>
                <w:lang w:eastAsia="en-GB"/>
              </w:rPr>
              <w:t>50 Things to do Before Leaving Primary School</w:t>
            </w:r>
            <w:r w:rsidR="26B6B86C" w:rsidRPr="00AF127E">
              <w:rPr>
                <w:rFonts w:ascii="Arial" w:eastAsia="Times New Roman" w:hAnsi="Arial" w:cs="Arial"/>
                <w:lang w:eastAsia="en-GB"/>
              </w:rPr>
              <w:t xml:space="preserve">) </w:t>
            </w:r>
            <w:r w:rsidR="44AE1036" w:rsidRPr="00AF127E">
              <w:rPr>
                <w:rFonts w:ascii="Arial" w:eastAsia="Times New Roman" w:hAnsi="Arial" w:cs="Arial"/>
                <w:lang w:eastAsia="en-GB"/>
              </w:rPr>
              <w:t>enhanced our children’s cultural capital</w:t>
            </w:r>
            <w:r w:rsidR="5C3ED19C" w:rsidRPr="00AF127E">
              <w:rPr>
                <w:rFonts w:ascii="Arial" w:eastAsia="Times New Roman" w:hAnsi="Arial" w:cs="Arial"/>
                <w:lang w:eastAsia="en-GB"/>
              </w:rPr>
              <w:t xml:space="preserve"> and ha</w:t>
            </w:r>
            <w:r w:rsidR="7A362966" w:rsidRPr="00AF127E">
              <w:rPr>
                <w:rFonts w:ascii="Arial" w:eastAsia="Times New Roman" w:hAnsi="Arial" w:cs="Arial"/>
                <w:lang w:eastAsia="en-GB"/>
              </w:rPr>
              <w:t>d</w:t>
            </w:r>
            <w:r w:rsidR="5C3ED19C" w:rsidRPr="00AF127E">
              <w:rPr>
                <w:rFonts w:ascii="Arial" w:eastAsia="Times New Roman" w:hAnsi="Arial" w:cs="Arial"/>
                <w:lang w:eastAsia="en-GB"/>
              </w:rPr>
              <w:t xml:space="preserve"> a long-lasting impact.</w:t>
            </w:r>
            <w:r w:rsidR="44AE1036" w:rsidRPr="00AF127E">
              <w:rPr>
                <w:rFonts w:ascii="Arial" w:eastAsia="Times New Roman" w:hAnsi="Arial" w:cs="Arial"/>
                <w:lang w:eastAsia="en-GB"/>
              </w:rPr>
              <w:t xml:space="preserve"> Our children</w:t>
            </w:r>
            <w:r w:rsidR="093559AA" w:rsidRPr="00AF127E">
              <w:rPr>
                <w:rFonts w:ascii="Arial" w:eastAsia="Times New Roman" w:hAnsi="Arial" w:cs="Arial"/>
                <w:lang w:eastAsia="en-GB"/>
              </w:rPr>
              <w:t xml:space="preserve"> have reported</w:t>
            </w:r>
            <w:r w:rsidR="62A56800" w:rsidRPr="00AF127E">
              <w:rPr>
                <w:rFonts w:ascii="Arial" w:eastAsia="Times New Roman" w:hAnsi="Arial" w:cs="Arial"/>
                <w:lang w:eastAsia="en-GB"/>
              </w:rPr>
              <w:t xml:space="preserve"> these experiences as</w:t>
            </w:r>
            <w:r w:rsidR="093559AA" w:rsidRPr="00AF127E">
              <w:rPr>
                <w:rFonts w:ascii="Arial" w:eastAsia="Times New Roman" w:hAnsi="Arial" w:cs="Arial"/>
                <w:lang w:eastAsia="en-GB"/>
              </w:rPr>
              <w:t xml:space="preserve"> </w:t>
            </w:r>
            <w:r w:rsidR="329EFE96" w:rsidRPr="00AF127E">
              <w:rPr>
                <w:rFonts w:ascii="Arial" w:eastAsia="Times New Roman" w:hAnsi="Arial" w:cs="Arial"/>
                <w:lang w:eastAsia="en-GB"/>
              </w:rPr>
              <w:t>positive</w:t>
            </w:r>
            <w:r w:rsidR="093559AA" w:rsidRPr="00AF127E">
              <w:rPr>
                <w:rFonts w:ascii="Arial" w:eastAsia="Times New Roman" w:hAnsi="Arial" w:cs="Arial"/>
                <w:lang w:eastAsia="en-GB"/>
              </w:rPr>
              <w:t xml:space="preserve">, </w:t>
            </w:r>
            <w:r w:rsidR="4F2BC480" w:rsidRPr="00AF127E">
              <w:rPr>
                <w:rFonts w:ascii="Arial" w:eastAsia="Times New Roman" w:hAnsi="Arial" w:cs="Arial"/>
                <w:lang w:eastAsia="en-GB"/>
              </w:rPr>
              <w:t xml:space="preserve">cultural </w:t>
            </w:r>
            <w:r w:rsidR="093559AA" w:rsidRPr="00AF127E">
              <w:rPr>
                <w:rFonts w:ascii="Arial" w:eastAsia="Times New Roman" w:hAnsi="Arial" w:cs="Arial"/>
                <w:lang w:eastAsia="en-GB"/>
              </w:rPr>
              <w:t xml:space="preserve">memories </w:t>
            </w:r>
            <w:r w:rsidR="08A7CABF" w:rsidRPr="00AF127E">
              <w:rPr>
                <w:rFonts w:ascii="Arial" w:eastAsia="Times New Roman" w:hAnsi="Arial" w:cs="Arial"/>
                <w:lang w:eastAsia="en-GB"/>
              </w:rPr>
              <w:t xml:space="preserve">and can recall the orchestra visit, junk drumming and other musical workshop experiences. </w:t>
            </w:r>
            <w:r w:rsidR="009CBFCB" w:rsidRPr="00AF127E">
              <w:rPr>
                <w:rFonts w:ascii="Arial" w:eastAsia="Times New Roman" w:hAnsi="Arial" w:cs="Arial"/>
                <w:lang w:eastAsia="en-GB"/>
              </w:rPr>
              <w:t>These provided our children with enriching activities that they would not usually experience, especially our children from more disadvantaged backgrounds.</w:t>
            </w: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9BCA116" w14:textId="77777777" w:rsidR="000C3CC4" w:rsidRPr="00AF127E" w:rsidRDefault="00A31820"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 xml:space="preserve">2, </w:t>
            </w:r>
            <w:r w:rsidR="000C3CC4" w:rsidRPr="00AF127E">
              <w:rPr>
                <w:rFonts w:ascii="Arial" w:eastAsia="Times New Roman" w:hAnsi="Arial" w:cs="Arial"/>
                <w:lang w:eastAsia="en-GB"/>
              </w:rPr>
              <w:t>3, 4, 5 </w:t>
            </w:r>
          </w:p>
        </w:tc>
      </w:tr>
      <w:tr w:rsidR="00AF127E" w:rsidRPr="00AF127E" w14:paraId="2AD12E20" w14:textId="77777777" w:rsidTr="003C25C7">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722F806" w14:textId="3D501CA0" w:rsidR="000C3CC4" w:rsidRPr="00AF127E" w:rsidRDefault="1DF24958" w:rsidP="2A6F35C7">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Pastoral Lead</w:t>
            </w:r>
            <w:r w:rsidR="0F116FD7" w:rsidRPr="00AF127E">
              <w:rPr>
                <w:rFonts w:ascii="Arial" w:eastAsia="Times New Roman" w:hAnsi="Arial" w:cs="Arial"/>
                <w:lang w:eastAsia="en-GB"/>
              </w:rPr>
              <w:t xml:space="preserve"> to </w:t>
            </w:r>
            <w:r w:rsidR="05D29338" w:rsidRPr="00AF127E">
              <w:rPr>
                <w:rFonts w:ascii="Arial" w:eastAsia="Times New Roman" w:hAnsi="Arial" w:cs="Arial"/>
                <w:lang w:eastAsia="en-GB"/>
              </w:rPr>
              <w:t>maintain</w:t>
            </w:r>
            <w:r w:rsidR="0F116FD7" w:rsidRPr="00AF127E">
              <w:rPr>
                <w:rFonts w:ascii="Arial" w:eastAsia="Times New Roman" w:hAnsi="Arial" w:cs="Arial"/>
                <w:lang w:eastAsia="en-GB"/>
              </w:rPr>
              <w:t xml:space="preserve"> attendance mentoring as a specific part of the role; attendance interventions in place for children and families.</w:t>
            </w:r>
          </w:p>
          <w:p w14:paraId="6A99CCE8" w14:textId="445E577B" w:rsidR="000C3CC4" w:rsidRPr="00AF127E" w:rsidRDefault="186D99F5" w:rsidP="2A6F35C7">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 xml:space="preserve">Attendance tracking to </w:t>
            </w:r>
            <w:r w:rsidR="05E4862E" w:rsidRPr="00AF127E">
              <w:rPr>
                <w:rFonts w:ascii="Arial" w:eastAsia="Times New Roman" w:hAnsi="Arial" w:cs="Arial"/>
                <w:lang w:eastAsia="en-GB"/>
              </w:rPr>
              <w:t>highlight families getting closer to low attendance percentages (below 96%) to be contacted in advance.</w:t>
            </w:r>
            <w:r w:rsidRPr="00AF127E">
              <w:rPr>
                <w:rFonts w:ascii="Arial" w:eastAsia="Times New Roman" w:hAnsi="Arial" w:cs="Arial"/>
                <w:lang w:eastAsia="en-GB"/>
              </w:rPr>
              <w:t xml:space="preserve"> </w:t>
            </w:r>
          </w:p>
        </w:tc>
        <w:tc>
          <w:tcPr>
            <w:tcW w:w="57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1AC5F1C" w14:textId="6D3E796E" w:rsidR="1FEC5D5E" w:rsidRPr="00AF127E" w:rsidRDefault="1FEC5D5E" w:rsidP="2A6F35C7">
            <w:pPr>
              <w:spacing w:after="0" w:line="240" w:lineRule="auto"/>
              <w:ind w:left="45" w:right="45"/>
              <w:rPr>
                <w:rFonts w:ascii="Arial" w:eastAsia="Arial" w:hAnsi="Arial" w:cs="Arial"/>
                <w:lang w:eastAsia="en-GB"/>
              </w:rPr>
            </w:pPr>
            <w:r w:rsidRPr="00AF127E">
              <w:rPr>
                <w:rFonts w:ascii="Arial" w:eastAsia="Arial" w:hAnsi="Arial" w:cs="Arial"/>
                <w:lang w:eastAsia="en-GB"/>
              </w:rPr>
              <w:t xml:space="preserve">Our Pastoral Lead has </w:t>
            </w:r>
            <w:r w:rsidR="50142594" w:rsidRPr="00AF127E">
              <w:rPr>
                <w:rFonts w:ascii="Arial" w:eastAsia="Arial" w:hAnsi="Arial" w:cs="Arial"/>
                <w:lang w:eastAsia="en-GB"/>
              </w:rPr>
              <w:t>worked closely</w:t>
            </w:r>
            <w:r w:rsidRPr="00AF127E">
              <w:rPr>
                <w:rFonts w:ascii="Arial" w:eastAsia="Arial" w:hAnsi="Arial" w:cs="Arial"/>
                <w:lang w:eastAsia="en-GB"/>
              </w:rPr>
              <w:t xml:space="preserve"> with a few case study families which has </w:t>
            </w:r>
            <w:r w:rsidR="4FA04B66" w:rsidRPr="00AF127E">
              <w:rPr>
                <w:rFonts w:ascii="Arial" w:eastAsia="Arial" w:hAnsi="Arial" w:cs="Arial"/>
                <w:lang w:eastAsia="en-GB"/>
              </w:rPr>
              <w:t>demonstrated</w:t>
            </w:r>
            <w:r w:rsidR="76646EEF" w:rsidRPr="00AF127E">
              <w:rPr>
                <w:rFonts w:ascii="Arial" w:eastAsia="Arial" w:hAnsi="Arial" w:cs="Arial"/>
                <w:lang w:eastAsia="en-GB"/>
              </w:rPr>
              <w:t xml:space="preserve"> a</w:t>
            </w:r>
            <w:r w:rsidR="4FA04B66" w:rsidRPr="00AF127E">
              <w:rPr>
                <w:rFonts w:ascii="Arial" w:eastAsia="Arial" w:hAnsi="Arial" w:cs="Arial"/>
                <w:lang w:eastAsia="en-GB"/>
              </w:rPr>
              <w:t xml:space="preserve"> continued significant improvement on individual’s attendance and improved well-being of both </w:t>
            </w:r>
            <w:r w:rsidR="790B916D" w:rsidRPr="00AF127E">
              <w:rPr>
                <w:rFonts w:ascii="Arial" w:eastAsia="Arial" w:hAnsi="Arial" w:cs="Arial"/>
                <w:lang w:eastAsia="en-GB"/>
              </w:rPr>
              <w:t>the child</w:t>
            </w:r>
            <w:r w:rsidR="6EFF8797" w:rsidRPr="00AF127E">
              <w:rPr>
                <w:rFonts w:ascii="Arial" w:eastAsia="Arial" w:hAnsi="Arial" w:cs="Arial"/>
                <w:lang w:eastAsia="en-GB"/>
              </w:rPr>
              <w:t>ren</w:t>
            </w:r>
            <w:r w:rsidR="790B916D" w:rsidRPr="00AF127E">
              <w:rPr>
                <w:rFonts w:ascii="Arial" w:eastAsia="Arial" w:hAnsi="Arial" w:cs="Arial"/>
                <w:lang w:eastAsia="en-GB"/>
              </w:rPr>
              <w:t xml:space="preserve"> and parent</w:t>
            </w:r>
            <w:r w:rsidR="322A6B57" w:rsidRPr="00AF127E">
              <w:rPr>
                <w:rFonts w:ascii="Arial" w:eastAsia="Arial" w:hAnsi="Arial" w:cs="Arial"/>
                <w:lang w:eastAsia="en-GB"/>
              </w:rPr>
              <w:t>s</w:t>
            </w:r>
            <w:r w:rsidR="790B916D" w:rsidRPr="00AF127E">
              <w:rPr>
                <w:rFonts w:ascii="Arial" w:eastAsia="Arial" w:hAnsi="Arial" w:cs="Arial"/>
                <w:lang w:eastAsia="en-GB"/>
              </w:rPr>
              <w:t>.</w:t>
            </w:r>
            <w:r w:rsidR="050F8DA2" w:rsidRPr="00AF127E">
              <w:rPr>
                <w:rFonts w:ascii="Arial" w:eastAsia="Arial" w:hAnsi="Arial" w:cs="Arial"/>
                <w:lang w:eastAsia="en-GB"/>
              </w:rPr>
              <w:t xml:space="preserve"> </w:t>
            </w:r>
            <w:r w:rsidR="466AF4CE" w:rsidRPr="00AF127E">
              <w:rPr>
                <w:rFonts w:ascii="Arial" w:eastAsia="Arial" w:hAnsi="Arial" w:cs="Arial"/>
                <w:lang w:eastAsia="en-GB"/>
              </w:rPr>
              <w:t>Disadvantaged f</w:t>
            </w:r>
            <w:r w:rsidR="050F8DA2" w:rsidRPr="00AF127E">
              <w:rPr>
                <w:rFonts w:ascii="Arial" w:eastAsia="Arial" w:hAnsi="Arial" w:cs="Arial"/>
                <w:lang w:eastAsia="en-GB"/>
              </w:rPr>
              <w:t>amilies with children at risk of</w:t>
            </w:r>
            <w:r w:rsidR="7EBC8E39" w:rsidRPr="00AF127E">
              <w:rPr>
                <w:rFonts w:ascii="Arial" w:eastAsia="Arial" w:hAnsi="Arial" w:cs="Arial"/>
                <w:lang w:eastAsia="en-GB"/>
              </w:rPr>
              <w:t xml:space="preserve"> entering low attendance percentages were contacted in advance and attendance plans put into place. </w:t>
            </w:r>
            <w:r w:rsidR="759FC238" w:rsidRPr="00AF127E">
              <w:rPr>
                <w:rFonts w:ascii="Arial" w:eastAsia="Arial" w:hAnsi="Arial" w:cs="Arial"/>
                <w:lang w:eastAsia="en-GB"/>
              </w:rPr>
              <w:t xml:space="preserve">In result, there was a positive correlation between parental engagement and pupil attendance. </w:t>
            </w:r>
          </w:p>
          <w:p w14:paraId="297EBF52" w14:textId="0C7A6359" w:rsidR="000C3CC4" w:rsidRPr="00AF127E" w:rsidRDefault="0F116FD7" w:rsidP="2A6F35C7">
            <w:pPr>
              <w:spacing w:after="0" w:line="240" w:lineRule="auto"/>
              <w:ind w:left="45" w:right="45"/>
              <w:textAlignment w:val="baseline"/>
              <w:rPr>
                <w:rFonts w:ascii="Arial" w:eastAsia="Arial" w:hAnsi="Arial" w:cs="Arial"/>
                <w:lang w:eastAsia="en-GB"/>
              </w:rPr>
            </w:pPr>
            <w:r w:rsidRPr="00AF127E">
              <w:rPr>
                <w:rFonts w:ascii="Arial" w:eastAsia="Arial" w:hAnsi="Arial" w:cs="Arial"/>
                <w:lang w:eastAsia="en-GB"/>
              </w:rPr>
              <w:t>This is supported by the DfE’s guidance</w:t>
            </w:r>
            <w:r w:rsidR="6898F133" w:rsidRPr="00AF127E">
              <w:rPr>
                <w:rFonts w:ascii="Arial" w:eastAsia="Arial" w:hAnsi="Arial" w:cs="Arial"/>
                <w:lang w:eastAsia="en-GB"/>
              </w:rPr>
              <w:t>:</w:t>
            </w:r>
            <w:r w:rsidRPr="00AF127E">
              <w:rPr>
                <w:rFonts w:ascii="Arial" w:eastAsia="Arial" w:hAnsi="Arial" w:cs="Arial"/>
                <w:lang w:eastAsia="en-GB"/>
              </w:rPr>
              <w:t xml:space="preserve"> Improving School Attendance encourages schools to develop </w:t>
            </w:r>
            <w:r w:rsidR="072E8E5B" w:rsidRPr="00AF127E">
              <w:rPr>
                <w:rFonts w:ascii="Arial" w:eastAsia="Arial" w:hAnsi="Arial" w:cs="Arial"/>
                <w:lang w:eastAsia="en-GB"/>
              </w:rPr>
              <w:t>schools'</w:t>
            </w:r>
            <w:r w:rsidRPr="00AF127E">
              <w:rPr>
                <w:rFonts w:ascii="Arial" w:eastAsia="Arial" w:hAnsi="Arial" w:cs="Arial"/>
                <w:lang w:eastAsia="en-GB"/>
              </w:rPr>
              <w:t xml:space="preserve"> roles dedicated to focussing on attendance and the drawing up of individual support plans to get pupils into school.  </w:t>
            </w:r>
          </w:p>
          <w:p w14:paraId="2956BFAB" w14:textId="685D761C" w:rsidR="000C3CC4" w:rsidRPr="00AF127E" w:rsidRDefault="0B273E2A" w:rsidP="2A6F35C7">
            <w:pPr>
              <w:spacing w:after="0" w:line="240" w:lineRule="auto"/>
              <w:ind w:left="45" w:right="45"/>
              <w:textAlignment w:val="baseline"/>
              <w:rPr>
                <w:rFonts w:ascii="Arial" w:eastAsia="Times New Roman" w:hAnsi="Arial" w:cs="Arial"/>
                <w:lang w:eastAsia="en-GB"/>
              </w:rPr>
            </w:pPr>
            <w:r w:rsidRPr="00AF127E">
              <w:rPr>
                <w:rFonts w:ascii="Arial" w:eastAsia="Arial" w:hAnsi="Arial" w:cs="Arial"/>
                <w:lang w:eastAsia="en-GB"/>
              </w:rPr>
              <w:t xml:space="preserve">Further evidence: </w:t>
            </w:r>
            <w:hyperlink r:id="rId24">
              <w:r w:rsidRPr="00AF127E">
                <w:rPr>
                  <w:rStyle w:val="Hyperlink"/>
                  <w:rFonts w:ascii="Arial" w:eastAsia="Arial" w:hAnsi="Arial" w:cs="Arial"/>
                  <w:color w:val="auto"/>
                  <w:lang w:eastAsia="en-GB"/>
                </w:rPr>
                <w:t>https://d2tic4wvo1iusb.cloudfront.net/documents/pages/Attendance-REA-report.pdf?v=164734806</w:t>
              </w:r>
              <w:r w:rsidRPr="00AF127E">
                <w:rPr>
                  <w:rStyle w:val="Hyperlink"/>
                  <w:rFonts w:ascii="Times New Roman" w:eastAsia="Times New Roman" w:hAnsi="Times New Roman" w:cs="Times New Roman"/>
                  <w:color w:val="auto"/>
                  <w:sz w:val="24"/>
                  <w:szCs w:val="24"/>
                  <w:lang w:eastAsia="en-GB"/>
                </w:rPr>
                <w:t>4</w:t>
              </w:r>
            </w:hyperlink>
            <w:r w:rsidRPr="00AF127E">
              <w:rPr>
                <w:rFonts w:ascii="Times New Roman" w:eastAsia="Times New Roman" w:hAnsi="Times New Roman" w:cs="Times New Roman"/>
                <w:sz w:val="24"/>
                <w:szCs w:val="24"/>
                <w:lang w:eastAsia="en-GB"/>
              </w:rPr>
              <w:t xml:space="preserve"> </w:t>
            </w: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03BF5E" w14:textId="77777777" w:rsidR="000C3CC4" w:rsidRPr="00AF127E" w:rsidRDefault="00855DC0"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lang w:eastAsia="en-GB"/>
              </w:rPr>
              <w:t>3, 4, 6</w:t>
            </w:r>
            <w:r w:rsidR="000C3CC4" w:rsidRPr="00AF127E">
              <w:rPr>
                <w:rFonts w:ascii="Arial" w:eastAsia="Times New Roman" w:hAnsi="Arial" w:cs="Arial"/>
                <w:lang w:eastAsia="en-GB"/>
              </w:rPr>
              <w:t> </w:t>
            </w:r>
          </w:p>
        </w:tc>
      </w:tr>
      <w:tr w:rsidR="00AF127E" w:rsidRPr="00AF127E" w14:paraId="681325F3" w14:textId="77777777" w:rsidTr="003C25C7">
        <w:trPr>
          <w:trHeight w:val="3160"/>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E34536" w14:textId="03A9B68A" w:rsidR="004214C9" w:rsidRPr="00AF127E" w:rsidRDefault="00A1654E" w:rsidP="00A1654E">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lastRenderedPageBreak/>
              <w:t xml:space="preserve">Support from Pastoral Lead to integrate </w:t>
            </w:r>
            <w:r w:rsidR="004214C9" w:rsidRPr="00AF127E">
              <w:rPr>
                <w:rFonts w:ascii="Arial" w:eastAsia="Times New Roman" w:hAnsi="Arial" w:cs="Arial"/>
                <w:lang w:eastAsia="en-GB"/>
              </w:rPr>
              <w:t xml:space="preserve">WEST </w:t>
            </w:r>
            <w:r w:rsidRPr="00AF127E">
              <w:rPr>
                <w:rFonts w:ascii="Arial" w:eastAsia="Times New Roman" w:hAnsi="Arial" w:cs="Arial"/>
                <w:lang w:eastAsia="en-GB"/>
              </w:rPr>
              <w:t xml:space="preserve">(Wellbeing and Emotional Support Team) </w:t>
            </w:r>
            <w:r w:rsidR="004214C9" w:rsidRPr="00AF127E">
              <w:rPr>
                <w:rFonts w:ascii="Arial" w:eastAsia="Times New Roman" w:hAnsi="Arial" w:cs="Arial"/>
                <w:lang w:eastAsia="en-GB"/>
              </w:rPr>
              <w:t xml:space="preserve">practitioner. </w:t>
            </w:r>
          </w:p>
        </w:tc>
        <w:tc>
          <w:tcPr>
            <w:tcW w:w="57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E75778" w14:textId="7920C198" w:rsidR="004214C9" w:rsidRPr="00AF127E" w:rsidRDefault="00A1654E" w:rsidP="00A1654E">
            <w:pPr>
              <w:ind w:left="45" w:right="45"/>
              <w:textAlignment w:val="baseline"/>
              <w:rPr>
                <w:rFonts w:ascii="Arial" w:hAnsi="Arial" w:cs="Arial"/>
                <w:szCs w:val="24"/>
              </w:rPr>
            </w:pPr>
            <w:r w:rsidRPr="00AF127E">
              <w:rPr>
                <w:rFonts w:ascii="Arial" w:hAnsi="Arial" w:cs="Arial"/>
                <w:szCs w:val="24"/>
              </w:rPr>
              <w:t>The NHS Long Term Plan (published January 2019) built on the Green Paper, announcing that by 2023/24, an extra 345,000 children and young people aged 0–25 will receive mental health support. WEST will work with each setting to understand the particular characteristics and needs of their students, to establish clear expectations and ways of working that fit with the setting and the local area and ensure they become an embedded part of the overall mental health support team. Recognising the respective expertise of education and mental health professionals in addressing the needs of children and young people will support this process of integration.</w:t>
            </w: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134A37" w14:textId="76EEB410" w:rsidR="004214C9" w:rsidRPr="00AF127E" w:rsidRDefault="00A1654E" w:rsidP="000C3CC4">
            <w:pPr>
              <w:spacing w:after="0" w:line="240" w:lineRule="auto"/>
              <w:ind w:left="45" w:right="45"/>
              <w:textAlignment w:val="baseline"/>
              <w:rPr>
                <w:rFonts w:ascii="Arial" w:eastAsia="Times New Roman" w:hAnsi="Arial" w:cs="Arial"/>
                <w:lang w:eastAsia="en-GB"/>
              </w:rPr>
            </w:pPr>
            <w:r w:rsidRPr="00AF127E">
              <w:rPr>
                <w:rFonts w:ascii="Arial" w:eastAsia="Times New Roman" w:hAnsi="Arial" w:cs="Arial"/>
                <w:lang w:eastAsia="en-GB"/>
              </w:rPr>
              <w:t>6</w:t>
            </w:r>
          </w:p>
        </w:tc>
      </w:tr>
    </w:tbl>
    <w:p w14:paraId="41A3D2CA" w14:textId="77777777"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sz w:val="28"/>
          <w:szCs w:val="28"/>
          <w:lang w:eastAsia="en-GB"/>
        </w:rPr>
        <w:t> </w:t>
      </w:r>
    </w:p>
    <w:p w14:paraId="44DA5E5B" w14:textId="77777777" w:rsidR="004B49E8" w:rsidRPr="00AF127E" w:rsidRDefault="004B49E8" w:rsidP="000C3CC4">
      <w:pPr>
        <w:spacing w:after="0" w:line="240" w:lineRule="auto"/>
        <w:textAlignment w:val="baseline"/>
        <w:rPr>
          <w:rFonts w:ascii="Arial" w:eastAsia="Times New Roman" w:hAnsi="Arial" w:cs="Arial"/>
          <w:b/>
          <w:bCs/>
          <w:sz w:val="28"/>
          <w:szCs w:val="28"/>
          <w:highlight w:val="yellow"/>
          <w:lang w:eastAsia="en-GB"/>
        </w:rPr>
      </w:pPr>
    </w:p>
    <w:p w14:paraId="0862B423" w14:textId="0E9AC6E2" w:rsidR="000C3CC4" w:rsidRPr="00AF127E" w:rsidRDefault="0F116FD7" w:rsidP="2A6F35C7">
      <w:pPr>
        <w:spacing w:after="0" w:line="240" w:lineRule="auto"/>
        <w:textAlignment w:val="baseline"/>
        <w:rPr>
          <w:rFonts w:ascii="Arial" w:eastAsia="Times New Roman" w:hAnsi="Arial" w:cs="Arial"/>
          <w:b/>
          <w:bCs/>
          <w:sz w:val="28"/>
          <w:szCs w:val="28"/>
          <w:lang w:eastAsia="en-GB"/>
        </w:rPr>
      </w:pPr>
      <w:r w:rsidRPr="00AF127E">
        <w:rPr>
          <w:rFonts w:ascii="Arial" w:eastAsia="Times New Roman" w:hAnsi="Arial" w:cs="Arial"/>
          <w:b/>
          <w:bCs/>
          <w:sz w:val="28"/>
          <w:szCs w:val="28"/>
          <w:lang w:eastAsia="en-GB"/>
        </w:rPr>
        <w:t>Total budgeted cost: £</w:t>
      </w:r>
      <w:r w:rsidR="003A50A5" w:rsidRPr="00AF127E">
        <w:rPr>
          <w:rFonts w:ascii="Arial" w:eastAsia="Times New Roman" w:hAnsi="Arial" w:cs="Arial"/>
          <w:b/>
          <w:bCs/>
          <w:sz w:val="28"/>
          <w:szCs w:val="28"/>
          <w:lang w:eastAsia="en-GB"/>
        </w:rPr>
        <w:t>8</w:t>
      </w:r>
      <w:r w:rsidR="00C5753F" w:rsidRPr="00AF127E">
        <w:rPr>
          <w:rFonts w:ascii="Arial" w:eastAsia="Times New Roman" w:hAnsi="Arial" w:cs="Arial"/>
          <w:b/>
          <w:bCs/>
          <w:sz w:val="28"/>
          <w:szCs w:val="28"/>
          <w:lang w:eastAsia="en-GB"/>
        </w:rPr>
        <w:t>2</w:t>
      </w:r>
      <w:r w:rsidR="003A50A5" w:rsidRPr="00AF127E">
        <w:rPr>
          <w:rFonts w:ascii="Arial" w:eastAsia="Times New Roman" w:hAnsi="Arial" w:cs="Arial"/>
          <w:b/>
          <w:bCs/>
          <w:sz w:val="28"/>
          <w:szCs w:val="28"/>
          <w:lang w:eastAsia="en-GB"/>
        </w:rPr>
        <w:t>,112</w:t>
      </w:r>
    </w:p>
    <w:p w14:paraId="733CAD8D" w14:textId="77777777" w:rsidR="003C25C7" w:rsidRPr="00AF127E" w:rsidRDefault="003C25C7" w:rsidP="000C3CC4">
      <w:pPr>
        <w:spacing w:after="0" w:line="240" w:lineRule="auto"/>
        <w:textAlignment w:val="baseline"/>
        <w:rPr>
          <w:rFonts w:ascii="Arial" w:eastAsia="Times New Roman" w:hAnsi="Arial" w:cs="Arial"/>
          <w:b/>
          <w:bCs/>
          <w:sz w:val="36"/>
          <w:szCs w:val="36"/>
          <w:lang w:eastAsia="en-GB"/>
        </w:rPr>
      </w:pPr>
    </w:p>
    <w:p w14:paraId="7E7C1AAF" w14:textId="401E045B" w:rsidR="003C25C7" w:rsidRPr="00AF127E" w:rsidRDefault="003C25C7" w:rsidP="000C3CC4">
      <w:pPr>
        <w:spacing w:after="0" w:line="240" w:lineRule="auto"/>
        <w:textAlignment w:val="baseline"/>
        <w:rPr>
          <w:rFonts w:ascii="Arial" w:eastAsia="Times New Roman" w:hAnsi="Arial" w:cs="Arial"/>
          <w:b/>
          <w:bCs/>
          <w:sz w:val="36"/>
          <w:szCs w:val="36"/>
          <w:lang w:eastAsia="en-GB"/>
        </w:rPr>
      </w:pPr>
    </w:p>
    <w:p w14:paraId="5A99F159" w14:textId="77777777" w:rsidR="00405C52" w:rsidRPr="00AF127E" w:rsidRDefault="00405C52" w:rsidP="000C3CC4">
      <w:pPr>
        <w:spacing w:after="0" w:line="240" w:lineRule="auto"/>
        <w:textAlignment w:val="baseline"/>
        <w:rPr>
          <w:rFonts w:ascii="Arial" w:eastAsia="Times New Roman" w:hAnsi="Arial" w:cs="Arial"/>
          <w:b/>
          <w:bCs/>
          <w:sz w:val="36"/>
          <w:szCs w:val="36"/>
          <w:lang w:eastAsia="en-GB"/>
        </w:rPr>
      </w:pPr>
    </w:p>
    <w:p w14:paraId="4DA5457B" w14:textId="1E0553BC"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6"/>
          <w:szCs w:val="36"/>
          <w:lang w:eastAsia="en-GB"/>
        </w:rPr>
        <w:t>Part B: Review of outcomes in the previous academic year </w:t>
      </w:r>
    </w:p>
    <w:p w14:paraId="58676450" w14:textId="14F7C966"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2"/>
          <w:szCs w:val="32"/>
          <w:lang w:eastAsia="en-GB"/>
        </w:rPr>
        <w:t>Pupil premium strategy outcomes </w:t>
      </w:r>
    </w:p>
    <w:p w14:paraId="3BCF4E13" w14:textId="487F56D3" w:rsidR="002111CB" w:rsidRPr="00AF127E" w:rsidRDefault="002111CB" w:rsidP="000C3CC4">
      <w:pPr>
        <w:spacing w:after="0" w:line="240" w:lineRule="auto"/>
        <w:textAlignment w:val="baseline"/>
        <w:rPr>
          <w:rFonts w:ascii="Arial" w:eastAsia="Times New Roman" w:hAnsi="Arial" w:cs="Arial"/>
          <w:sz w:val="24"/>
          <w:szCs w:val="24"/>
          <w:lang w:eastAsia="en-GB"/>
        </w:rPr>
      </w:pPr>
    </w:p>
    <w:p w14:paraId="693B735C" w14:textId="6C0747A4" w:rsidR="00534D01" w:rsidRPr="00AF127E" w:rsidRDefault="00534D01" w:rsidP="00534D01">
      <w:pPr>
        <w:textAlignment w:val="baseline"/>
        <w:rPr>
          <w:rFonts w:ascii="Arial" w:hAnsi="Arial" w:cs="Arial"/>
          <w:lang w:eastAsia="en-GB"/>
        </w:rPr>
      </w:pPr>
      <w:r w:rsidRPr="00AF127E">
        <w:rPr>
          <w:rFonts w:ascii="Arial" w:hAnsi="Arial" w:cs="Arial"/>
          <w:lang w:eastAsia="en-GB"/>
        </w:rPr>
        <w:t>This details the impact that our pupil premium activity had on pupils in the 202</w:t>
      </w:r>
      <w:r w:rsidR="003A2728" w:rsidRPr="00AF127E">
        <w:rPr>
          <w:rFonts w:ascii="Arial" w:hAnsi="Arial" w:cs="Arial"/>
          <w:lang w:eastAsia="en-GB"/>
        </w:rPr>
        <w:t>3</w:t>
      </w:r>
      <w:r w:rsidRPr="00AF127E">
        <w:rPr>
          <w:rFonts w:ascii="Arial" w:hAnsi="Arial" w:cs="Arial"/>
          <w:lang w:eastAsia="en-GB"/>
        </w:rPr>
        <w:t xml:space="preserve"> to 202</w:t>
      </w:r>
      <w:r w:rsidR="003A2728" w:rsidRPr="00AF127E">
        <w:rPr>
          <w:rFonts w:ascii="Arial" w:hAnsi="Arial" w:cs="Arial"/>
          <w:lang w:eastAsia="en-GB"/>
        </w:rPr>
        <w:t>4</w:t>
      </w:r>
      <w:r w:rsidRPr="00AF127E">
        <w:rPr>
          <w:rFonts w:ascii="Arial" w:hAnsi="Arial" w:cs="Arial"/>
          <w:lang w:eastAsia="en-GB"/>
        </w:rPr>
        <w:t xml:space="preserve"> academic year.  </w:t>
      </w:r>
    </w:p>
    <w:p w14:paraId="3B7E5C00" w14:textId="711D0905" w:rsidR="00534D01" w:rsidRPr="00AF127E" w:rsidRDefault="00534D01" w:rsidP="00534D01">
      <w:pPr>
        <w:ind w:left="45" w:right="45"/>
        <w:textAlignment w:val="baseline"/>
        <w:rPr>
          <w:rFonts w:ascii="Arial" w:hAnsi="Arial" w:cs="Arial"/>
          <w:lang w:eastAsia="en-GB"/>
        </w:rPr>
      </w:pPr>
      <w:r w:rsidRPr="00AF127E">
        <w:rPr>
          <w:rFonts w:ascii="Arial" w:hAnsi="Arial" w:cs="Arial"/>
          <w:lang w:eastAsia="en-GB"/>
        </w:rPr>
        <w:t xml:space="preserve">Funding was used to support levelling up the gap between disadvantaged and non-disadvantaged children in EYFS. This was in the form of interventions such as NELI. The </w:t>
      </w:r>
      <w:proofErr w:type="gramStart"/>
      <w:r w:rsidRPr="00AF127E">
        <w:rPr>
          <w:rFonts w:ascii="Arial" w:hAnsi="Arial" w:cs="Arial"/>
          <w:lang w:eastAsia="en-GB"/>
        </w:rPr>
        <w:t>Reception</w:t>
      </w:r>
      <w:proofErr w:type="gramEnd"/>
      <w:r w:rsidRPr="00AF127E">
        <w:rPr>
          <w:rFonts w:ascii="Arial" w:hAnsi="Arial" w:cs="Arial"/>
          <w:lang w:eastAsia="en-GB"/>
        </w:rPr>
        <w:t xml:space="preserve"> end of year results (202</w:t>
      </w:r>
      <w:r w:rsidR="003A2728" w:rsidRPr="00AF127E">
        <w:rPr>
          <w:rFonts w:ascii="Arial" w:hAnsi="Arial" w:cs="Arial"/>
          <w:lang w:eastAsia="en-GB"/>
        </w:rPr>
        <w:t>3</w:t>
      </w:r>
      <w:r w:rsidRPr="00AF127E">
        <w:rPr>
          <w:rFonts w:ascii="Arial" w:hAnsi="Arial" w:cs="Arial"/>
          <w:lang w:eastAsia="en-GB"/>
        </w:rPr>
        <w:t>-2</w:t>
      </w:r>
      <w:r w:rsidR="003A2728" w:rsidRPr="00AF127E">
        <w:rPr>
          <w:rFonts w:ascii="Arial" w:hAnsi="Arial" w:cs="Arial"/>
          <w:lang w:eastAsia="en-GB"/>
        </w:rPr>
        <w:t>4</w:t>
      </w:r>
      <w:r w:rsidRPr="00AF127E">
        <w:rPr>
          <w:rFonts w:ascii="Arial" w:hAnsi="Arial" w:cs="Arial"/>
          <w:lang w:eastAsia="en-GB"/>
        </w:rPr>
        <w:t>) saw 50% of PP children achieving GLD and 6</w:t>
      </w:r>
      <w:r w:rsidR="00BD09C9" w:rsidRPr="00AF127E">
        <w:rPr>
          <w:rFonts w:ascii="Arial" w:hAnsi="Arial" w:cs="Arial"/>
          <w:lang w:eastAsia="en-GB"/>
        </w:rPr>
        <w:t>6</w:t>
      </w:r>
      <w:r w:rsidRPr="00AF127E">
        <w:rPr>
          <w:rFonts w:ascii="Arial" w:hAnsi="Arial" w:cs="Arial"/>
          <w:lang w:eastAsia="en-GB"/>
        </w:rPr>
        <w:t>% of non PP children achieving GLD.</w:t>
      </w:r>
    </w:p>
    <w:p w14:paraId="79AC0C3C" w14:textId="6ABD62F6" w:rsidR="00534D01" w:rsidRPr="00AF127E" w:rsidRDefault="00534D01" w:rsidP="00534D01">
      <w:pPr>
        <w:textAlignment w:val="baseline"/>
        <w:rPr>
          <w:rFonts w:ascii="Arial" w:hAnsi="Arial" w:cs="Arial"/>
          <w:lang w:eastAsia="en-GB"/>
        </w:rPr>
      </w:pPr>
      <w:r w:rsidRPr="00AF127E">
        <w:rPr>
          <w:rFonts w:ascii="Arial" w:hAnsi="Arial" w:cs="Arial"/>
          <w:lang w:eastAsia="en-GB"/>
        </w:rPr>
        <w:t xml:space="preserve">Additional learning experiences were made as accessible to all children as possible, including our most disadvantaged children. Support was given to enable families to access financial support from the Church Charity Trust, particularly towards larger trips. For other events, the cost was subsidised for children in receipt of Pupil Premium funding – Young Voices, and a residential trip to </w:t>
      </w:r>
      <w:r w:rsidR="00720E06" w:rsidRPr="00AF127E">
        <w:rPr>
          <w:rFonts w:ascii="Arial" w:hAnsi="Arial" w:cs="Arial"/>
          <w:lang w:eastAsia="en-GB"/>
        </w:rPr>
        <w:t>Isle of Wight</w:t>
      </w:r>
      <w:r w:rsidRPr="00AF127E">
        <w:rPr>
          <w:rFonts w:ascii="Arial" w:hAnsi="Arial" w:cs="Arial"/>
          <w:lang w:eastAsia="en-GB"/>
        </w:rPr>
        <w:t xml:space="preserve">, for example. </w:t>
      </w:r>
      <w:r w:rsidR="00DA037C" w:rsidRPr="00AF127E">
        <w:rPr>
          <w:rFonts w:ascii="Arial" w:hAnsi="Arial" w:cs="Arial"/>
          <w:lang w:eastAsia="en-GB"/>
        </w:rPr>
        <w:t xml:space="preserve">Some trips throughout the year </w:t>
      </w:r>
      <w:r w:rsidR="00B96362" w:rsidRPr="00AF127E">
        <w:rPr>
          <w:rFonts w:ascii="Arial" w:hAnsi="Arial" w:cs="Arial"/>
          <w:lang w:eastAsia="en-GB"/>
        </w:rPr>
        <w:t xml:space="preserve">were </w:t>
      </w:r>
      <w:r w:rsidR="000417B1" w:rsidRPr="00AF127E">
        <w:rPr>
          <w:rFonts w:ascii="Arial" w:hAnsi="Arial" w:cs="Arial"/>
          <w:lang w:eastAsia="en-GB"/>
        </w:rPr>
        <w:t>subsidised</w:t>
      </w:r>
      <w:r w:rsidR="00B96362" w:rsidRPr="00AF127E">
        <w:rPr>
          <w:rFonts w:ascii="Arial" w:hAnsi="Arial" w:cs="Arial"/>
          <w:lang w:eastAsia="en-GB"/>
        </w:rPr>
        <w:t xml:space="preserve"> for PP children</w:t>
      </w:r>
      <w:r w:rsidR="000417B1" w:rsidRPr="00AF127E">
        <w:rPr>
          <w:rFonts w:ascii="Arial" w:hAnsi="Arial" w:cs="Arial"/>
          <w:lang w:eastAsia="en-GB"/>
        </w:rPr>
        <w:t xml:space="preserve"> to ensure that they were able to attend and parents wer</w:t>
      </w:r>
      <w:r w:rsidR="00A646AB" w:rsidRPr="00AF127E">
        <w:rPr>
          <w:rFonts w:ascii="Arial" w:hAnsi="Arial" w:cs="Arial"/>
          <w:lang w:eastAsia="en-GB"/>
        </w:rPr>
        <w:t>e not financially worried about trips and events.</w:t>
      </w:r>
      <w:r w:rsidR="00B96362" w:rsidRPr="00AF127E">
        <w:rPr>
          <w:rFonts w:ascii="Arial" w:hAnsi="Arial" w:cs="Arial"/>
          <w:lang w:eastAsia="en-GB"/>
        </w:rPr>
        <w:t xml:space="preserve"> </w:t>
      </w:r>
      <w:r w:rsidR="000815F2" w:rsidRPr="00AF127E">
        <w:rPr>
          <w:rFonts w:ascii="Arial" w:hAnsi="Arial" w:cs="Arial"/>
          <w:lang w:eastAsia="en-GB"/>
        </w:rPr>
        <w:t>Feedback from parents is that they have appreciated the additional support with trip funding this year and this has increased uptake.</w:t>
      </w:r>
    </w:p>
    <w:p w14:paraId="585E4684" w14:textId="41EAA932" w:rsidR="00534D01" w:rsidRPr="00AF127E" w:rsidRDefault="00534D01" w:rsidP="00534D01">
      <w:pPr>
        <w:textAlignment w:val="baseline"/>
        <w:rPr>
          <w:rFonts w:ascii="Arial" w:hAnsi="Arial" w:cs="Arial"/>
          <w:lang w:eastAsia="en-GB"/>
        </w:rPr>
      </w:pPr>
      <w:r w:rsidRPr="00AF127E">
        <w:rPr>
          <w:rFonts w:ascii="Arial" w:hAnsi="Arial" w:cs="Arial"/>
          <w:lang w:eastAsia="en-GB"/>
        </w:rPr>
        <w:t>Throughout the year we worked hard to ensure an increased level of engagement from parents and carers. Parents were invited to a range of in school events and these were well attended.</w:t>
      </w:r>
      <w:r w:rsidR="000815F2" w:rsidRPr="00AF127E">
        <w:rPr>
          <w:rFonts w:ascii="Arial" w:hAnsi="Arial" w:cs="Arial"/>
          <w:lang w:eastAsia="en-GB"/>
        </w:rPr>
        <w:t xml:space="preserve"> Some of these include Phonics Parents Evenings for KS1</w:t>
      </w:r>
      <w:r w:rsidR="00B67F61" w:rsidRPr="00AF127E">
        <w:rPr>
          <w:rFonts w:ascii="Arial" w:hAnsi="Arial" w:cs="Arial"/>
          <w:lang w:eastAsia="en-GB"/>
        </w:rPr>
        <w:t>, Well-Being Events with external agencies, class showcases</w:t>
      </w:r>
      <w:r w:rsidR="00A776F2" w:rsidRPr="00AF127E">
        <w:rPr>
          <w:rFonts w:ascii="Arial" w:hAnsi="Arial" w:cs="Arial"/>
          <w:lang w:eastAsia="en-GB"/>
        </w:rPr>
        <w:t xml:space="preserve"> each week throughout the year</w:t>
      </w:r>
      <w:r w:rsidR="00B67F61" w:rsidRPr="00AF127E">
        <w:rPr>
          <w:rFonts w:ascii="Arial" w:hAnsi="Arial" w:cs="Arial"/>
          <w:lang w:eastAsia="en-GB"/>
        </w:rPr>
        <w:t xml:space="preserve">, </w:t>
      </w:r>
      <w:r w:rsidR="0070557F" w:rsidRPr="00AF127E">
        <w:rPr>
          <w:rFonts w:ascii="Arial" w:hAnsi="Arial" w:cs="Arial"/>
          <w:lang w:eastAsia="en-GB"/>
        </w:rPr>
        <w:t>Sports Day, KS1 Nativity</w:t>
      </w:r>
      <w:r w:rsidR="00865089" w:rsidRPr="00AF127E">
        <w:rPr>
          <w:rFonts w:ascii="Arial" w:hAnsi="Arial" w:cs="Arial"/>
          <w:lang w:eastAsia="en-GB"/>
        </w:rPr>
        <w:t xml:space="preserve">, Open Book Events, Reception Space </w:t>
      </w:r>
      <w:proofErr w:type="gramStart"/>
      <w:r w:rsidR="00865089" w:rsidRPr="00AF127E">
        <w:rPr>
          <w:rFonts w:ascii="Arial" w:hAnsi="Arial" w:cs="Arial"/>
          <w:lang w:eastAsia="en-GB"/>
        </w:rPr>
        <w:t>WOW day</w:t>
      </w:r>
      <w:proofErr w:type="gramEnd"/>
      <w:r w:rsidR="00865089" w:rsidRPr="00AF127E">
        <w:rPr>
          <w:rFonts w:ascii="Arial" w:hAnsi="Arial" w:cs="Arial"/>
          <w:lang w:eastAsia="en-GB"/>
        </w:rPr>
        <w:t xml:space="preserve"> tea party with parents etc. </w:t>
      </w:r>
    </w:p>
    <w:p w14:paraId="33C4255F" w14:textId="0325ECC0" w:rsidR="00534D01" w:rsidRPr="00AF127E" w:rsidRDefault="00534D01" w:rsidP="00534D01">
      <w:pPr>
        <w:textAlignment w:val="baseline"/>
        <w:rPr>
          <w:rFonts w:ascii="Arial" w:hAnsi="Arial" w:cs="Arial"/>
          <w:lang w:eastAsia="en-GB"/>
        </w:rPr>
      </w:pPr>
      <w:r w:rsidRPr="00AF127E">
        <w:rPr>
          <w:rFonts w:ascii="Arial" w:hAnsi="Arial" w:cs="Arial"/>
          <w:lang w:eastAsia="en-GB"/>
        </w:rPr>
        <w:t xml:space="preserve">Teachers worked closely with parents to maximise engagement and to keep them fully informed of their child’s progress. Class blogs on the school website continued to be a success and teachers kept class registers where they recorded contact with parents to </w:t>
      </w:r>
      <w:r w:rsidRPr="00AF127E">
        <w:rPr>
          <w:rFonts w:ascii="Arial" w:hAnsi="Arial" w:cs="Arial"/>
          <w:lang w:eastAsia="en-GB"/>
        </w:rPr>
        <w:lastRenderedPageBreak/>
        <w:t xml:space="preserve">ensure an even spread. Engagement with disadvantaged families was a priority. </w:t>
      </w:r>
      <w:r w:rsidR="00A776F2" w:rsidRPr="00AF127E">
        <w:rPr>
          <w:rFonts w:ascii="Arial" w:hAnsi="Arial" w:cs="Arial"/>
          <w:lang w:eastAsia="en-GB"/>
        </w:rPr>
        <w:t>Staff members know their families well and families feel that they can approach staff if they have any worries or need any support.</w:t>
      </w:r>
    </w:p>
    <w:p w14:paraId="0919F2C6" w14:textId="76375897" w:rsidR="00534D01" w:rsidRPr="00AF127E" w:rsidRDefault="00534D01" w:rsidP="00534D01">
      <w:pPr>
        <w:textAlignment w:val="baseline"/>
        <w:rPr>
          <w:rFonts w:ascii="Arial" w:hAnsi="Arial" w:cs="Arial"/>
          <w:lang w:eastAsia="en-GB"/>
        </w:rPr>
      </w:pPr>
      <w:r w:rsidRPr="00AF127E">
        <w:rPr>
          <w:rFonts w:ascii="Arial" w:hAnsi="Arial" w:cs="Arial"/>
          <w:lang w:eastAsia="en-GB"/>
        </w:rPr>
        <w:t>We will continue to promote parental engagement in 202</w:t>
      </w:r>
      <w:r w:rsidR="00D555A5" w:rsidRPr="00AF127E">
        <w:rPr>
          <w:rFonts w:ascii="Arial" w:hAnsi="Arial" w:cs="Arial"/>
          <w:lang w:eastAsia="en-GB"/>
        </w:rPr>
        <w:t>4</w:t>
      </w:r>
      <w:r w:rsidRPr="00AF127E">
        <w:rPr>
          <w:rFonts w:ascii="Arial" w:hAnsi="Arial" w:cs="Arial"/>
          <w:lang w:eastAsia="en-GB"/>
        </w:rPr>
        <w:t>-2</w:t>
      </w:r>
      <w:r w:rsidR="00D555A5" w:rsidRPr="00AF127E">
        <w:rPr>
          <w:rFonts w:ascii="Arial" w:hAnsi="Arial" w:cs="Arial"/>
          <w:lang w:eastAsia="en-GB"/>
        </w:rPr>
        <w:t>5</w:t>
      </w:r>
      <w:r w:rsidRPr="00AF127E">
        <w:rPr>
          <w:rFonts w:ascii="Arial" w:hAnsi="Arial" w:cs="Arial"/>
          <w:lang w:eastAsia="en-GB"/>
        </w:rPr>
        <w:t xml:space="preserve"> and have plans in place to further develop the progress made this year.</w:t>
      </w:r>
      <w:r w:rsidR="00D555A5" w:rsidRPr="00AF127E">
        <w:rPr>
          <w:rFonts w:ascii="Arial" w:hAnsi="Arial" w:cs="Arial"/>
          <w:lang w:eastAsia="en-GB"/>
        </w:rPr>
        <w:t xml:space="preserve"> These include parent showcases during our Opening Minds Weeks</w:t>
      </w:r>
      <w:r w:rsidR="00CC040F" w:rsidRPr="00AF127E">
        <w:rPr>
          <w:rFonts w:ascii="Arial" w:hAnsi="Arial" w:cs="Arial"/>
          <w:lang w:eastAsia="en-GB"/>
        </w:rPr>
        <w:t xml:space="preserve">. </w:t>
      </w:r>
    </w:p>
    <w:p w14:paraId="21922AB4" w14:textId="13920360" w:rsidR="00534D01" w:rsidRPr="00AF127E" w:rsidRDefault="00534D01" w:rsidP="00534D01">
      <w:pPr>
        <w:textAlignment w:val="baseline"/>
        <w:rPr>
          <w:rFonts w:ascii="Arial" w:hAnsi="Arial" w:cs="Arial"/>
          <w:lang w:eastAsia="en-GB"/>
        </w:rPr>
      </w:pPr>
      <w:r w:rsidRPr="00AF127E">
        <w:rPr>
          <w:rFonts w:ascii="Arial" w:hAnsi="Arial" w:cs="Arial"/>
          <w:lang w:eastAsia="en-GB"/>
        </w:rPr>
        <w:t>Improving attendance continued to be a focus. The pupil premium attendance rate for 202</w:t>
      </w:r>
      <w:r w:rsidR="00CC040F" w:rsidRPr="00AF127E">
        <w:rPr>
          <w:rFonts w:ascii="Arial" w:hAnsi="Arial" w:cs="Arial"/>
          <w:lang w:eastAsia="en-GB"/>
        </w:rPr>
        <w:t>3</w:t>
      </w:r>
      <w:r w:rsidRPr="00AF127E">
        <w:rPr>
          <w:rFonts w:ascii="Arial" w:hAnsi="Arial" w:cs="Arial"/>
          <w:lang w:eastAsia="en-GB"/>
        </w:rPr>
        <w:t>-2</w:t>
      </w:r>
      <w:r w:rsidR="00CC040F" w:rsidRPr="00AF127E">
        <w:rPr>
          <w:rFonts w:ascii="Arial" w:hAnsi="Arial" w:cs="Arial"/>
          <w:lang w:eastAsia="en-GB"/>
        </w:rPr>
        <w:t>4</w:t>
      </w:r>
      <w:r w:rsidRPr="00AF127E">
        <w:rPr>
          <w:rFonts w:ascii="Arial" w:hAnsi="Arial" w:cs="Arial"/>
          <w:lang w:eastAsia="en-GB"/>
        </w:rPr>
        <w:t xml:space="preserve"> was </w:t>
      </w:r>
      <w:r w:rsidR="009B31F1" w:rsidRPr="00AF127E">
        <w:rPr>
          <w:rFonts w:ascii="Arial" w:hAnsi="Arial" w:cs="Arial"/>
          <w:lang w:eastAsia="en-GB"/>
        </w:rPr>
        <w:t>90.6</w:t>
      </w:r>
      <w:proofErr w:type="gramStart"/>
      <w:r w:rsidR="009B31F1" w:rsidRPr="00AF127E">
        <w:rPr>
          <w:rFonts w:ascii="Arial" w:hAnsi="Arial" w:cs="Arial"/>
          <w:lang w:eastAsia="en-GB"/>
        </w:rPr>
        <w:t>%.</w:t>
      </w:r>
      <w:r w:rsidRPr="00AF127E">
        <w:rPr>
          <w:rFonts w:ascii="Arial" w:hAnsi="Arial" w:cs="Arial"/>
          <w:lang w:eastAsia="en-GB"/>
        </w:rPr>
        <w:t>This</w:t>
      </w:r>
      <w:proofErr w:type="gramEnd"/>
      <w:r w:rsidRPr="00AF127E">
        <w:rPr>
          <w:rFonts w:ascii="Arial" w:hAnsi="Arial" w:cs="Arial"/>
          <w:lang w:eastAsia="en-GB"/>
        </w:rPr>
        <w:t xml:space="preserve"> was an improvement on the previous year (202</w:t>
      </w:r>
      <w:r w:rsidR="00CC040F" w:rsidRPr="00AF127E">
        <w:rPr>
          <w:rFonts w:ascii="Arial" w:hAnsi="Arial" w:cs="Arial"/>
          <w:lang w:eastAsia="en-GB"/>
        </w:rPr>
        <w:t>2</w:t>
      </w:r>
      <w:r w:rsidRPr="00AF127E">
        <w:rPr>
          <w:rFonts w:ascii="Arial" w:hAnsi="Arial" w:cs="Arial"/>
          <w:lang w:eastAsia="en-GB"/>
        </w:rPr>
        <w:t>-2</w:t>
      </w:r>
      <w:r w:rsidR="00CC040F" w:rsidRPr="00AF127E">
        <w:rPr>
          <w:rFonts w:ascii="Arial" w:hAnsi="Arial" w:cs="Arial"/>
          <w:lang w:eastAsia="en-GB"/>
        </w:rPr>
        <w:t>3</w:t>
      </w:r>
      <w:r w:rsidRPr="00AF127E">
        <w:rPr>
          <w:rFonts w:ascii="Arial" w:hAnsi="Arial" w:cs="Arial"/>
          <w:lang w:eastAsia="en-GB"/>
        </w:rPr>
        <w:t xml:space="preserve">) where the percentage was </w:t>
      </w:r>
      <w:r w:rsidR="009B31F1" w:rsidRPr="00AF127E">
        <w:rPr>
          <w:rFonts w:ascii="Arial" w:hAnsi="Arial" w:cs="Arial"/>
          <w:lang w:eastAsia="en-GB"/>
        </w:rPr>
        <w:t>90.16</w:t>
      </w:r>
      <w:r w:rsidRPr="00AF127E">
        <w:rPr>
          <w:rFonts w:ascii="Arial" w:hAnsi="Arial" w:cs="Arial"/>
          <w:lang w:eastAsia="en-GB"/>
        </w:rPr>
        <w:t xml:space="preserve">%. Last year, our persistent absence percentage was 20.79%. This is an improvement on 2021/22 where the percentage was </w:t>
      </w:r>
      <w:r w:rsidR="009B31F1" w:rsidRPr="00AF127E">
        <w:rPr>
          <w:rFonts w:ascii="Arial" w:hAnsi="Arial" w:cs="Arial"/>
          <w:lang w:eastAsia="en-GB"/>
        </w:rPr>
        <w:t>18.8%</w:t>
      </w:r>
      <w:r w:rsidR="00B94326" w:rsidRPr="00AF127E">
        <w:rPr>
          <w:rFonts w:ascii="Arial" w:hAnsi="Arial" w:cs="Arial"/>
          <w:lang w:eastAsia="en-GB"/>
        </w:rPr>
        <w:t xml:space="preserve">. </w:t>
      </w:r>
      <w:r w:rsidRPr="00AF127E">
        <w:rPr>
          <w:rFonts w:ascii="Arial" w:hAnsi="Arial" w:cs="Arial"/>
          <w:lang w:eastAsia="en-GB"/>
        </w:rPr>
        <w:t xml:space="preserve">Although there is still work to be done to further raise this percentage, we are pleased that the targeted interventions and rigorous procedures in place for tackling persistence absence are working. </w:t>
      </w:r>
      <w:r w:rsidR="00B94326" w:rsidRPr="00AF127E">
        <w:rPr>
          <w:rFonts w:ascii="Arial" w:hAnsi="Arial" w:cs="Arial"/>
          <w:lang w:eastAsia="en-GB"/>
        </w:rPr>
        <w:t xml:space="preserve">This was an </w:t>
      </w:r>
      <w:proofErr w:type="spellStart"/>
      <w:r w:rsidR="00B94326" w:rsidRPr="00AF127E">
        <w:rPr>
          <w:rFonts w:ascii="Arial" w:hAnsi="Arial" w:cs="Arial"/>
          <w:lang w:eastAsia="en-GB"/>
        </w:rPr>
        <w:t>imorivement</w:t>
      </w:r>
      <w:proofErr w:type="spellEnd"/>
      <w:r w:rsidR="00B94326" w:rsidRPr="00AF127E">
        <w:rPr>
          <w:rFonts w:ascii="Arial" w:hAnsi="Arial" w:cs="Arial"/>
          <w:lang w:eastAsia="en-GB"/>
        </w:rPr>
        <w:t xml:space="preserve"> on the previous year where </w:t>
      </w:r>
      <w:r w:rsidR="003F2467" w:rsidRPr="00AF127E">
        <w:rPr>
          <w:rFonts w:ascii="Arial" w:hAnsi="Arial" w:cs="Arial"/>
          <w:lang w:eastAsia="en-GB"/>
        </w:rPr>
        <w:t xml:space="preserve">PA was 24.88%. </w:t>
      </w:r>
      <w:r w:rsidRPr="00AF127E">
        <w:rPr>
          <w:rFonts w:ascii="Arial" w:hAnsi="Arial" w:cs="Arial"/>
          <w:lang w:eastAsia="en-GB"/>
        </w:rPr>
        <w:t>We will continue to strive to achieve an attendance rate of at least 96% for our disadvantaged pupils.</w:t>
      </w:r>
    </w:p>
    <w:p w14:paraId="7F7CECFD" w14:textId="2335F28D" w:rsidR="00534D01" w:rsidRPr="00AF127E" w:rsidRDefault="00534D01" w:rsidP="00534D01">
      <w:pPr>
        <w:textAlignment w:val="baseline"/>
        <w:rPr>
          <w:rFonts w:ascii="Arial" w:hAnsi="Arial" w:cs="Arial"/>
          <w:lang w:eastAsia="en-GB"/>
        </w:rPr>
      </w:pPr>
      <w:r w:rsidRPr="00AF127E">
        <w:rPr>
          <w:rFonts w:ascii="Arial" w:hAnsi="Arial" w:cs="Arial"/>
          <w:lang w:eastAsia="en-GB"/>
        </w:rPr>
        <w:t>Substantial investment was made in our pastoral provision, in the form of out Pastoral Lead, ELSA trained staff member and WEST Practitioner role to support the mental well-being of our children. From the summer term the WEST worker was in school a day a week providing outreach sessions for children and families to support with mental well-being. She also held a parent drop</w:t>
      </w:r>
      <w:r w:rsidR="00CC040F" w:rsidRPr="00AF127E">
        <w:rPr>
          <w:rFonts w:ascii="Arial" w:hAnsi="Arial" w:cs="Arial"/>
          <w:lang w:eastAsia="en-GB"/>
        </w:rPr>
        <w:t>-</w:t>
      </w:r>
      <w:r w:rsidRPr="00AF127E">
        <w:rPr>
          <w:rFonts w:ascii="Arial" w:hAnsi="Arial" w:cs="Arial"/>
          <w:lang w:eastAsia="en-GB"/>
        </w:rPr>
        <w:t>in session as well as leading CPD for staff and delivering sessions to the Year 6 cohort.</w:t>
      </w:r>
    </w:p>
    <w:p w14:paraId="7407A7FC" w14:textId="5404B14D" w:rsidR="00534D01" w:rsidRPr="00AF127E" w:rsidRDefault="00534D01" w:rsidP="00534D01">
      <w:pPr>
        <w:textAlignment w:val="baseline"/>
        <w:rPr>
          <w:rFonts w:ascii="Arial" w:hAnsi="Arial" w:cs="Arial"/>
          <w:lang w:eastAsia="en-GB"/>
        </w:rPr>
      </w:pPr>
      <w:r w:rsidRPr="00AF127E">
        <w:rPr>
          <w:rFonts w:ascii="Arial" w:hAnsi="Arial" w:cs="Arial"/>
          <w:lang w:eastAsia="en-GB"/>
        </w:rPr>
        <w:t>ELSA sessions, delivered by a specifically trained member of staff, have continued to great effect throughout the year. SDQs were used to identify children who may require further support with their mental health and well-being. SDQs were particularly beneficial in identifying children who do not necessarily display obvious signs of requiring further support. Feedback from parents about these sessions has been very positive. The Pastoral Lead liaised with parents, directing parents to mental health support through external services as well as providing 1:1 and small group support to our most disadvantaged children.</w:t>
      </w:r>
    </w:p>
    <w:p w14:paraId="5CC2E58D" w14:textId="04417943" w:rsidR="00534D01" w:rsidRPr="00AF127E" w:rsidRDefault="00534D01" w:rsidP="00534D01">
      <w:pPr>
        <w:textAlignment w:val="baseline"/>
        <w:rPr>
          <w:rFonts w:ascii="Arial" w:hAnsi="Arial" w:cs="Arial"/>
          <w:lang w:eastAsia="en-GB"/>
        </w:rPr>
      </w:pPr>
      <w:r w:rsidRPr="00AF127E">
        <w:rPr>
          <w:rFonts w:ascii="Arial" w:hAnsi="Arial" w:cs="Arial"/>
          <w:lang w:eastAsia="en-GB"/>
        </w:rPr>
        <w:t xml:space="preserve">Engagement with reading has been particularly closely monitored by both the English Subject Champion and class teachers. </w:t>
      </w:r>
      <w:r w:rsidR="0047446A" w:rsidRPr="00AF127E">
        <w:rPr>
          <w:rFonts w:ascii="Arial" w:hAnsi="Arial" w:cs="Arial"/>
          <w:lang w:eastAsia="en-GB"/>
        </w:rPr>
        <w:t>Boom Reader has had a positive impact on children</w:t>
      </w:r>
      <w:r w:rsidR="00687A6A" w:rsidRPr="00AF127E">
        <w:rPr>
          <w:rFonts w:ascii="Arial" w:hAnsi="Arial" w:cs="Arial"/>
          <w:lang w:eastAsia="en-GB"/>
        </w:rPr>
        <w:t xml:space="preserve">’s home reading and provides teachers and the English subject champion with clear data of who engages and how often. These means that </w:t>
      </w:r>
      <w:r w:rsidR="009E0D5E" w:rsidRPr="00AF127E">
        <w:rPr>
          <w:rFonts w:ascii="Arial" w:hAnsi="Arial" w:cs="Arial"/>
          <w:lang w:eastAsia="en-GB"/>
        </w:rPr>
        <w:t xml:space="preserve">it is quick and easy to pinpoint the children that are not reading at home, and support can be put in place at school. </w:t>
      </w:r>
      <w:r w:rsidRPr="00AF127E">
        <w:rPr>
          <w:rFonts w:ascii="Arial" w:hAnsi="Arial" w:cs="Arial"/>
          <w:lang w:eastAsia="en-GB"/>
        </w:rPr>
        <w:t>Where children were not reading regularly at home, contact was made with home to offer support. Book Clubs were set up for disadvantaged children in KS2. These were led by a school trustee. The children enjoyed a trip to book shops in Hereford to choose their books. The feedback from both parents and pupils was incredibly positive; these clubs will continue next academic year, again targeting disadvantaged children. Focus was given to ensuring the children have access to high quality texts throughout the year and contact was made with authors to further inspire children. The Year 4 children wrote to authors and received replies from many, including J.K Rowling and David Walliams.</w:t>
      </w:r>
    </w:p>
    <w:p w14:paraId="3CD5C2EA" w14:textId="0693E938" w:rsidR="003C25C7" w:rsidRPr="00AF127E" w:rsidRDefault="00534D01" w:rsidP="00534D01">
      <w:pPr>
        <w:textAlignment w:val="baseline"/>
        <w:rPr>
          <w:rFonts w:ascii="Arial" w:hAnsi="Arial" w:cs="Arial"/>
          <w:lang w:eastAsia="en-GB"/>
        </w:rPr>
      </w:pPr>
      <w:r w:rsidRPr="00AF127E">
        <w:rPr>
          <w:rFonts w:ascii="Arial" w:hAnsi="Arial" w:cs="Arial"/>
          <w:lang w:eastAsia="en-GB"/>
        </w:rPr>
        <w:t xml:space="preserve">Many of our children join us with low language starting points in Reception. Therefore, supporting language acquisition and modelling positive language skills is an important part of our classroom culture. Staff CPD has been used positively. The pupil premium lead delivered CPD to both teachers and support staff to support our whole-school approach and promotion of oracy in the classroom. Resources were handed out to be on display in the classroom and actively used to support the scaffolding of classroom discussion. These visual clues supported all children, but particularly some disadvantaged children who took </w:t>
      </w:r>
      <w:r w:rsidRPr="00AF127E">
        <w:rPr>
          <w:rFonts w:ascii="Arial" w:hAnsi="Arial" w:cs="Arial"/>
          <w:lang w:eastAsia="en-GB"/>
        </w:rPr>
        <w:lastRenderedPageBreak/>
        <w:t>comfort in the structured approach to discussions (using discussion sentence stems for example) and the use of hand gestures such as thinking thumbs. Teachers reported an improvement in less confident children contributing to class discussion as a result of these resources and strategies. Plans are in place to capitalise on this progress next year, including through outreach to feeder nurseries and specifically tailored CPD.</w:t>
      </w:r>
    </w:p>
    <w:p w14:paraId="5132953D" w14:textId="76A7A552" w:rsidR="00E33FE6" w:rsidRPr="00AF127E" w:rsidRDefault="00534D01" w:rsidP="00E471C8">
      <w:pPr>
        <w:spacing w:after="0" w:line="240" w:lineRule="auto"/>
        <w:textAlignment w:val="baseline"/>
        <w:rPr>
          <w:rFonts w:ascii="Arial" w:eastAsia="Times New Roman" w:hAnsi="Arial" w:cs="Arial"/>
          <w:lang w:eastAsia="en-GB"/>
        </w:rPr>
      </w:pPr>
      <w:r w:rsidRPr="00AF127E">
        <w:rPr>
          <w:rFonts w:ascii="Arial" w:eastAsia="Times New Roman" w:hAnsi="Arial" w:cs="Arial"/>
          <w:lang w:eastAsia="en-GB"/>
        </w:rPr>
        <w:t xml:space="preserve">Our offer of extra-curricular events to enhance the curriculum, including </w:t>
      </w:r>
      <w:r w:rsidR="408DA210" w:rsidRPr="00AF127E">
        <w:rPr>
          <w:rFonts w:ascii="Arial" w:eastAsia="Times New Roman" w:hAnsi="Arial" w:cs="Arial"/>
          <w:lang w:eastAsia="en-GB"/>
        </w:rPr>
        <w:t>Openings Minds weeks, WOW events and additional visits/ residentials</w:t>
      </w:r>
      <w:r w:rsidRPr="00AF127E">
        <w:rPr>
          <w:rFonts w:ascii="Arial" w:eastAsia="Times New Roman" w:hAnsi="Arial" w:cs="Arial"/>
          <w:lang w:eastAsia="en-GB"/>
        </w:rPr>
        <w:t>,</w:t>
      </w:r>
      <w:r w:rsidR="408DA210" w:rsidRPr="00AF127E">
        <w:rPr>
          <w:rFonts w:ascii="Arial" w:eastAsia="Times New Roman" w:hAnsi="Arial" w:cs="Arial"/>
          <w:lang w:eastAsia="en-GB"/>
        </w:rPr>
        <w:t xml:space="preserve"> </w:t>
      </w:r>
      <w:r w:rsidR="25408CC6" w:rsidRPr="00AF127E">
        <w:rPr>
          <w:rFonts w:ascii="Arial" w:eastAsia="Times New Roman" w:hAnsi="Arial" w:cs="Arial"/>
          <w:lang w:eastAsia="en-GB"/>
        </w:rPr>
        <w:t xml:space="preserve">demonstrated </w:t>
      </w:r>
      <w:r w:rsidR="408DA210" w:rsidRPr="00AF127E">
        <w:rPr>
          <w:rFonts w:ascii="Arial" w:eastAsia="Times New Roman" w:hAnsi="Arial" w:cs="Arial"/>
          <w:lang w:eastAsia="en-GB"/>
        </w:rPr>
        <w:t>enrich</w:t>
      </w:r>
      <w:r w:rsidR="4E1613D1" w:rsidRPr="00AF127E">
        <w:rPr>
          <w:rFonts w:ascii="Arial" w:eastAsia="Times New Roman" w:hAnsi="Arial" w:cs="Arial"/>
          <w:lang w:eastAsia="en-GB"/>
        </w:rPr>
        <w:t>ment of</w:t>
      </w:r>
      <w:r w:rsidR="408DA210" w:rsidRPr="00AF127E">
        <w:rPr>
          <w:rFonts w:ascii="Arial" w:eastAsia="Times New Roman" w:hAnsi="Arial" w:cs="Arial"/>
          <w:lang w:eastAsia="en-GB"/>
        </w:rPr>
        <w:t xml:space="preserve"> our children’s experiences of the world around them. </w:t>
      </w:r>
      <w:r w:rsidR="46592026" w:rsidRPr="00AF127E">
        <w:rPr>
          <w:rFonts w:ascii="Arial" w:eastAsia="Times New Roman" w:hAnsi="Arial" w:cs="Arial"/>
          <w:lang w:eastAsia="en-GB"/>
        </w:rPr>
        <w:t>Our Year 4 and 6 children went to a Young Voices event in Birmingham</w:t>
      </w:r>
      <w:r w:rsidR="281FF8C4" w:rsidRPr="00AF127E">
        <w:rPr>
          <w:rFonts w:ascii="Arial" w:eastAsia="Times New Roman" w:hAnsi="Arial" w:cs="Arial"/>
          <w:lang w:eastAsia="en-GB"/>
        </w:rPr>
        <w:t>,</w:t>
      </w:r>
      <w:r w:rsidR="46592026" w:rsidRPr="00AF127E">
        <w:rPr>
          <w:rFonts w:ascii="Arial" w:eastAsia="Times New Roman" w:hAnsi="Arial" w:cs="Arial"/>
          <w:lang w:eastAsia="en-GB"/>
        </w:rPr>
        <w:t xml:space="preserve"> joined by lots </w:t>
      </w:r>
      <w:r w:rsidR="00144723" w:rsidRPr="00AF127E">
        <w:rPr>
          <w:rFonts w:ascii="Arial" w:eastAsia="Times New Roman" w:hAnsi="Arial" w:cs="Arial"/>
          <w:lang w:eastAsia="en-GB"/>
        </w:rPr>
        <w:t>of parents</w:t>
      </w:r>
      <w:r w:rsidR="46592026" w:rsidRPr="00AF127E">
        <w:rPr>
          <w:rFonts w:ascii="Arial" w:eastAsia="Times New Roman" w:hAnsi="Arial" w:cs="Arial"/>
          <w:lang w:eastAsia="en-GB"/>
        </w:rPr>
        <w:t xml:space="preserve"> to make this not only a </w:t>
      </w:r>
      <w:r w:rsidR="12FC11F5" w:rsidRPr="00AF127E">
        <w:rPr>
          <w:rFonts w:ascii="Arial" w:eastAsia="Times New Roman" w:hAnsi="Arial" w:cs="Arial"/>
          <w:lang w:eastAsia="en-GB"/>
        </w:rPr>
        <w:t>long-lasting</w:t>
      </w:r>
      <w:r w:rsidR="46592026" w:rsidRPr="00AF127E">
        <w:rPr>
          <w:rFonts w:ascii="Arial" w:eastAsia="Times New Roman" w:hAnsi="Arial" w:cs="Arial"/>
          <w:lang w:eastAsia="en-GB"/>
        </w:rPr>
        <w:t xml:space="preserve"> school experience but a memory for families. </w:t>
      </w:r>
      <w:r w:rsidR="1F0D6C8C" w:rsidRPr="00AF127E">
        <w:rPr>
          <w:rFonts w:ascii="Arial" w:eastAsia="Times New Roman" w:hAnsi="Arial" w:cs="Arial"/>
          <w:lang w:eastAsia="en-GB"/>
        </w:rPr>
        <w:t>Below is a list of</w:t>
      </w:r>
      <w:r w:rsidR="5CD701A0" w:rsidRPr="00AF127E">
        <w:rPr>
          <w:rFonts w:ascii="Arial" w:eastAsia="Times New Roman" w:hAnsi="Arial" w:cs="Arial"/>
          <w:lang w:eastAsia="en-GB"/>
        </w:rPr>
        <w:t xml:space="preserve"> a few </w:t>
      </w:r>
      <w:bookmarkStart w:id="0" w:name="_Int_zjFU1yo5"/>
      <w:proofErr w:type="gramStart"/>
      <w:r w:rsidR="5CD701A0" w:rsidRPr="00AF127E">
        <w:rPr>
          <w:rFonts w:ascii="Arial" w:eastAsia="Times New Roman" w:hAnsi="Arial" w:cs="Arial"/>
          <w:lang w:eastAsia="en-GB"/>
        </w:rPr>
        <w:t>exemplar</w:t>
      </w:r>
      <w:bookmarkEnd w:id="0"/>
      <w:proofErr w:type="gramEnd"/>
      <w:r w:rsidR="5CD701A0" w:rsidRPr="00AF127E">
        <w:rPr>
          <w:rFonts w:ascii="Arial" w:eastAsia="Times New Roman" w:hAnsi="Arial" w:cs="Arial"/>
          <w:lang w:eastAsia="en-GB"/>
        </w:rPr>
        <w:t xml:space="preserve"> WOW events that took place last</w:t>
      </w:r>
      <w:r w:rsidR="1F0D6C8C" w:rsidRPr="00AF127E">
        <w:rPr>
          <w:rFonts w:ascii="Arial" w:eastAsia="Times New Roman" w:hAnsi="Arial" w:cs="Arial"/>
          <w:lang w:eastAsia="en-GB"/>
        </w:rPr>
        <w:t xml:space="preserve"> academic year</w:t>
      </w:r>
      <w:r w:rsidR="5CD701A0" w:rsidRPr="00AF127E">
        <w:rPr>
          <w:rFonts w:ascii="Arial" w:eastAsia="Times New Roman" w:hAnsi="Arial" w:cs="Arial"/>
          <w:lang w:eastAsia="en-GB"/>
        </w:rPr>
        <w:t xml:space="preserve"> (202</w:t>
      </w:r>
      <w:r w:rsidRPr="00AF127E">
        <w:rPr>
          <w:rFonts w:ascii="Arial" w:eastAsia="Times New Roman" w:hAnsi="Arial" w:cs="Arial"/>
          <w:lang w:eastAsia="en-GB"/>
        </w:rPr>
        <w:t>2</w:t>
      </w:r>
      <w:r w:rsidR="5CD701A0" w:rsidRPr="00AF127E">
        <w:rPr>
          <w:rFonts w:ascii="Arial" w:eastAsia="Times New Roman" w:hAnsi="Arial" w:cs="Arial"/>
          <w:lang w:eastAsia="en-GB"/>
        </w:rPr>
        <w:t>-2</w:t>
      </w:r>
      <w:r w:rsidRPr="00AF127E">
        <w:rPr>
          <w:rFonts w:ascii="Arial" w:eastAsia="Times New Roman" w:hAnsi="Arial" w:cs="Arial"/>
          <w:lang w:eastAsia="en-GB"/>
        </w:rPr>
        <w:t>3</w:t>
      </w:r>
      <w:r w:rsidR="5CD701A0" w:rsidRPr="00AF127E">
        <w:rPr>
          <w:rFonts w:ascii="Arial" w:eastAsia="Times New Roman" w:hAnsi="Arial" w:cs="Arial"/>
          <w:lang w:eastAsia="en-GB"/>
        </w:rPr>
        <w:t>)</w:t>
      </w:r>
      <w:r w:rsidR="1F0D6C8C" w:rsidRPr="00AF127E">
        <w:rPr>
          <w:rFonts w:ascii="Arial" w:eastAsia="Times New Roman" w:hAnsi="Arial" w:cs="Arial"/>
          <w:lang w:eastAsia="en-GB"/>
        </w:rPr>
        <w:t xml:space="preserve"> to enrich our children’s cultural capital:</w:t>
      </w:r>
    </w:p>
    <w:p w14:paraId="0F2E060C" w14:textId="1D787CCE" w:rsidR="00C016FB" w:rsidRPr="00AF127E" w:rsidRDefault="00F0635F" w:rsidP="00C016FB">
      <w:pPr>
        <w:pStyle w:val="ListParagraph"/>
        <w:numPr>
          <w:ilvl w:val="0"/>
          <w:numId w:val="16"/>
        </w:numPr>
        <w:spacing w:after="0" w:line="240" w:lineRule="auto"/>
        <w:textAlignment w:val="baseline"/>
        <w:rPr>
          <w:rFonts w:ascii="Arial" w:eastAsia="Times New Roman" w:hAnsi="Arial" w:cs="Arial"/>
          <w:lang w:eastAsia="en-GB"/>
        </w:rPr>
      </w:pPr>
      <w:r w:rsidRPr="00AF127E">
        <w:rPr>
          <w:rFonts w:ascii="Arial" w:eastAsia="Times New Roman" w:hAnsi="Arial" w:cs="Arial"/>
          <w:lang w:eastAsia="en-GB"/>
        </w:rPr>
        <w:t>Lambing live.</w:t>
      </w:r>
    </w:p>
    <w:p w14:paraId="72470010" w14:textId="4B12B44C" w:rsidR="00F0635F" w:rsidRPr="00AF127E" w:rsidRDefault="00F0635F" w:rsidP="00C016FB">
      <w:pPr>
        <w:pStyle w:val="ListParagraph"/>
        <w:numPr>
          <w:ilvl w:val="0"/>
          <w:numId w:val="16"/>
        </w:numPr>
        <w:spacing w:after="0" w:line="240" w:lineRule="auto"/>
        <w:textAlignment w:val="baseline"/>
        <w:rPr>
          <w:rFonts w:ascii="Arial" w:eastAsia="Times New Roman" w:hAnsi="Arial" w:cs="Arial"/>
          <w:lang w:eastAsia="en-GB"/>
        </w:rPr>
      </w:pPr>
      <w:r w:rsidRPr="00AF127E">
        <w:rPr>
          <w:rFonts w:ascii="Arial" w:eastAsia="Times New Roman" w:hAnsi="Arial" w:cs="Arial"/>
          <w:lang w:eastAsia="en-GB"/>
        </w:rPr>
        <w:t>Residentials of numerous year groups.</w:t>
      </w:r>
    </w:p>
    <w:p w14:paraId="6D166C4E" w14:textId="70235D77" w:rsidR="0DECAA50" w:rsidRPr="00AF127E" w:rsidRDefault="0DECAA50" w:rsidP="2A6F35C7">
      <w:pPr>
        <w:pStyle w:val="ListParagraph"/>
        <w:numPr>
          <w:ilvl w:val="0"/>
          <w:numId w:val="16"/>
        </w:numPr>
        <w:spacing w:after="0" w:line="240" w:lineRule="auto"/>
        <w:rPr>
          <w:lang w:eastAsia="en-GB"/>
        </w:rPr>
      </w:pPr>
      <w:r w:rsidRPr="00AF127E">
        <w:rPr>
          <w:rFonts w:ascii="Arial" w:eastAsia="Times New Roman" w:hAnsi="Arial" w:cs="Arial"/>
          <w:lang w:eastAsia="en-GB"/>
        </w:rPr>
        <w:t>Opening Minds Week (</w:t>
      </w:r>
      <w:r w:rsidR="00534D01" w:rsidRPr="00AF127E">
        <w:rPr>
          <w:rFonts w:ascii="Arial" w:eastAsia="Times New Roman" w:hAnsi="Arial" w:cs="Arial"/>
          <w:lang w:eastAsia="en-GB"/>
        </w:rPr>
        <w:t>including World of Work</w:t>
      </w:r>
      <w:r w:rsidR="006B4209" w:rsidRPr="00AF127E">
        <w:rPr>
          <w:rFonts w:ascii="Arial" w:eastAsia="Times New Roman" w:hAnsi="Arial" w:cs="Arial"/>
          <w:lang w:eastAsia="en-GB"/>
        </w:rPr>
        <w:t>, Parliament Week</w:t>
      </w:r>
      <w:r w:rsidR="00534D01" w:rsidRPr="00AF127E">
        <w:rPr>
          <w:rFonts w:ascii="Arial" w:eastAsia="Times New Roman" w:hAnsi="Arial" w:cs="Arial"/>
          <w:lang w:eastAsia="en-GB"/>
        </w:rPr>
        <w:t>)</w:t>
      </w:r>
      <w:r w:rsidRPr="00AF127E">
        <w:rPr>
          <w:rFonts w:ascii="Arial" w:eastAsia="Times New Roman" w:hAnsi="Arial" w:cs="Arial"/>
          <w:lang w:eastAsia="en-GB"/>
        </w:rPr>
        <w:t xml:space="preserve"> </w:t>
      </w:r>
    </w:p>
    <w:p w14:paraId="0FF20164" w14:textId="024B0DDF" w:rsidR="002F7DEA" w:rsidRPr="00AF127E" w:rsidRDefault="00230F48" w:rsidP="2A6F35C7">
      <w:pPr>
        <w:pStyle w:val="ListParagraph"/>
        <w:numPr>
          <w:ilvl w:val="0"/>
          <w:numId w:val="16"/>
        </w:numPr>
        <w:spacing w:after="0" w:line="240" w:lineRule="auto"/>
        <w:rPr>
          <w:lang w:eastAsia="en-GB"/>
        </w:rPr>
      </w:pPr>
      <w:r w:rsidRPr="00AF127E">
        <w:rPr>
          <w:rFonts w:ascii="Arial" w:eastAsia="Times New Roman" w:hAnsi="Arial" w:cs="Arial"/>
          <w:lang w:eastAsia="en-GB"/>
        </w:rPr>
        <w:t xml:space="preserve">Young Voices </w:t>
      </w:r>
    </w:p>
    <w:p w14:paraId="39A181B1" w14:textId="3ECA5FFA" w:rsidR="00230F48" w:rsidRPr="00AF127E" w:rsidRDefault="00502EBE" w:rsidP="2A6F35C7">
      <w:pPr>
        <w:pStyle w:val="ListParagraph"/>
        <w:numPr>
          <w:ilvl w:val="0"/>
          <w:numId w:val="16"/>
        </w:numPr>
        <w:spacing w:after="0" w:line="240" w:lineRule="auto"/>
        <w:rPr>
          <w:lang w:eastAsia="en-GB"/>
        </w:rPr>
      </w:pPr>
      <w:proofErr w:type="spellStart"/>
      <w:r w:rsidRPr="00AF127E">
        <w:rPr>
          <w:rFonts w:ascii="Arial" w:eastAsia="Times New Roman" w:hAnsi="Arial" w:cs="Arial"/>
          <w:lang w:eastAsia="en-GB"/>
        </w:rPr>
        <w:t>Techniquest</w:t>
      </w:r>
      <w:proofErr w:type="spellEnd"/>
    </w:p>
    <w:p w14:paraId="37D18D92" w14:textId="7EFDDA35" w:rsidR="000B0B13" w:rsidRPr="00AF127E" w:rsidRDefault="00D330CE" w:rsidP="2A6F35C7">
      <w:pPr>
        <w:pStyle w:val="ListParagraph"/>
        <w:numPr>
          <w:ilvl w:val="0"/>
          <w:numId w:val="16"/>
        </w:numPr>
        <w:spacing w:after="0" w:line="240" w:lineRule="auto"/>
        <w:rPr>
          <w:lang w:eastAsia="en-GB"/>
        </w:rPr>
      </w:pPr>
      <w:r w:rsidRPr="00AF127E">
        <w:rPr>
          <w:rFonts w:ascii="Arial" w:eastAsia="Times New Roman" w:hAnsi="Arial" w:cs="Arial"/>
          <w:lang w:eastAsia="en-GB"/>
        </w:rPr>
        <w:t>Outings with</w:t>
      </w:r>
      <w:r w:rsidR="000B0B13" w:rsidRPr="00AF127E">
        <w:rPr>
          <w:rFonts w:ascii="Arial" w:eastAsia="Times New Roman" w:hAnsi="Arial" w:cs="Arial"/>
          <w:lang w:eastAsia="en-GB"/>
        </w:rPr>
        <w:t xml:space="preserve"> Young Hopefuls</w:t>
      </w:r>
      <w:r w:rsidRPr="00AF127E">
        <w:rPr>
          <w:rFonts w:ascii="Arial" w:eastAsia="Times New Roman" w:hAnsi="Arial" w:cs="Arial"/>
          <w:lang w:eastAsia="en-GB"/>
        </w:rPr>
        <w:t xml:space="preserve">, </w:t>
      </w:r>
      <w:proofErr w:type="gramStart"/>
      <w:r w:rsidRPr="00AF127E">
        <w:rPr>
          <w:rFonts w:ascii="Arial" w:eastAsia="Times New Roman" w:hAnsi="Arial" w:cs="Arial"/>
          <w:lang w:eastAsia="en-GB"/>
        </w:rPr>
        <w:t>e.g.</w:t>
      </w:r>
      <w:proofErr w:type="gramEnd"/>
      <w:r w:rsidRPr="00AF127E">
        <w:rPr>
          <w:rFonts w:ascii="Arial" w:eastAsia="Times New Roman" w:hAnsi="Arial" w:cs="Arial"/>
          <w:lang w:eastAsia="en-GB"/>
        </w:rPr>
        <w:t xml:space="preserve"> Litter Picking</w:t>
      </w:r>
    </w:p>
    <w:p w14:paraId="3867348E" w14:textId="3ECB7B3F" w:rsidR="00C3061C" w:rsidRPr="00AF127E" w:rsidRDefault="00C3061C" w:rsidP="000C3CC4">
      <w:pPr>
        <w:spacing w:after="0" w:line="240" w:lineRule="auto"/>
        <w:textAlignment w:val="baseline"/>
        <w:rPr>
          <w:rFonts w:ascii="Segoe UI" w:eastAsia="Times New Roman" w:hAnsi="Segoe UI" w:cs="Segoe UI"/>
          <w:sz w:val="18"/>
          <w:szCs w:val="18"/>
          <w:lang w:eastAsia="en-GB"/>
        </w:rPr>
      </w:pPr>
    </w:p>
    <w:p w14:paraId="15870855" w14:textId="12237FBF"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sz w:val="24"/>
          <w:szCs w:val="24"/>
          <w:lang w:eastAsia="en-GB"/>
        </w:rPr>
        <w:t> </w:t>
      </w:r>
    </w:p>
    <w:p w14:paraId="32FE98A4" w14:textId="20DE6DC3"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16"/>
          <w:szCs w:val="16"/>
          <w:lang w:eastAsia="en-GB"/>
        </w:rPr>
        <w:t> </w:t>
      </w:r>
      <w:r w:rsidR="006B45E2" w:rsidRPr="00AF127E">
        <w:rPr>
          <w:rFonts w:ascii="Arial" w:eastAsia="Times New Roman" w:hAnsi="Arial" w:cs="Arial"/>
          <w:b/>
          <w:bCs/>
          <w:sz w:val="16"/>
          <w:szCs w:val="16"/>
          <w:lang w:eastAsia="en-GB"/>
        </w:rPr>
        <w:t xml:space="preserve"> </w:t>
      </w:r>
      <w:r w:rsidRPr="00AF127E">
        <w:rPr>
          <w:rFonts w:ascii="Arial" w:eastAsia="Times New Roman" w:hAnsi="Arial" w:cs="Arial"/>
          <w:b/>
          <w:bCs/>
          <w:sz w:val="16"/>
          <w:szCs w:val="16"/>
          <w:lang w:eastAsia="en-GB"/>
        </w:rPr>
        <w:t> </w:t>
      </w:r>
    </w:p>
    <w:p w14:paraId="6C328CC3" w14:textId="77777777"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2"/>
          <w:szCs w:val="32"/>
          <w:lang w:eastAsia="en-GB"/>
        </w:rPr>
        <w:t>Externally provided programmes </w:t>
      </w:r>
    </w:p>
    <w:p w14:paraId="6A4F1617" w14:textId="77777777" w:rsidR="000C3CC4" w:rsidRPr="00AF127E" w:rsidRDefault="000C3CC4" w:rsidP="000C3CC4">
      <w:pPr>
        <w:spacing w:after="0" w:line="240" w:lineRule="auto"/>
        <w:textAlignment w:val="baseline"/>
        <w:rPr>
          <w:rFonts w:ascii="Segoe UI" w:eastAsia="Times New Roman" w:hAnsi="Segoe UI" w:cs="Segoe UI"/>
          <w:sz w:val="18"/>
          <w:szCs w:val="18"/>
          <w:lang w:eastAsia="en-GB"/>
        </w:rPr>
      </w:pPr>
      <w:r w:rsidRPr="00AF127E">
        <w:rPr>
          <w:rFonts w:ascii="Arial" w:eastAsia="Times New Roman" w:hAnsi="Arial" w:cs="Arial"/>
          <w:i/>
          <w:iCs/>
          <w:sz w:val="24"/>
          <w:szCs w:val="24"/>
          <w:lang w:eastAsia="en-GB"/>
        </w:rPr>
        <w:t>Please include the names of any non-DfE programmes that you purchased in the previous academic year. This will help the Department for Education identify which ones are popular in England</w:t>
      </w:r>
      <w:r w:rsidRPr="00AF127E">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7"/>
        <w:gridCol w:w="4423"/>
      </w:tblGrid>
      <w:tr w:rsidR="00AF127E" w:rsidRPr="00AF127E" w14:paraId="2AAD098C" w14:textId="77777777" w:rsidTr="000C3CC4">
        <w:tc>
          <w:tcPr>
            <w:tcW w:w="4815" w:type="dxa"/>
            <w:tcBorders>
              <w:top w:val="single" w:sz="6" w:space="0" w:color="000000"/>
              <w:left w:val="single" w:sz="6" w:space="0" w:color="000000"/>
              <w:bottom w:val="single" w:sz="6" w:space="0" w:color="000000"/>
              <w:right w:val="single" w:sz="6" w:space="0" w:color="000000"/>
            </w:tcBorders>
            <w:shd w:val="clear" w:color="auto" w:fill="D8E2E9"/>
            <w:hideMark/>
          </w:tcPr>
          <w:p w14:paraId="770F56EE"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Programme </w:t>
            </w:r>
          </w:p>
        </w:tc>
        <w:tc>
          <w:tcPr>
            <w:tcW w:w="4665" w:type="dxa"/>
            <w:tcBorders>
              <w:top w:val="single" w:sz="6" w:space="0" w:color="000000"/>
              <w:left w:val="single" w:sz="6" w:space="0" w:color="000000"/>
              <w:bottom w:val="single" w:sz="6" w:space="0" w:color="000000"/>
              <w:right w:val="single" w:sz="6" w:space="0" w:color="000000"/>
            </w:tcBorders>
            <w:shd w:val="clear" w:color="auto" w:fill="D8E2E9"/>
            <w:hideMark/>
          </w:tcPr>
          <w:p w14:paraId="2286DBDA"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b/>
                <w:bCs/>
                <w:sz w:val="24"/>
                <w:szCs w:val="24"/>
                <w:lang w:eastAsia="en-GB"/>
              </w:rPr>
            </w:pPr>
            <w:r w:rsidRPr="00AF127E">
              <w:rPr>
                <w:rFonts w:ascii="Arial" w:eastAsia="Times New Roman" w:hAnsi="Arial" w:cs="Arial"/>
                <w:b/>
                <w:bCs/>
                <w:sz w:val="24"/>
                <w:szCs w:val="24"/>
                <w:lang w:eastAsia="en-GB"/>
              </w:rPr>
              <w:t>Provider </w:t>
            </w:r>
          </w:p>
        </w:tc>
      </w:tr>
      <w:tr w:rsidR="00AF127E" w:rsidRPr="00AF127E" w14:paraId="04E4CB64" w14:textId="77777777" w:rsidTr="000C3CC4">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4B54010C"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0B9043F" w14:textId="77777777" w:rsidR="000C3CC4" w:rsidRPr="00AF127E" w:rsidRDefault="000C3CC4" w:rsidP="000C3CC4">
            <w:pPr>
              <w:spacing w:after="0" w:line="240" w:lineRule="auto"/>
              <w:ind w:left="45" w:right="45"/>
              <w:textAlignment w:val="baseline"/>
              <w:rPr>
                <w:rFonts w:ascii="Times New Roman" w:eastAsia="Times New Roman" w:hAnsi="Times New Roman" w:cs="Times New Roman"/>
                <w:sz w:val="24"/>
                <w:szCs w:val="24"/>
                <w:lang w:eastAsia="en-GB"/>
              </w:rPr>
            </w:pPr>
            <w:r w:rsidRPr="00AF127E">
              <w:rPr>
                <w:rFonts w:ascii="Arial" w:eastAsia="Times New Roman" w:hAnsi="Arial" w:cs="Arial"/>
                <w:sz w:val="24"/>
                <w:szCs w:val="24"/>
                <w:lang w:eastAsia="en-GB"/>
              </w:rPr>
              <w:t> </w:t>
            </w:r>
          </w:p>
        </w:tc>
      </w:tr>
    </w:tbl>
    <w:p w14:paraId="585B8163" w14:textId="77777777" w:rsidR="000C3CC4" w:rsidRPr="00AF127E" w:rsidRDefault="000C3CC4" w:rsidP="000C3CC4">
      <w:pPr>
        <w:spacing w:after="0" w:line="240" w:lineRule="auto"/>
        <w:textAlignment w:val="baseline"/>
        <w:rPr>
          <w:rFonts w:ascii="Segoe UI" w:eastAsia="Times New Roman" w:hAnsi="Segoe UI" w:cs="Segoe UI"/>
          <w:b/>
          <w:bCs/>
          <w:sz w:val="18"/>
          <w:szCs w:val="18"/>
          <w:lang w:eastAsia="en-GB"/>
        </w:rPr>
      </w:pPr>
      <w:r w:rsidRPr="00AF127E">
        <w:rPr>
          <w:rFonts w:ascii="Arial" w:eastAsia="Times New Roman" w:hAnsi="Arial" w:cs="Arial"/>
          <w:b/>
          <w:bCs/>
          <w:sz w:val="32"/>
          <w:szCs w:val="32"/>
          <w:lang w:eastAsia="en-GB"/>
        </w:rPr>
        <w:t> </w:t>
      </w:r>
    </w:p>
    <w:p w14:paraId="7E377DEF" w14:textId="31B21F86" w:rsidR="004960D8" w:rsidRPr="00AF127E" w:rsidRDefault="004960D8" w:rsidP="004960D8">
      <w:pPr>
        <w:pStyle w:val="NormalWeb"/>
        <w:rPr>
          <w:rFonts w:ascii="Arial" w:hAnsi="Arial" w:cs="Arial"/>
          <w:b/>
          <w:bCs/>
          <w:sz w:val="32"/>
          <w:szCs w:val="32"/>
        </w:rPr>
      </w:pPr>
      <w:r w:rsidRPr="00AF127E">
        <w:rPr>
          <w:rFonts w:ascii="Arial" w:hAnsi="Arial" w:cs="Arial"/>
          <w:b/>
          <w:bCs/>
          <w:sz w:val="32"/>
          <w:szCs w:val="32"/>
        </w:rPr>
        <w:t>Service pupil premium funding (optional)</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AF127E" w:rsidRPr="00AF127E" w14:paraId="65EF847B" w14:textId="77777777" w:rsidTr="00D330CE">
        <w:tc>
          <w:tcPr>
            <w:tcW w:w="9010" w:type="dxa"/>
            <w:tcBorders>
              <w:top w:val="single" w:sz="6" w:space="0" w:color="000000"/>
              <w:left w:val="single" w:sz="6" w:space="0" w:color="000000"/>
              <w:bottom w:val="single" w:sz="6" w:space="0" w:color="000000"/>
              <w:right w:val="single" w:sz="6" w:space="0" w:color="000000"/>
            </w:tcBorders>
            <w:shd w:val="clear" w:color="auto" w:fill="D8E2E9"/>
            <w:hideMark/>
          </w:tcPr>
          <w:p w14:paraId="28231BD5" w14:textId="7D6D7C29" w:rsidR="00D330CE" w:rsidRPr="00AF127E" w:rsidRDefault="00D330CE" w:rsidP="00D330CE">
            <w:pPr>
              <w:pStyle w:val="NormalWeb"/>
              <w:rPr>
                <w:rFonts w:ascii="Arial" w:hAnsi="Arial" w:cs="Arial"/>
              </w:rPr>
            </w:pPr>
            <w:r w:rsidRPr="00AF127E">
              <w:rPr>
                <w:rFonts w:ascii="Arial" w:hAnsi="Arial" w:cs="Arial"/>
              </w:rPr>
              <w:t>For schools that receive this funding, you may wish to provide the following information: How our service pupil premium allocation was spent last academic year</w:t>
            </w:r>
          </w:p>
        </w:tc>
      </w:tr>
      <w:tr w:rsidR="00AF127E" w:rsidRPr="00AF127E" w14:paraId="1535161E" w14:textId="77777777" w:rsidTr="009647D7">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004E9590" w14:textId="0D45B122" w:rsidR="007607D1" w:rsidRPr="00AF127E" w:rsidRDefault="00E77916" w:rsidP="007607D1">
            <w:pPr>
              <w:pStyle w:val="ListParagraph"/>
              <w:numPr>
                <w:ilvl w:val="0"/>
                <w:numId w:val="18"/>
              </w:numPr>
              <w:spacing w:after="0" w:line="240" w:lineRule="auto"/>
              <w:ind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Access to WEST</w:t>
            </w:r>
            <w:r w:rsidR="007607D1" w:rsidRPr="00AF127E">
              <w:rPr>
                <w:rFonts w:ascii="Arial" w:eastAsia="Times New Roman" w:hAnsi="Arial" w:cs="Arial"/>
                <w:sz w:val="24"/>
                <w:szCs w:val="24"/>
                <w:lang w:eastAsia="en-GB"/>
              </w:rPr>
              <w:t xml:space="preserve"> worker</w:t>
            </w:r>
            <w:r w:rsidR="00BD6009" w:rsidRPr="00AF127E">
              <w:rPr>
                <w:rFonts w:ascii="Arial" w:eastAsia="Times New Roman" w:hAnsi="Arial" w:cs="Arial"/>
                <w:sz w:val="24"/>
                <w:szCs w:val="24"/>
                <w:lang w:eastAsia="en-GB"/>
              </w:rPr>
              <w:t>.</w:t>
            </w:r>
          </w:p>
          <w:p w14:paraId="56B05084" w14:textId="3EA07A93" w:rsidR="00D330CE" w:rsidRPr="00AF127E" w:rsidRDefault="007607D1" w:rsidP="007607D1">
            <w:pPr>
              <w:pStyle w:val="ListParagraph"/>
              <w:numPr>
                <w:ilvl w:val="0"/>
                <w:numId w:val="18"/>
              </w:numPr>
              <w:spacing w:after="0" w:line="240" w:lineRule="auto"/>
              <w:ind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A</w:t>
            </w:r>
            <w:r w:rsidR="00574D51" w:rsidRPr="00AF127E">
              <w:rPr>
                <w:rFonts w:ascii="Arial" w:eastAsia="Times New Roman" w:hAnsi="Arial" w:cs="Arial"/>
                <w:sz w:val="24"/>
                <w:szCs w:val="24"/>
                <w:lang w:eastAsia="en-GB"/>
              </w:rPr>
              <w:t>ccess to additional pastoral support such as scrapbooks and writing letters.</w:t>
            </w:r>
          </w:p>
          <w:p w14:paraId="776267CD" w14:textId="34DB2893" w:rsidR="00D330CE" w:rsidRPr="00AF127E" w:rsidRDefault="00D330CE" w:rsidP="00DA2EDA">
            <w:pPr>
              <w:spacing w:after="0" w:line="240" w:lineRule="auto"/>
              <w:ind w:left="45"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 </w:t>
            </w:r>
          </w:p>
        </w:tc>
      </w:tr>
      <w:tr w:rsidR="00AF127E" w:rsidRPr="00AF127E" w14:paraId="5EE2AAA6" w14:textId="77777777" w:rsidTr="00D330CE">
        <w:tc>
          <w:tcPr>
            <w:tcW w:w="901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155AFE83" w14:textId="0565297E" w:rsidR="00D330CE" w:rsidRPr="00AF127E" w:rsidRDefault="00D330CE" w:rsidP="00D330CE">
            <w:pPr>
              <w:pStyle w:val="NormalWeb"/>
              <w:rPr>
                <w:rFonts w:ascii="Arial" w:hAnsi="Arial" w:cs="Arial"/>
              </w:rPr>
            </w:pPr>
            <w:r w:rsidRPr="00AF127E">
              <w:rPr>
                <w:rFonts w:ascii="Arial" w:hAnsi="Arial" w:cs="Arial"/>
              </w:rPr>
              <w:t>The impact of that spending on service pupil premium eligible pupils</w:t>
            </w:r>
          </w:p>
        </w:tc>
      </w:tr>
      <w:tr w:rsidR="00D330CE" w:rsidRPr="00AF127E" w14:paraId="28AA5C49" w14:textId="77777777" w:rsidTr="00486505">
        <w:tc>
          <w:tcPr>
            <w:tcW w:w="9010" w:type="dxa"/>
            <w:tcBorders>
              <w:top w:val="single" w:sz="6" w:space="0" w:color="000000"/>
              <w:left w:val="single" w:sz="6" w:space="0" w:color="000000"/>
              <w:bottom w:val="single" w:sz="6" w:space="0" w:color="000000"/>
              <w:right w:val="single" w:sz="6" w:space="0" w:color="000000"/>
            </w:tcBorders>
            <w:shd w:val="clear" w:color="auto" w:fill="auto"/>
          </w:tcPr>
          <w:p w14:paraId="527F578D" w14:textId="6CA19107" w:rsidR="00D330CE" w:rsidRPr="00AF127E" w:rsidRDefault="007607D1" w:rsidP="00DA2EDA">
            <w:pPr>
              <w:spacing w:after="0" w:line="240" w:lineRule="auto"/>
              <w:ind w:left="45" w:right="45"/>
              <w:textAlignment w:val="baseline"/>
              <w:rPr>
                <w:rFonts w:ascii="Arial" w:eastAsia="Times New Roman" w:hAnsi="Arial" w:cs="Arial"/>
                <w:sz w:val="24"/>
                <w:szCs w:val="24"/>
                <w:lang w:eastAsia="en-GB"/>
              </w:rPr>
            </w:pPr>
            <w:r w:rsidRPr="00AF127E">
              <w:rPr>
                <w:rFonts w:ascii="Arial" w:eastAsia="Times New Roman" w:hAnsi="Arial" w:cs="Arial"/>
                <w:sz w:val="24"/>
                <w:szCs w:val="24"/>
                <w:lang w:eastAsia="en-GB"/>
              </w:rPr>
              <w:t xml:space="preserve">Children </w:t>
            </w:r>
            <w:r w:rsidR="00BD6009" w:rsidRPr="00AF127E">
              <w:rPr>
                <w:rFonts w:ascii="Arial" w:eastAsia="Times New Roman" w:hAnsi="Arial" w:cs="Arial"/>
                <w:sz w:val="24"/>
                <w:szCs w:val="24"/>
                <w:lang w:eastAsia="en-GB"/>
              </w:rPr>
              <w:t>reported feeling more confident and expressed a higher self esteem as a result of the provision put in place.</w:t>
            </w:r>
          </w:p>
          <w:p w14:paraId="3383B9A0" w14:textId="77777777" w:rsidR="00D330CE" w:rsidRPr="00AF127E" w:rsidRDefault="00D330CE" w:rsidP="00DA2EDA">
            <w:pPr>
              <w:spacing w:after="0" w:line="240" w:lineRule="auto"/>
              <w:ind w:left="45" w:right="45"/>
              <w:textAlignment w:val="baseline"/>
              <w:rPr>
                <w:rFonts w:ascii="Arial" w:eastAsia="Times New Roman" w:hAnsi="Arial" w:cs="Arial"/>
                <w:sz w:val="24"/>
                <w:szCs w:val="24"/>
                <w:lang w:eastAsia="en-GB"/>
              </w:rPr>
            </w:pPr>
          </w:p>
          <w:p w14:paraId="249E632B" w14:textId="77777777" w:rsidR="00D330CE" w:rsidRPr="00AF127E" w:rsidRDefault="00D330CE" w:rsidP="00DA2EDA">
            <w:pPr>
              <w:spacing w:after="0" w:line="240" w:lineRule="auto"/>
              <w:ind w:left="45" w:right="45"/>
              <w:textAlignment w:val="baseline"/>
              <w:rPr>
                <w:rFonts w:ascii="Arial" w:eastAsia="Times New Roman" w:hAnsi="Arial" w:cs="Arial"/>
                <w:sz w:val="24"/>
                <w:szCs w:val="24"/>
                <w:lang w:eastAsia="en-GB"/>
              </w:rPr>
            </w:pPr>
          </w:p>
          <w:p w14:paraId="2907BB54" w14:textId="5F74F315" w:rsidR="00D330CE" w:rsidRPr="00AF127E" w:rsidRDefault="00D330CE" w:rsidP="00DA2EDA">
            <w:pPr>
              <w:spacing w:after="0" w:line="240" w:lineRule="auto"/>
              <w:ind w:left="45" w:right="45"/>
              <w:textAlignment w:val="baseline"/>
              <w:rPr>
                <w:rFonts w:ascii="Arial" w:eastAsia="Times New Roman" w:hAnsi="Arial" w:cs="Arial"/>
                <w:sz w:val="24"/>
                <w:szCs w:val="24"/>
                <w:lang w:eastAsia="en-GB"/>
              </w:rPr>
            </w:pPr>
          </w:p>
        </w:tc>
      </w:tr>
    </w:tbl>
    <w:p w14:paraId="0D6A0967" w14:textId="77777777" w:rsidR="004960D8" w:rsidRPr="00AF127E" w:rsidRDefault="004960D8" w:rsidP="004960D8">
      <w:pPr>
        <w:pStyle w:val="NormalWeb"/>
        <w:rPr>
          <w:sz w:val="27"/>
          <w:szCs w:val="27"/>
        </w:rPr>
      </w:pPr>
    </w:p>
    <w:p w14:paraId="497F866F" w14:textId="77777777" w:rsidR="00622BA1" w:rsidRDefault="00622BA1"/>
    <w:sectPr w:rsidR="00622BA1">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873D" w14:textId="77777777" w:rsidR="00927C3E" w:rsidRDefault="00927C3E" w:rsidP="00A1654E">
      <w:pPr>
        <w:spacing w:after="0" w:line="240" w:lineRule="auto"/>
      </w:pPr>
      <w:r>
        <w:separator/>
      </w:r>
    </w:p>
  </w:endnote>
  <w:endnote w:type="continuationSeparator" w:id="0">
    <w:p w14:paraId="24DF11B0" w14:textId="77777777" w:rsidR="00927C3E" w:rsidRDefault="00927C3E" w:rsidP="00A1654E">
      <w:pPr>
        <w:spacing w:after="0" w:line="240" w:lineRule="auto"/>
      </w:pPr>
      <w:r>
        <w:continuationSeparator/>
      </w:r>
    </w:p>
  </w:endnote>
  <w:endnote w:type="continuationNotice" w:id="1">
    <w:p w14:paraId="1B751EC5" w14:textId="77777777" w:rsidR="00927C3E" w:rsidRDefault="00927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261833"/>
      <w:docPartObj>
        <w:docPartGallery w:val="Page Numbers (Bottom of Page)"/>
        <w:docPartUnique/>
      </w:docPartObj>
    </w:sdtPr>
    <w:sdtEndPr>
      <w:rPr>
        <w:noProof/>
      </w:rPr>
    </w:sdtEndPr>
    <w:sdtContent>
      <w:p w14:paraId="220BA93E" w14:textId="02106491" w:rsidR="00144723" w:rsidRDefault="00144723">
        <w:pPr>
          <w:pStyle w:val="Footer"/>
          <w:jc w:val="center"/>
        </w:pPr>
        <w:r>
          <w:fldChar w:fldCharType="begin"/>
        </w:r>
        <w:r>
          <w:instrText xml:space="preserve"> PAGE   \* MERGEFORMAT </w:instrText>
        </w:r>
        <w:r>
          <w:fldChar w:fldCharType="separate"/>
        </w:r>
        <w:r w:rsidR="007B2B46">
          <w:rPr>
            <w:noProof/>
          </w:rPr>
          <w:t>10</w:t>
        </w:r>
        <w:r>
          <w:rPr>
            <w:noProof/>
          </w:rPr>
          <w:fldChar w:fldCharType="end"/>
        </w:r>
      </w:p>
    </w:sdtContent>
  </w:sdt>
  <w:p w14:paraId="10449698" w14:textId="77777777" w:rsidR="00144723" w:rsidRDefault="001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A037" w14:textId="77777777" w:rsidR="00927C3E" w:rsidRDefault="00927C3E" w:rsidP="00A1654E">
      <w:pPr>
        <w:spacing w:after="0" w:line="240" w:lineRule="auto"/>
      </w:pPr>
      <w:r>
        <w:separator/>
      </w:r>
    </w:p>
  </w:footnote>
  <w:footnote w:type="continuationSeparator" w:id="0">
    <w:p w14:paraId="78CF3256" w14:textId="77777777" w:rsidR="00927C3E" w:rsidRDefault="00927C3E" w:rsidP="00A1654E">
      <w:pPr>
        <w:spacing w:after="0" w:line="240" w:lineRule="auto"/>
      </w:pPr>
      <w:r>
        <w:continuationSeparator/>
      </w:r>
    </w:p>
  </w:footnote>
  <w:footnote w:type="continuationNotice" w:id="1">
    <w:p w14:paraId="69123FB7" w14:textId="77777777" w:rsidR="00927C3E" w:rsidRDefault="00927C3E">
      <w:pPr>
        <w:spacing w:after="0" w:line="240" w:lineRule="auto"/>
      </w:pPr>
    </w:p>
  </w:footnote>
</w:footnotes>
</file>

<file path=word/intelligence2.xml><?xml version="1.0" encoding="utf-8"?>
<int2:intelligence xmlns:int2="http://schemas.microsoft.com/office/intelligence/2020/intelligence">
  <int2:observations>
    <int2:bookmark int2:bookmarkName="_Int_zjFU1yo5" int2:invalidationBookmarkName="" int2:hashCode="6f5FpZLJMJ7gdC" int2:id="L40K21h0">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0D0"/>
    <w:multiLevelType w:val="multilevel"/>
    <w:tmpl w:val="F6BE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161F9"/>
    <w:multiLevelType w:val="hybridMultilevel"/>
    <w:tmpl w:val="9822E6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CC5145A"/>
    <w:multiLevelType w:val="hybridMultilevel"/>
    <w:tmpl w:val="00FE4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D2564"/>
    <w:multiLevelType w:val="multilevel"/>
    <w:tmpl w:val="42C0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80483"/>
    <w:multiLevelType w:val="multilevel"/>
    <w:tmpl w:val="A54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0298F"/>
    <w:multiLevelType w:val="hybridMultilevel"/>
    <w:tmpl w:val="F1607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855761"/>
    <w:multiLevelType w:val="multilevel"/>
    <w:tmpl w:val="EB66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B68EF"/>
    <w:multiLevelType w:val="multilevel"/>
    <w:tmpl w:val="E6C818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EA7F6A"/>
    <w:multiLevelType w:val="multilevel"/>
    <w:tmpl w:val="AE64CD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44175"/>
    <w:multiLevelType w:val="multilevel"/>
    <w:tmpl w:val="B658FC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0675D0"/>
    <w:multiLevelType w:val="hybridMultilevel"/>
    <w:tmpl w:val="1CF06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02C073B"/>
    <w:multiLevelType w:val="multilevel"/>
    <w:tmpl w:val="3490D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425414"/>
    <w:multiLevelType w:val="multilevel"/>
    <w:tmpl w:val="8EFCCE92"/>
    <w:lvl w:ilvl="0">
      <w:start w:val="4"/>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2E31BB"/>
    <w:multiLevelType w:val="multilevel"/>
    <w:tmpl w:val="1E7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1B41B2"/>
    <w:multiLevelType w:val="multilevel"/>
    <w:tmpl w:val="2F343E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3E3699"/>
    <w:multiLevelType w:val="multilevel"/>
    <w:tmpl w:val="7A3CD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5E389C"/>
    <w:multiLevelType w:val="hybridMultilevel"/>
    <w:tmpl w:val="0516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456C9"/>
    <w:multiLevelType w:val="hybridMultilevel"/>
    <w:tmpl w:val="485C8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4"/>
  </w:num>
  <w:num w:numId="4">
    <w:abstractNumId w:val="6"/>
  </w:num>
  <w:num w:numId="5">
    <w:abstractNumId w:val="9"/>
  </w:num>
  <w:num w:numId="6">
    <w:abstractNumId w:val="15"/>
  </w:num>
  <w:num w:numId="7">
    <w:abstractNumId w:val="12"/>
  </w:num>
  <w:num w:numId="8">
    <w:abstractNumId w:val="7"/>
  </w:num>
  <w:num w:numId="9">
    <w:abstractNumId w:val="11"/>
  </w:num>
  <w:num w:numId="10">
    <w:abstractNumId w:val="3"/>
  </w:num>
  <w:num w:numId="11">
    <w:abstractNumId w:val="0"/>
  </w:num>
  <w:num w:numId="12">
    <w:abstractNumId w:val="4"/>
  </w:num>
  <w:num w:numId="13">
    <w:abstractNumId w:val="2"/>
  </w:num>
  <w:num w:numId="14">
    <w:abstractNumId w:val="5"/>
  </w:num>
  <w:num w:numId="15">
    <w:abstractNumId w:val="10"/>
  </w:num>
  <w:num w:numId="16">
    <w:abstractNumId w:val="1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C4"/>
    <w:rsid w:val="00006805"/>
    <w:rsid w:val="0000BCE6"/>
    <w:rsid w:val="00014BE2"/>
    <w:rsid w:val="000209FC"/>
    <w:rsid w:val="00033D3D"/>
    <w:rsid w:val="00034034"/>
    <w:rsid w:val="00037296"/>
    <w:rsid w:val="00040B7F"/>
    <w:rsid w:val="000417B1"/>
    <w:rsid w:val="00054B3B"/>
    <w:rsid w:val="000815F2"/>
    <w:rsid w:val="0009209A"/>
    <w:rsid w:val="000A25B1"/>
    <w:rsid w:val="000B09A0"/>
    <w:rsid w:val="000B0B13"/>
    <w:rsid w:val="000B71F9"/>
    <w:rsid w:val="000C0A9C"/>
    <w:rsid w:val="000C3CC4"/>
    <w:rsid w:val="000D0B71"/>
    <w:rsid w:val="000D5FC3"/>
    <w:rsid w:val="000E2B01"/>
    <w:rsid w:val="000F0458"/>
    <w:rsid w:val="00100D98"/>
    <w:rsid w:val="00105FF6"/>
    <w:rsid w:val="001146DC"/>
    <w:rsid w:val="00115D0C"/>
    <w:rsid w:val="00117996"/>
    <w:rsid w:val="00124DD6"/>
    <w:rsid w:val="001367E4"/>
    <w:rsid w:val="00144723"/>
    <w:rsid w:val="00147C75"/>
    <w:rsid w:val="00152D29"/>
    <w:rsid w:val="00161A89"/>
    <w:rsid w:val="00174875"/>
    <w:rsid w:val="00174AB0"/>
    <w:rsid w:val="00180F56"/>
    <w:rsid w:val="00191A1E"/>
    <w:rsid w:val="001D0B33"/>
    <w:rsid w:val="001D395B"/>
    <w:rsid w:val="001E222C"/>
    <w:rsid w:val="001E2FC0"/>
    <w:rsid w:val="00202E35"/>
    <w:rsid w:val="002111CB"/>
    <w:rsid w:val="0022078D"/>
    <w:rsid w:val="00230F48"/>
    <w:rsid w:val="00246F53"/>
    <w:rsid w:val="00247EBD"/>
    <w:rsid w:val="0025760F"/>
    <w:rsid w:val="0027120D"/>
    <w:rsid w:val="00272453"/>
    <w:rsid w:val="00282884"/>
    <w:rsid w:val="002930E9"/>
    <w:rsid w:val="002A3F6F"/>
    <w:rsid w:val="002C0CD6"/>
    <w:rsid w:val="002F45A0"/>
    <w:rsid w:val="002F5D3E"/>
    <w:rsid w:val="002F7DEA"/>
    <w:rsid w:val="003045C4"/>
    <w:rsid w:val="00310EFC"/>
    <w:rsid w:val="00314C42"/>
    <w:rsid w:val="00324295"/>
    <w:rsid w:val="003279B2"/>
    <w:rsid w:val="00361232"/>
    <w:rsid w:val="00376D86"/>
    <w:rsid w:val="0039315C"/>
    <w:rsid w:val="003A08DA"/>
    <w:rsid w:val="003A2728"/>
    <w:rsid w:val="003A50A5"/>
    <w:rsid w:val="003A5FFB"/>
    <w:rsid w:val="003A792E"/>
    <w:rsid w:val="003B0EA0"/>
    <w:rsid w:val="003B5559"/>
    <w:rsid w:val="003C17AD"/>
    <w:rsid w:val="003C25C7"/>
    <w:rsid w:val="003D751A"/>
    <w:rsid w:val="003F2467"/>
    <w:rsid w:val="003F4690"/>
    <w:rsid w:val="00401745"/>
    <w:rsid w:val="00405C52"/>
    <w:rsid w:val="00420F8C"/>
    <w:rsid w:val="004214C9"/>
    <w:rsid w:val="004265D1"/>
    <w:rsid w:val="00426A97"/>
    <w:rsid w:val="00444621"/>
    <w:rsid w:val="00444F9A"/>
    <w:rsid w:val="00446565"/>
    <w:rsid w:val="004551E2"/>
    <w:rsid w:val="00457BB6"/>
    <w:rsid w:val="004666F9"/>
    <w:rsid w:val="00467E8F"/>
    <w:rsid w:val="0047446A"/>
    <w:rsid w:val="004960D8"/>
    <w:rsid w:val="004B49E8"/>
    <w:rsid w:val="004C019F"/>
    <w:rsid w:val="004E48D4"/>
    <w:rsid w:val="004E7F51"/>
    <w:rsid w:val="00502EBE"/>
    <w:rsid w:val="00524C25"/>
    <w:rsid w:val="00525D67"/>
    <w:rsid w:val="00534D01"/>
    <w:rsid w:val="0053598B"/>
    <w:rsid w:val="00544F47"/>
    <w:rsid w:val="005625ED"/>
    <w:rsid w:val="005633C8"/>
    <w:rsid w:val="0057021A"/>
    <w:rsid w:val="00574D51"/>
    <w:rsid w:val="00582FA6"/>
    <w:rsid w:val="005C4570"/>
    <w:rsid w:val="005C67AF"/>
    <w:rsid w:val="005D4909"/>
    <w:rsid w:val="005F00DF"/>
    <w:rsid w:val="005F1D44"/>
    <w:rsid w:val="00601AE0"/>
    <w:rsid w:val="006073EE"/>
    <w:rsid w:val="00615FC5"/>
    <w:rsid w:val="00622BA1"/>
    <w:rsid w:val="0062500E"/>
    <w:rsid w:val="006275A5"/>
    <w:rsid w:val="00664F26"/>
    <w:rsid w:val="006714DE"/>
    <w:rsid w:val="00677F7F"/>
    <w:rsid w:val="00680809"/>
    <w:rsid w:val="0068245B"/>
    <w:rsid w:val="00687A6A"/>
    <w:rsid w:val="00690A43"/>
    <w:rsid w:val="006B4209"/>
    <w:rsid w:val="006B45E2"/>
    <w:rsid w:val="006C484C"/>
    <w:rsid w:val="006D4F02"/>
    <w:rsid w:val="006F32D9"/>
    <w:rsid w:val="00701926"/>
    <w:rsid w:val="00701B2C"/>
    <w:rsid w:val="0070557F"/>
    <w:rsid w:val="007066F5"/>
    <w:rsid w:val="00711547"/>
    <w:rsid w:val="00720E06"/>
    <w:rsid w:val="0074059F"/>
    <w:rsid w:val="007502DA"/>
    <w:rsid w:val="007607D1"/>
    <w:rsid w:val="00770DBE"/>
    <w:rsid w:val="00770F3B"/>
    <w:rsid w:val="00773F34"/>
    <w:rsid w:val="00785EDD"/>
    <w:rsid w:val="0078795A"/>
    <w:rsid w:val="00787A69"/>
    <w:rsid w:val="007919D5"/>
    <w:rsid w:val="007B2B46"/>
    <w:rsid w:val="007C0D11"/>
    <w:rsid w:val="007E348C"/>
    <w:rsid w:val="00803045"/>
    <w:rsid w:val="00807370"/>
    <w:rsid w:val="008300CF"/>
    <w:rsid w:val="00840300"/>
    <w:rsid w:val="00855DC0"/>
    <w:rsid w:val="008646C8"/>
    <w:rsid w:val="00865089"/>
    <w:rsid w:val="00865433"/>
    <w:rsid w:val="00865DFE"/>
    <w:rsid w:val="008A2F09"/>
    <w:rsid w:val="008B6834"/>
    <w:rsid w:val="008B6EFB"/>
    <w:rsid w:val="008C554D"/>
    <w:rsid w:val="008F1F41"/>
    <w:rsid w:val="008F66AD"/>
    <w:rsid w:val="008F7714"/>
    <w:rsid w:val="008F9F22"/>
    <w:rsid w:val="00903DDB"/>
    <w:rsid w:val="00924156"/>
    <w:rsid w:val="009272F9"/>
    <w:rsid w:val="00927C3E"/>
    <w:rsid w:val="00957025"/>
    <w:rsid w:val="009718CA"/>
    <w:rsid w:val="0097666C"/>
    <w:rsid w:val="009838E0"/>
    <w:rsid w:val="009A37BE"/>
    <w:rsid w:val="009B31F1"/>
    <w:rsid w:val="009B671B"/>
    <w:rsid w:val="009C1A74"/>
    <w:rsid w:val="009C3CFE"/>
    <w:rsid w:val="009CBFCB"/>
    <w:rsid w:val="009E0D5E"/>
    <w:rsid w:val="009E2E95"/>
    <w:rsid w:val="00A1654E"/>
    <w:rsid w:val="00A27F61"/>
    <w:rsid w:val="00A31820"/>
    <w:rsid w:val="00A3334F"/>
    <w:rsid w:val="00A34956"/>
    <w:rsid w:val="00A3646B"/>
    <w:rsid w:val="00A40D69"/>
    <w:rsid w:val="00A40E42"/>
    <w:rsid w:val="00A41865"/>
    <w:rsid w:val="00A463C6"/>
    <w:rsid w:val="00A47952"/>
    <w:rsid w:val="00A47F5C"/>
    <w:rsid w:val="00A51F3A"/>
    <w:rsid w:val="00A611B4"/>
    <w:rsid w:val="00A63111"/>
    <w:rsid w:val="00A646AB"/>
    <w:rsid w:val="00A76EEC"/>
    <w:rsid w:val="00A776F2"/>
    <w:rsid w:val="00A918AB"/>
    <w:rsid w:val="00A94A12"/>
    <w:rsid w:val="00A95FC8"/>
    <w:rsid w:val="00A96F58"/>
    <w:rsid w:val="00AB50AE"/>
    <w:rsid w:val="00AC3D98"/>
    <w:rsid w:val="00AC622E"/>
    <w:rsid w:val="00AE4B2A"/>
    <w:rsid w:val="00AF127E"/>
    <w:rsid w:val="00B2107A"/>
    <w:rsid w:val="00B56499"/>
    <w:rsid w:val="00B66EEA"/>
    <w:rsid w:val="00B67F61"/>
    <w:rsid w:val="00B94326"/>
    <w:rsid w:val="00B96362"/>
    <w:rsid w:val="00B96B17"/>
    <w:rsid w:val="00BB1172"/>
    <w:rsid w:val="00BB39ED"/>
    <w:rsid w:val="00BC772E"/>
    <w:rsid w:val="00BD09C9"/>
    <w:rsid w:val="00BD4951"/>
    <w:rsid w:val="00BD6009"/>
    <w:rsid w:val="00C016FB"/>
    <w:rsid w:val="00C04E58"/>
    <w:rsid w:val="00C17172"/>
    <w:rsid w:val="00C3061C"/>
    <w:rsid w:val="00C51887"/>
    <w:rsid w:val="00C5753F"/>
    <w:rsid w:val="00C7076D"/>
    <w:rsid w:val="00C81928"/>
    <w:rsid w:val="00C85D30"/>
    <w:rsid w:val="00CA3ED4"/>
    <w:rsid w:val="00CB091B"/>
    <w:rsid w:val="00CB175C"/>
    <w:rsid w:val="00CC040F"/>
    <w:rsid w:val="00CC6452"/>
    <w:rsid w:val="00CD0D32"/>
    <w:rsid w:val="00CE4468"/>
    <w:rsid w:val="00CF2C71"/>
    <w:rsid w:val="00D06147"/>
    <w:rsid w:val="00D11258"/>
    <w:rsid w:val="00D120D9"/>
    <w:rsid w:val="00D23BA8"/>
    <w:rsid w:val="00D330CE"/>
    <w:rsid w:val="00D506D4"/>
    <w:rsid w:val="00D555A5"/>
    <w:rsid w:val="00D63E93"/>
    <w:rsid w:val="00D80EAC"/>
    <w:rsid w:val="00DA037C"/>
    <w:rsid w:val="00DA4D81"/>
    <w:rsid w:val="00DC2338"/>
    <w:rsid w:val="00DC4B92"/>
    <w:rsid w:val="00DE4CF8"/>
    <w:rsid w:val="00E001A0"/>
    <w:rsid w:val="00E17E70"/>
    <w:rsid w:val="00E23819"/>
    <w:rsid w:val="00E30592"/>
    <w:rsid w:val="00E31EAB"/>
    <w:rsid w:val="00E33FE6"/>
    <w:rsid w:val="00E373FC"/>
    <w:rsid w:val="00E471C8"/>
    <w:rsid w:val="00E60F02"/>
    <w:rsid w:val="00E64172"/>
    <w:rsid w:val="00E73F12"/>
    <w:rsid w:val="00E77916"/>
    <w:rsid w:val="00E801A1"/>
    <w:rsid w:val="00EA0493"/>
    <w:rsid w:val="00EB0A56"/>
    <w:rsid w:val="00EB13D0"/>
    <w:rsid w:val="00EE0DF1"/>
    <w:rsid w:val="00EE568E"/>
    <w:rsid w:val="00EE5C88"/>
    <w:rsid w:val="00F00F88"/>
    <w:rsid w:val="00F039C3"/>
    <w:rsid w:val="00F03D70"/>
    <w:rsid w:val="00F0635F"/>
    <w:rsid w:val="00F146DB"/>
    <w:rsid w:val="00F31846"/>
    <w:rsid w:val="00F52EBB"/>
    <w:rsid w:val="00F57117"/>
    <w:rsid w:val="00F6096A"/>
    <w:rsid w:val="00F63314"/>
    <w:rsid w:val="00F63D5C"/>
    <w:rsid w:val="00F80553"/>
    <w:rsid w:val="00FA18D2"/>
    <w:rsid w:val="00FB1376"/>
    <w:rsid w:val="00FD4012"/>
    <w:rsid w:val="00FE4588"/>
    <w:rsid w:val="014FA865"/>
    <w:rsid w:val="019E771D"/>
    <w:rsid w:val="01D32F54"/>
    <w:rsid w:val="022B6F83"/>
    <w:rsid w:val="0250DA89"/>
    <w:rsid w:val="025200CA"/>
    <w:rsid w:val="02AA8530"/>
    <w:rsid w:val="03732302"/>
    <w:rsid w:val="03C73FE4"/>
    <w:rsid w:val="03C8F543"/>
    <w:rsid w:val="03D0F7E6"/>
    <w:rsid w:val="0497D945"/>
    <w:rsid w:val="04D3BAFA"/>
    <w:rsid w:val="04F6D88D"/>
    <w:rsid w:val="050F8DA2"/>
    <w:rsid w:val="053525BD"/>
    <w:rsid w:val="05631045"/>
    <w:rsid w:val="05887B4B"/>
    <w:rsid w:val="05D29338"/>
    <w:rsid w:val="05E4862E"/>
    <w:rsid w:val="0671E840"/>
    <w:rsid w:val="06AAC3C4"/>
    <w:rsid w:val="06D631BF"/>
    <w:rsid w:val="0713A84D"/>
    <w:rsid w:val="072E8E5B"/>
    <w:rsid w:val="08154085"/>
    <w:rsid w:val="08469425"/>
    <w:rsid w:val="08A7CABF"/>
    <w:rsid w:val="08BF60A2"/>
    <w:rsid w:val="08DF4A0C"/>
    <w:rsid w:val="090CF0C2"/>
    <w:rsid w:val="093559AA"/>
    <w:rsid w:val="0A9F6C29"/>
    <w:rsid w:val="0B273E2A"/>
    <w:rsid w:val="0B77F1EB"/>
    <w:rsid w:val="0B7E34E7"/>
    <w:rsid w:val="0BD251C9"/>
    <w:rsid w:val="0BE4868B"/>
    <w:rsid w:val="0D1A0548"/>
    <w:rsid w:val="0DECAA50"/>
    <w:rsid w:val="0EA2C9D2"/>
    <w:rsid w:val="0F116FD7"/>
    <w:rsid w:val="1009916C"/>
    <w:rsid w:val="10511D9D"/>
    <w:rsid w:val="10A16236"/>
    <w:rsid w:val="10B6745C"/>
    <w:rsid w:val="110C8D79"/>
    <w:rsid w:val="11694DE8"/>
    <w:rsid w:val="1177E3EB"/>
    <w:rsid w:val="119759E6"/>
    <w:rsid w:val="11AF3171"/>
    <w:rsid w:val="11BD5324"/>
    <w:rsid w:val="11ED766B"/>
    <w:rsid w:val="1285BA1C"/>
    <w:rsid w:val="12FC11F5"/>
    <w:rsid w:val="13976608"/>
    <w:rsid w:val="14141BC7"/>
    <w:rsid w:val="144963D2"/>
    <w:rsid w:val="156590C0"/>
    <w:rsid w:val="158631FD"/>
    <w:rsid w:val="1604195E"/>
    <w:rsid w:val="16C0E78E"/>
    <w:rsid w:val="16FFEA73"/>
    <w:rsid w:val="17016121"/>
    <w:rsid w:val="176AF638"/>
    <w:rsid w:val="17810494"/>
    <w:rsid w:val="17DE7A4F"/>
    <w:rsid w:val="185CB7EF"/>
    <w:rsid w:val="186D99F5"/>
    <w:rsid w:val="19A3558D"/>
    <w:rsid w:val="19C79A52"/>
    <w:rsid w:val="19F6784D"/>
    <w:rsid w:val="1AA9E6E3"/>
    <w:rsid w:val="1AD3E297"/>
    <w:rsid w:val="1AE3B6CE"/>
    <w:rsid w:val="1B0144C0"/>
    <w:rsid w:val="1B587F9A"/>
    <w:rsid w:val="1C5475B7"/>
    <w:rsid w:val="1CE9A170"/>
    <w:rsid w:val="1D075ED3"/>
    <w:rsid w:val="1D633299"/>
    <w:rsid w:val="1D8E9199"/>
    <w:rsid w:val="1DF24958"/>
    <w:rsid w:val="1E0B8359"/>
    <w:rsid w:val="1E36D799"/>
    <w:rsid w:val="1E3D1462"/>
    <w:rsid w:val="1EC4D636"/>
    <w:rsid w:val="1ED3E6F9"/>
    <w:rsid w:val="1EF94896"/>
    <w:rsid w:val="1F0D6C8C"/>
    <w:rsid w:val="1F8C1679"/>
    <w:rsid w:val="1FEC5D5E"/>
    <w:rsid w:val="200035F9"/>
    <w:rsid w:val="2067C9D4"/>
    <w:rsid w:val="20C55D2B"/>
    <w:rsid w:val="215A4131"/>
    <w:rsid w:val="21FC76F8"/>
    <w:rsid w:val="225E6266"/>
    <w:rsid w:val="22672C81"/>
    <w:rsid w:val="23BEE0FB"/>
    <w:rsid w:val="23DAFDF9"/>
    <w:rsid w:val="2491E1F3"/>
    <w:rsid w:val="24B7C36C"/>
    <w:rsid w:val="25301CA6"/>
    <w:rsid w:val="25408CC6"/>
    <w:rsid w:val="25E4E78F"/>
    <w:rsid w:val="2669F26F"/>
    <w:rsid w:val="26B6B86C"/>
    <w:rsid w:val="271E785A"/>
    <w:rsid w:val="2725AF8B"/>
    <w:rsid w:val="281FF8C4"/>
    <w:rsid w:val="2898C191"/>
    <w:rsid w:val="289D3963"/>
    <w:rsid w:val="29655316"/>
    <w:rsid w:val="2984B642"/>
    <w:rsid w:val="29CC1DA3"/>
    <w:rsid w:val="29DBDE55"/>
    <w:rsid w:val="2A30523B"/>
    <w:rsid w:val="2A410F56"/>
    <w:rsid w:val="2A665B4E"/>
    <w:rsid w:val="2A6F35C7"/>
    <w:rsid w:val="2AB7C06E"/>
    <w:rsid w:val="2ADA32B9"/>
    <w:rsid w:val="2AFB4BD0"/>
    <w:rsid w:val="2B355644"/>
    <w:rsid w:val="2B67EE04"/>
    <w:rsid w:val="2C7977B0"/>
    <w:rsid w:val="2CD126A5"/>
    <w:rsid w:val="2CFB1914"/>
    <w:rsid w:val="2D03BE65"/>
    <w:rsid w:val="2DD9398F"/>
    <w:rsid w:val="2EEA0AC3"/>
    <w:rsid w:val="2F30A01A"/>
    <w:rsid w:val="303B5F27"/>
    <w:rsid w:val="30427B8C"/>
    <w:rsid w:val="308AAB19"/>
    <w:rsid w:val="3121EDEA"/>
    <w:rsid w:val="313825EB"/>
    <w:rsid w:val="31753B86"/>
    <w:rsid w:val="31A497C8"/>
    <w:rsid w:val="3221AB85"/>
    <w:rsid w:val="322A6B57"/>
    <w:rsid w:val="32766F6C"/>
    <w:rsid w:val="329EFE96"/>
    <w:rsid w:val="33202B06"/>
    <w:rsid w:val="3320CF57"/>
    <w:rsid w:val="33BD7BE6"/>
    <w:rsid w:val="34DC388A"/>
    <w:rsid w:val="34EC335E"/>
    <w:rsid w:val="368803BF"/>
    <w:rsid w:val="3818839F"/>
    <w:rsid w:val="3889C9CC"/>
    <w:rsid w:val="3895BCFE"/>
    <w:rsid w:val="38A880D4"/>
    <w:rsid w:val="3A318D5F"/>
    <w:rsid w:val="3B36311A"/>
    <w:rsid w:val="3BCD5DC0"/>
    <w:rsid w:val="3CBB0528"/>
    <w:rsid w:val="3CF2E48D"/>
    <w:rsid w:val="3D4EE451"/>
    <w:rsid w:val="3E3EF8C2"/>
    <w:rsid w:val="3E84B9B3"/>
    <w:rsid w:val="3EA5A217"/>
    <w:rsid w:val="3FD84815"/>
    <w:rsid w:val="3FF2A5EA"/>
    <w:rsid w:val="408DA210"/>
    <w:rsid w:val="41769984"/>
    <w:rsid w:val="42232F9C"/>
    <w:rsid w:val="425B4BB4"/>
    <w:rsid w:val="431269E5"/>
    <w:rsid w:val="434FFD0D"/>
    <w:rsid w:val="43911139"/>
    <w:rsid w:val="43B4E654"/>
    <w:rsid w:val="44888145"/>
    <w:rsid w:val="44AE1036"/>
    <w:rsid w:val="44D011F6"/>
    <w:rsid w:val="456E95E7"/>
    <w:rsid w:val="45DCF1BE"/>
    <w:rsid w:val="45F61A1B"/>
    <w:rsid w:val="4624919F"/>
    <w:rsid w:val="46592026"/>
    <w:rsid w:val="466AF4CE"/>
    <w:rsid w:val="470A27AD"/>
    <w:rsid w:val="476445D3"/>
    <w:rsid w:val="47BDCCCE"/>
    <w:rsid w:val="48A5F80E"/>
    <w:rsid w:val="4901C07D"/>
    <w:rsid w:val="4A896BBC"/>
    <w:rsid w:val="4ABCA58A"/>
    <w:rsid w:val="4BF81660"/>
    <w:rsid w:val="4E1613D1"/>
    <w:rsid w:val="4E28E812"/>
    <w:rsid w:val="4E4DF94F"/>
    <w:rsid w:val="4F2BC480"/>
    <w:rsid w:val="4F895912"/>
    <w:rsid w:val="4FA04B66"/>
    <w:rsid w:val="4FA94505"/>
    <w:rsid w:val="50142594"/>
    <w:rsid w:val="50B109F3"/>
    <w:rsid w:val="50E3644A"/>
    <w:rsid w:val="50F008F3"/>
    <w:rsid w:val="512BE70E"/>
    <w:rsid w:val="51E7857F"/>
    <w:rsid w:val="525D8A07"/>
    <w:rsid w:val="525F7AA2"/>
    <w:rsid w:val="527E0A70"/>
    <w:rsid w:val="52A8E644"/>
    <w:rsid w:val="546B6813"/>
    <w:rsid w:val="549555EA"/>
    <w:rsid w:val="54EA43E8"/>
    <w:rsid w:val="552E8F54"/>
    <w:rsid w:val="553B0D46"/>
    <w:rsid w:val="559EF8A6"/>
    <w:rsid w:val="56009239"/>
    <w:rsid w:val="565ABF74"/>
    <w:rsid w:val="56835F80"/>
    <w:rsid w:val="56B6A084"/>
    <w:rsid w:val="5709DB09"/>
    <w:rsid w:val="57213EB5"/>
    <w:rsid w:val="58C61106"/>
    <w:rsid w:val="58CE1849"/>
    <w:rsid w:val="5936F8F3"/>
    <w:rsid w:val="5A417BCB"/>
    <w:rsid w:val="5BD79FE0"/>
    <w:rsid w:val="5C2D4991"/>
    <w:rsid w:val="5C37CFB3"/>
    <w:rsid w:val="5C3ED19C"/>
    <w:rsid w:val="5CD701A0"/>
    <w:rsid w:val="5CDC2D70"/>
    <w:rsid w:val="5D737041"/>
    <w:rsid w:val="5D7EDB93"/>
    <w:rsid w:val="5DF61A1F"/>
    <w:rsid w:val="5F68763B"/>
    <w:rsid w:val="5FC48240"/>
    <w:rsid w:val="616052A1"/>
    <w:rsid w:val="61C26269"/>
    <w:rsid w:val="62A56800"/>
    <w:rsid w:val="62A89A04"/>
    <w:rsid w:val="634B6EF4"/>
    <w:rsid w:val="64E73F55"/>
    <w:rsid w:val="65544630"/>
    <w:rsid w:val="655B9D9D"/>
    <w:rsid w:val="65EBB03F"/>
    <w:rsid w:val="663FD359"/>
    <w:rsid w:val="67047991"/>
    <w:rsid w:val="6706D676"/>
    <w:rsid w:val="67AD8A82"/>
    <w:rsid w:val="67B939E2"/>
    <w:rsid w:val="67F7E17A"/>
    <w:rsid w:val="688BE6F2"/>
    <w:rsid w:val="6898F133"/>
    <w:rsid w:val="692D016F"/>
    <w:rsid w:val="69548F71"/>
    <w:rsid w:val="6A3C1A53"/>
    <w:rsid w:val="6AD033C0"/>
    <w:rsid w:val="6B165BAF"/>
    <w:rsid w:val="6B1742B1"/>
    <w:rsid w:val="6B5680D9"/>
    <w:rsid w:val="6CAA97C4"/>
    <w:rsid w:val="6D16D551"/>
    <w:rsid w:val="6D2BC6E3"/>
    <w:rsid w:val="6D73BB15"/>
    <w:rsid w:val="6D94BB91"/>
    <w:rsid w:val="6D98F34A"/>
    <w:rsid w:val="6E42FE2F"/>
    <w:rsid w:val="6E6BA05A"/>
    <w:rsid w:val="6E82603F"/>
    <w:rsid w:val="6EE760BD"/>
    <w:rsid w:val="6EFF8797"/>
    <w:rsid w:val="6F34C3AB"/>
    <w:rsid w:val="7002F35F"/>
    <w:rsid w:val="700770BB"/>
    <w:rsid w:val="72250395"/>
    <w:rsid w:val="733A9421"/>
    <w:rsid w:val="73BE878E"/>
    <w:rsid w:val="7535DCE0"/>
    <w:rsid w:val="753DDC71"/>
    <w:rsid w:val="754687F3"/>
    <w:rsid w:val="75655025"/>
    <w:rsid w:val="7565B773"/>
    <w:rsid w:val="759FC238"/>
    <w:rsid w:val="75C33DA6"/>
    <w:rsid w:val="76646EEF"/>
    <w:rsid w:val="7731C49F"/>
    <w:rsid w:val="77A6FE2A"/>
    <w:rsid w:val="78EF6C4B"/>
    <w:rsid w:val="790B916D"/>
    <w:rsid w:val="79936537"/>
    <w:rsid w:val="79DF3C7B"/>
    <w:rsid w:val="7A298B26"/>
    <w:rsid w:val="7A33279F"/>
    <w:rsid w:val="7A362966"/>
    <w:rsid w:val="7B39C212"/>
    <w:rsid w:val="7BAA76D2"/>
    <w:rsid w:val="7C29D40A"/>
    <w:rsid w:val="7C73ABBF"/>
    <w:rsid w:val="7CCB05F9"/>
    <w:rsid w:val="7CCD6E71"/>
    <w:rsid w:val="7E642244"/>
    <w:rsid w:val="7E647975"/>
    <w:rsid w:val="7EBC8E39"/>
    <w:rsid w:val="7F531D11"/>
    <w:rsid w:val="7FC27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6FF1"/>
  <w15:chartTrackingRefBased/>
  <w15:docId w15:val="{80B6D8E2-137E-4F88-8A9D-496038F5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3C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3CC4"/>
  </w:style>
  <w:style w:type="character" w:customStyle="1" w:styleId="eop">
    <w:name w:val="eop"/>
    <w:basedOn w:val="DefaultParagraphFont"/>
    <w:rsid w:val="000C3CC4"/>
  </w:style>
  <w:style w:type="paragraph" w:styleId="ListParagraph">
    <w:name w:val="List Paragraph"/>
    <w:basedOn w:val="Normal"/>
    <w:uiPriority w:val="34"/>
    <w:qFormat/>
    <w:rsid w:val="00803045"/>
    <w:pPr>
      <w:ind w:left="720"/>
      <w:contextualSpacing/>
    </w:pPr>
  </w:style>
  <w:style w:type="character" w:styleId="Hyperlink">
    <w:name w:val="Hyperlink"/>
    <w:basedOn w:val="DefaultParagraphFont"/>
    <w:uiPriority w:val="99"/>
    <w:unhideWhenUsed/>
    <w:rsid w:val="00F039C3"/>
    <w:rPr>
      <w:color w:val="0563C1" w:themeColor="hyperlink"/>
      <w:u w:val="single"/>
    </w:rPr>
  </w:style>
  <w:style w:type="character" w:styleId="Emphasis">
    <w:name w:val="Emphasis"/>
    <w:basedOn w:val="DefaultParagraphFont"/>
    <w:uiPriority w:val="20"/>
    <w:qFormat/>
    <w:rsid w:val="004C019F"/>
    <w:rPr>
      <w:i/>
      <w:iCs/>
    </w:rPr>
  </w:style>
  <w:style w:type="character" w:styleId="FollowedHyperlink">
    <w:name w:val="FollowedHyperlink"/>
    <w:basedOn w:val="DefaultParagraphFont"/>
    <w:uiPriority w:val="99"/>
    <w:semiHidden/>
    <w:unhideWhenUsed/>
    <w:rsid w:val="00033D3D"/>
    <w:rPr>
      <w:color w:val="954F72" w:themeColor="followedHyperlink"/>
      <w:u w:val="single"/>
    </w:rPr>
  </w:style>
  <w:style w:type="character" w:styleId="CommentReference">
    <w:name w:val="annotation reference"/>
    <w:basedOn w:val="DefaultParagraphFont"/>
    <w:uiPriority w:val="99"/>
    <w:semiHidden/>
    <w:unhideWhenUsed/>
    <w:rsid w:val="00924156"/>
    <w:rPr>
      <w:sz w:val="16"/>
      <w:szCs w:val="16"/>
    </w:rPr>
  </w:style>
  <w:style w:type="paragraph" w:styleId="CommentText">
    <w:name w:val="annotation text"/>
    <w:basedOn w:val="Normal"/>
    <w:link w:val="CommentTextChar"/>
    <w:uiPriority w:val="99"/>
    <w:semiHidden/>
    <w:unhideWhenUsed/>
    <w:rsid w:val="00924156"/>
    <w:pPr>
      <w:spacing w:line="240" w:lineRule="auto"/>
    </w:pPr>
    <w:rPr>
      <w:sz w:val="20"/>
      <w:szCs w:val="20"/>
    </w:rPr>
  </w:style>
  <w:style w:type="character" w:customStyle="1" w:styleId="CommentTextChar">
    <w:name w:val="Comment Text Char"/>
    <w:basedOn w:val="DefaultParagraphFont"/>
    <w:link w:val="CommentText"/>
    <w:uiPriority w:val="99"/>
    <w:semiHidden/>
    <w:rsid w:val="00924156"/>
    <w:rPr>
      <w:sz w:val="20"/>
      <w:szCs w:val="20"/>
    </w:rPr>
  </w:style>
  <w:style w:type="paragraph" w:styleId="CommentSubject">
    <w:name w:val="annotation subject"/>
    <w:basedOn w:val="CommentText"/>
    <w:next w:val="CommentText"/>
    <w:link w:val="CommentSubjectChar"/>
    <w:uiPriority w:val="99"/>
    <w:semiHidden/>
    <w:unhideWhenUsed/>
    <w:rsid w:val="00924156"/>
    <w:rPr>
      <w:b/>
      <w:bCs/>
    </w:rPr>
  </w:style>
  <w:style w:type="character" w:customStyle="1" w:styleId="CommentSubjectChar">
    <w:name w:val="Comment Subject Char"/>
    <w:basedOn w:val="CommentTextChar"/>
    <w:link w:val="CommentSubject"/>
    <w:uiPriority w:val="99"/>
    <w:semiHidden/>
    <w:rsid w:val="00924156"/>
    <w:rPr>
      <w:b/>
      <w:bCs/>
      <w:sz w:val="20"/>
      <w:szCs w:val="20"/>
    </w:rPr>
  </w:style>
  <w:style w:type="paragraph" w:styleId="BalloonText">
    <w:name w:val="Balloon Text"/>
    <w:basedOn w:val="Normal"/>
    <w:link w:val="BalloonTextChar"/>
    <w:uiPriority w:val="99"/>
    <w:semiHidden/>
    <w:unhideWhenUsed/>
    <w:rsid w:val="00924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56"/>
    <w:rPr>
      <w:rFonts w:ascii="Segoe UI" w:hAnsi="Segoe UI" w:cs="Segoe UI"/>
      <w:sz w:val="18"/>
      <w:szCs w:val="18"/>
    </w:rPr>
  </w:style>
  <w:style w:type="paragraph" w:styleId="Header">
    <w:name w:val="header"/>
    <w:basedOn w:val="Normal"/>
    <w:link w:val="HeaderChar"/>
    <w:uiPriority w:val="99"/>
    <w:unhideWhenUsed/>
    <w:rsid w:val="00A16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E"/>
  </w:style>
  <w:style w:type="paragraph" w:styleId="Footer">
    <w:name w:val="footer"/>
    <w:basedOn w:val="Normal"/>
    <w:link w:val="FooterChar"/>
    <w:uiPriority w:val="99"/>
    <w:unhideWhenUsed/>
    <w:rsid w:val="00A16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E"/>
  </w:style>
  <w:style w:type="paragraph" w:styleId="NormalWeb">
    <w:name w:val="Normal (Web)"/>
    <w:basedOn w:val="Normal"/>
    <w:uiPriority w:val="99"/>
    <w:unhideWhenUsed/>
    <w:rsid w:val="004960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0645">
      <w:bodyDiv w:val="1"/>
      <w:marLeft w:val="0"/>
      <w:marRight w:val="0"/>
      <w:marTop w:val="0"/>
      <w:marBottom w:val="0"/>
      <w:divBdr>
        <w:top w:val="none" w:sz="0" w:space="0" w:color="auto"/>
        <w:left w:val="none" w:sz="0" w:space="0" w:color="auto"/>
        <w:bottom w:val="none" w:sz="0" w:space="0" w:color="auto"/>
        <w:right w:val="none" w:sz="0" w:space="0" w:color="auto"/>
      </w:divBdr>
    </w:div>
    <w:div w:id="177039178">
      <w:bodyDiv w:val="1"/>
      <w:marLeft w:val="0"/>
      <w:marRight w:val="0"/>
      <w:marTop w:val="0"/>
      <w:marBottom w:val="0"/>
      <w:divBdr>
        <w:top w:val="none" w:sz="0" w:space="0" w:color="auto"/>
        <w:left w:val="none" w:sz="0" w:space="0" w:color="auto"/>
        <w:bottom w:val="none" w:sz="0" w:space="0" w:color="auto"/>
        <w:right w:val="none" w:sz="0" w:space="0" w:color="auto"/>
      </w:divBdr>
    </w:div>
    <w:div w:id="822965304">
      <w:bodyDiv w:val="1"/>
      <w:marLeft w:val="0"/>
      <w:marRight w:val="0"/>
      <w:marTop w:val="0"/>
      <w:marBottom w:val="0"/>
      <w:divBdr>
        <w:top w:val="none" w:sz="0" w:space="0" w:color="auto"/>
        <w:left w:val="none" w:sz="0" w:space="0" w:color="auto"/>
        <w:bottom w:val="none" w:sz="0" w:space="0" w:color="auto"/>
        <w:right w:val="none" w:sz="0" w:space="0" w:color="auto"/>
      </w:divBdr>
      <w:divsChild>
        <w:div w:id="458378784">
          <w:marLeft w:val="0"/>
          <w:marRight w:val="0"/>
          <w:marTop w:val="0"/>
          <w:marBottom w:val="0"/>
          <w:divBdr>
            <w:top w:val="none" w:sz="0" w:space="0" w:color="auto"/>
            <w:left w:val="none" w:sz="0" w:space="0" w:color="auto"/>
            <w:bottom w:val="none" w:sz="0" w:space="0" w:color="auto"/>
            <w:right w:val="none" w:sz="0" w:space="0" w:color="auto"/>
          </w:divBdr>
        </w:div>
      </w:divsChild>
    </w:div>
    <w:div w:id="936861668">
      <w:bodyDiv w:val="1"/>
      <w:marLeft w:val="0"/>
      <w:marRight w:val="0"/>
      <w:marTop w:val="0"/>
      <w:marBottom w:val="0"/>
      <w:divBdr>
        <w:top w:val="none" w:sz="0" w:space="0" w:color="auto"/>
        <w:left w:val="none" w:sz="0" w:space="0" w:color="auto"/>
        <w:bottom w:val="none" w:sz="0" w:space="0" w:color="auto"/>
        <w:right w:val="none" w:sz="0" w:space="0" w:color="auto"/>
      </w:divBdr>
    </w:div>
    <w:div w:id="1228145538">
      <w:bodyDiv w:val="1"/>
      <w:marLeft w:val="0"/>
      <w:marRight w:val="0"/>
      <w:marTop w:val="0"/>
      <w:marBottom w:val="0"/>
      <w:divBdr>
        <w:top w:val="none" w:sz="0" w:space="0" w:color="auto"/>
        <w:left w:val="none" w:sz="0" w:space="0" w:color="auto"/>
        <w:bottom w:val="none" w:sz="0" w:space="0" w:color="auto"/>
        <w:right w:val="none" w:sz="0" w:space="0" w:color="auto"/>
      </w:divBdr>
      <w:divsChild>
        <w:div w:id="1039671800">
          <w:marLeft w:val="0"/>
          <w:marRight w:val="0"/>
          <w:marTop w:val="0"/>
          <w:marBottom w:val="0"/>
          <w:divBdr>
            <w:top w:val="none" w:sz="0" w:space="0" w:color="auto"/>
            <w:left w:val="none" w:sz="0" w:space="0" w:color="auto"/>
            <w:bottom w:val="none" w:sz="0" w:space="0" w:color="auto"/>
            <w:right w:val="none" w:sz="0" w:space="0" w:color="auto"/>
          </w:divBdr>
        </w:div>
      </w:divsChild>
    </w:div>
    <w:div w:id="1373110326">
      <w:bodyDiv w:val="1"/>
      <w:marLeft w:val="0"/>
      <w:marRight w:val="0"/>
      <w:marTop w:val="0"/>
      <w:marBottom w:val="0"/>
      <w:divBdr>
        <w:top w:val="none" w:sz="0" w:space="0" w:color="auto"/>
        <w:left w:val="none" w:sz="0" w:space="0" w:color="auto"/>
        <w:bottom w:val="none" w:sz="0" w:space="0" w:color="auto"/>
        <w:right w:val="none" w:sz="0" w:space="0" w:color="auto"/>
      </w:divBdr>
    </w:div>
    <w:div w:id="1461533179">
      <w:bodyDiv w:val="1"/>
      <w:marLeft w:val="0"/>
      <w:marRight w:val="0"/>
      <w:marTop w:val="0"/>
      <w:marBottom w:val="0"/>
      <w:divBdr>
        <w:top w:val="none" w:sz="0" w:space="0" w:color="auto"/>
        <w:left w:val="none" w:sz="0" w:space="0" w:color="auto"/>
        <w:bottom w:val="none" w:sz="0" w:space="0" w:color="auto"/>
        <w:right w:val="none" w:sz="0" w:space="0" w:color="auto"/>
      </w:divBdr>
      <w:divsChild>
        <w:div w:id="1783844385">
          <w:marLeft w:val="0"/>
          <w:marRight w:val="0"/>
          <w:marTop w:val="0"/>
          <w:marBottom w:val="0"/>
          <w:divBdr>
            <w:top w:val="none" w:sz="0" w:space="0" w:color="auto"/>
            <w:left w:val="none" w:sz="0" w:space="0" w:color="auto"/>
            <w:bottom w:val="none" w:sz="0" w:space="0" w:color="auto"/>
            <w:right w:val="none" w:sz="0" w:space="0" w:color="auto"/>
          </w:divBdr>
        </w:div>
      </w:divsChild>
    </w:div>
    <w:div w:id="1623878878">
      <w:bodyDiv w:val="1"/>
      <w:marLeft w:val="0"/>
      <w:marRight w:val="0"/>
      <w:marTop w:val="0"/>
      <w:marBottom w:val="0"/>
      <w:divBdr>
        <w:top w:val="none" w:sz="0" w:space="0" w:color="auto"/>
        <w:left w:val="none" w:sz="0" w:space="0" w:color="auto"/>
        <w:bottom w:val="none" w:sz="0" w:space="0" w:color="auto"/>
        <w:right w:val="none" w:sz="0" w:space="0" w:color="auto"/>
      </w:divBdr>
      <w:divsChild>
        <w:div w:id="1154954270">
          <w:marLeft w:val="0"/>
          <w:marRight w:val="0"/>
          <w:marTop w:val="0"/>
          <w:marBottom w:val="0"/>
          <w:divBdr>
            <w:top w:val="none" w:sz="0" w:space="0" w:color="auto"/>
            <w:left w:val="none" w:sz="0" w:space="0" w:color="auto"/>
            <w:bottom w:val="none" w:sz="0" w:space="0" w:color="auto"/>
            <w:right w:val="none" w:sz="0" w:space="0" w:color="auto"/>
          </w:divBdr>
        </w:div>
        <w:div w:id="2041738552">
          <w:marLeft w:val="0"/>
          <w:marRight w:val="0"/>
          <w:marTop w:val="0"/>
          <w:marBottom w:val="0"/>
          <w:divBdr>
            <w:top w:val="none" w:sz="0" w:space="0" w:color="auto"/>
            <w:left w:val="none" w:sz="0" w:space="0" w:color="auto"/>
            <w:bottom w:val="none" w:sz="0" w:space="0" w:color="auto"/>
            <w:right w:val="none" w:sz="0" w:space="0" w:color="auto"/>
          </w:divBdr>
        </w:div>
        <w:div w:id="443961539">
          <w:marLeft w:val="0"/>
          <w:marRight w:val="0"/>
          <w:marTop w:val="0"/>
          <w:marBottom w:val="0"/>
          <w:divBdr>
            <w:top w:val="none" w:sz="0" w:space="0" w:color="auto"/>
            <w:left w:val="none" w:sz="0" w:space="0" w:color="auto"/>
            <w:bottom w:val="none" w:sz="0" w:space="0" w:color="auto"/>
            <w:right w:val="none" w:sz="0" w:space="0" w:color="auto"/>
          </w:divBdr>
        </w:div>
        <w:div w:id="2067488983">
          <w:marLeft w:val="0"/>
          <w:marRight w:val="0"/>
          <w:marTop w:val="0"/>
          <w:marBottom w:val="0"/>
          <w:divBdr>
            <w:top w:val="none" w:sz="0" w:space="0" w:color="auto"/>
            <w:left w:val="none" w:sz="0" w:space="0" w:color="auto"/>
            <w:bottom w:val="none" w:sz="0" w:space="0" w:color="auto"/>
            <w:right w:val="none" w:sz="0" w:space="0" w:color="auto"/>
          </w:divBdr>
        </w:div>
        <w:div w:id="786892918">
          <w:marLeft w:val="0"/>
          <w:marRight w:val="0"/>
          <w:marTop w:val="0"/>
          <w:marBottom w:val="0"/>
          <w:divBdr>
            <w:top w:val="none" w:sz="0" w:space="0" w:color="auto"/>
            <w:left w:val="none" w:sz="0" w:space="0" w:color="auto"/>
            <w:bottom w:val="none" w:sz="0" w:space="0" w:color="auto"/>
            <w:right w:val="none" w:sz="0" w:space="0" w:color="auto"/>
          </w:divBdr>
          <w:divsChild>
            <w:div w:id="520314287">
              <w:marLeft w:val="-75"/>
              <w:marRight w:val="0"/>
              <w:marTop w:val="30"/>
              <w:marBottom w:val="30"/>
              <w:divBdr>
                <w:top w:val="none" w:sz="0" w:space="0" w:color="auto"/>
                <w:left w:val="none" w:sz="0" w:space="0" w:color="auto"/>
                <w:bottom w:val="none" w:sz="0" w:space="0" w:color="auto"/>
                <w:right w:val="none" w:sz="0" w:space="0" w:color="auto"/>
              </w:divBdr>
              <w:divsChild>
                <w:div w:id="1128546785">
                  <w:marLeft w:val="0"/>
                  <w:marRight w:val="0"/>
                  <w:marTop w:val="0"/>
                  <w:marBottom w:val="0"/>
                  <w:divBdr>
                    <w:top w:val="none" w:sz="0" w:space="0" w:color="auto"/>
                    <w:left w:val="none" w:sz="0" w:space="0" w:color="auto"/>
                    <w:bottom w:val="none" w:sz="0" w:space="0" w:color="auto"/>
                    <w:right w:val="none" w:sz="0" w:space="0" w:color="auto"/>
                  </w:divBdr>
                  <w:divsChild>
                    <w:div w:id="1222062982">
                      <w:marLeft w:val="0"/>
                      <w:marRight w:val="0"/>
                      <w:marTop w:val="0"/>
                      <w:marBottom w:val="0"/>
                      <w:divBdr>
                        <w:top w:val="none" w:sz="0" w:space="0" w:color="auto"/>
                        <w:left w:val="none" w:sz="0" w:space="0" w:color="auto"/>
                        <w:bottom w:val="none" w:sz="0" w:space="0" w:color="auto"/>
                        <w:right w:val="none" w:sz="0" w:space="0" w:color="auto"/>
                      </w:divBdr>
                    </w:div>
                  </w:divsChild>
                </w:div>
                <w:div w:id="2045403281">
                  <w:marLeft w:val="0"/>
                  <w:marRight w:val="0"/>
                  <w:marTop w:val="0"/>
                  <w:marBottom w:val="0"/>
                  <w:divBdr>
                    <w:top w:val="none" w:sz="0" w:space="0" w:color="auto"/>
                    <w:left w:val="none" w:sz="0" w:space="0" w:color="auto"/>
                    <w:bottom w:val="none" w:sz="0" w:space="0" w:color="auto"/>
                    <w:right w:val="none" w:sz="0" w:space="0" w:color="auto"/>
                  </w:divBdr>
                  <w:divsChild>
                    <w:div w:id="45613323">
                      <w:marLeft w:val="0"/>
                      <w:marRight w:val="0"/>
                      <w:marTop w:val="0"/>
                      <w:marBottom w:val="0"/>
                      <w:divBdr>
                        <w:top w:val="none" w:sz="0" w:space="0" w:color="auto"/>
                        <w:left w:val="none" w:sz="0" w:space="0" w:color="auto"/>
                        <w:bottom w:val="none" w:sz="0" w:space="0" w:color="auto"/>
                        <w:right w:val="none" w:sz="0" w:space="0" w:color="auto"/>
                      </w:divBdr>
                    </w:div>
                  </w:divsChild>
                </w:div>
                <w:div w:id="1434789958">
                  <w:marLeft w:val="0"/>
                  <w:marRight w:val="0"/>
                  <w:marTop w:val="0"/>
                  <w:marBottom w:val="0"/>
                  <w:divBdr>
                    <w:top w:val="none" w:sz="0" w:space="0" w:color="auto"/>
                    <w:left w:val="none" w:sz="0" w:space="0" w:color="auto"/>
                    <w:bottom w:val="none" w:sz="0" w:space="0" w:color="auto"/>
                    <w:right w:val="none" w:sz="0" w:space="0" w:color="auto"/>
                  </w:divBdr>
                  <w:divsChild>
                    <w:div w:id="773986631">
                      <w:marLeft w:val="0"/>
                      <w:marRight w:val="0"/>
                      <w:marTop w:val="0"/>
                      <w:marBottom w:val="0"/>
                      <w:divBdr>
                        <w:top w:val="none" w:sz="0" w:space="0" w:color="auto"/>
                        <w:left w:val="none" w:sz="0" w:space="0" w:color="auto"/>
                        <w:bottom w:val="none" w:sz="0" w:space="0" w:color="auto"/>
                        <w:right w:val="none" w:sz="0" w:space="0" w:color="auto"/>
                      </w:divBdr>
                    </w:div>
                  </w:divsChild>
                </w:div>
                <w:div w:id="1058939858">
                  <w:marLeft w:val="0"/>
                  <w:marRight w:val="0"/>
                  <w:marTop w:val="0"/>
                  <w:marBottom w:val="0"/>
                  <w:divBdr>
                    <w:top w:val="none" w:sz="0" w:space="0" w:color="auto"/>
                    <w:left w:val="none" w:sz="0" w:space="0" w:color="auto"/>
                    <w:bottom w:val="none" w:sz="0" w:space="0" w:color="auto"/>
                    <w:right w:val="none" w:sz="0" w:space="0" w:color="auto"/>
                  </w:divBdr>
                  <w:divsChild>
                    <w:div w:id="143130856">
                      <w:marLeft w:val="0"/>
                      <w:marRight w:val="0"/>
                      <w:marTop w:val="0"/>
                      <w:marBottom w:val="0"/>
                      <w:divBdr>
                        <w:top w:val="none" w:sz="0" w:space="0" w:color="auto"/>
                        <w:left w:val="none" w:sz="0" w:space="0" w:color="auto"/>
                        <w:bottom w:val="none" w:sz="0" w:space="0" w:color="auto"/>
                        <w:right w:val="none" w:sz="0" w:space="0" w:color="auto"/>
                      </w:divBdr>
                    </w:div>
                  </w:divsChild>
                </w:div>
                <w:div w:id="704603101">
                  <w:marLeft w:val="0"/>
                  <w:marRight w:val="0"/>
                  <w:marTop w:val="0"/>
                  <w:marBottom w:val="0"/>
                  <w:divBdr>
                    <w:top w:val="none" w:sz="0" w:space="0" w:color="auto"/>
                    <w:left w:val="none" w:sz="0" w:space="0" w:color="auto"/>
                    <w:bottom w:val="none" w:sz="0" w:space="0" w:color="auto"/>
                    <w:right w:val="none" w:sz="0" w:space="0" w:color="auto"/>
                  </w:divBdr>
                  <w:divsChild>
                    <w:div w:id="1020279149">
                      <w:marLeft w:val="0"/>
                      <w:marRight w:val="0"/>
                      <w:marTop w:val="0"/>
                      <w:marBottom w:val="0"/>
                      <w:divBdr>
                        <w:top w:val="none" w:sz="0" w:space="0" w:color="auto"/>
                        <w:left w:val="none" w:sz="0" w:space="0" w:color="auto"/>
                        <w:bottom w:val="none" w:sz="0" w:space="0" w:color="auto"/>
                        <w:right w:val="none" w:sz="0" w:space="0" w:color="auto"/>
                      </w:divBdr>
                    </w:div>
                  </w:divsChild>
                </w:div>
                <w:div w:id="753166507">
                  <w:marLeft w:val="0"/>
                  <w:marRight w:val="0"/>
                  <w:marTop w:val="0"/>
                  <w:marBottom w:val="0"/>
                  <w:divBdr>
                    <w:top w:val="none" w:sz="0" w:space="0" w:color="auto"/>
                    <w:left w:val="none" w:sz="0" w:space="0" w:color="auto"/>
                    <w:bottom w:val="none" w:sz="0" w:space="0" w:color="auto"/>
                    <w:right w:val="none" w:sz="0" w:space="0" w:color="auto"/>
                  </w:divBdr>
                  <w:divsChild>
                    <w:div w:id="1082870844">
                      <w:marLeft w:val="0"/>
                      <w:marRight w:val="0"/>
                      <w:marTop w:val="0"/>
                      <w:marBottom w:val="0"/>
                      <w:divBdr>
                        <w:top w:val="none" w:sz="0" w:space="0" w:color="auto"/>
                        <w:left w:val="none" w:sz="0" w:space="0" w:color="auto"/>
                        <w:bottom w:val="none" w:sz="0" w:space="0" w:color="auto"/>
                        <w:right w:val="none" w:sz="0" w:space="0" w:color="auto"/>
                      </w:divBdr>
                    </w:div>
                  </w:divsChild>
                </w:div>
                <w:div w:id="1700617197">
                  <w:marLeft w:val="0"/>
                  <w:marRight w:val="0"/>
                  <w:marTop w:val="0"/>
                  <w:marBottom w:val="0"/>
                  <w:divBdr>
                    <w:top w:val="none" w:sz="0" w:space="0" w:color="auto"/>
                    <w:left w:val="none" w:sz="0" w:space="0" w:color="auto"/>
                    <w:bottom w:val="none" w:sz="0" w:space="0" w:color="auto"/>
                    <w:right w:val="none" w:sz="0" w:space="0" w:color="auto"/>
                  </w:divBdr>
                  <w:divsChild>
                    <w:div w:id="114450588">
                      <w:marLeft w:val="0"/>
                      <w:marRight w:val="0"/>
                      <w:marTop w:val="0"/>
                      <w:marBottom w:val="0"/>
                      <w:divBdr>
                        <w:top w:val="none" w:sz="0" w:space="0" w:color="auto"/>
                        <w:left w:val="none" w:sz="0" w:space="0" w:color="auto"/>
                        <w:bottom w:val="none" w:sz="0" w:space="0" w:color="auto"/>
                        <w:right w:val="none" w:sz="0" w:space="0" w:color="auto"/>
                      </w:divBdr>
                    </w:div>
                  </w:divsChild>
                </w:div>
                <w:div w:id="1918248143">
                  <w:marLeft w:val="0"/>
                  <w:marRight w:val="0"/>
                  <w:marTop w:val="0"/>
                  <w:marBottom w:val="0"/>
                  <w:divBdr>
                    <w:top w:val="none" w:sz="0" w:space="0" w:color="auto"/>
                    <w:left w:val="none" w:sz="0" w:space="0" w:color="auto"/>
                    <w:bottom w:val="none" w:sz="0" w:space="0" w:color="auto"/>
                    <w:right w:val="none" w:sz="0" w:space="0" w:color="auto"/>
                  </w:divBdr>
                  <w:divsChild>
                    <w:div w:id="959339933">
                      <w:marLeft w:val="0"/>
                      <w:marRight w:val="0"/>
                      <w:marTop w:val="0"/>
                      <w:marBottom w:val="0"/>
                      <w:divBdr>
                        <w:top w:val="none" w:sz="0" w:space="0" w:color="auto"/>
                        <w:left w:val="none" w:sz="0" w:space="0" w:color="auto"/>
                        <w:bottom w:val="none" w:sz="0" w:space="0" w:color="auto"/>
                        <w:right w:val="none" w:sz="0" w:space="0" w:color="auto"/>
                      </w:divBdr>
                    </w:div>
                  </w:divsChild>
                </w:div>
                <w:div w:id="1273367827">
                  <w:marLeft w:val="0"/>
                  <w:marRight w:val="0"/>
                  <w:marTop w:val="0"/>
                  <w:marBottom w:val="0"/>
                  <w:divBdr>
                    <w:top w:val="none" w:sz="0" w:space="0" w:color="auto"/>
                    <w:left w:val="none" w:sz="0" w:space="0" w:color="auto"/>
                    <w:bottom w:val="none" w:sz="0" w:space="0" w:color="auto"/>
                    <w:right w:val="none" w:sz="0" w:space="0" w:color="auto"/>
                  </w:divBdr>
                  <w:divsChild>
                    <w:div w:id="759378065">
                      <w:marLeft w:val="0"/>
                      <w:marRight w:val="0"/>
                      <w:marTop w:val="0"/>
                      <w:marBottom w:val="0"/>
                      <w:divBdr>
                        <w:top w:val="none" w:sz="0" w:space="0" w:color="auto"/>
                        <w:left w:val="none" w:sz="0" w:space="0" w:color="auto"/>
                        <w:bottom w:val="none" w:sz="0" w:space="0" w:color="auto"/>
                        <w:right w:val="none" w:sz="0" w:space="0" w:color="auto"/>
                      </w:divBdr>
                    </w:div>
                  </w:divsChild>
                </w:div>
                <w:div w:id="2121366620">
                  <w:marLeft w:val="0"/>
                  <w:marRight w:val="0"/>
                  <w:marTop w:val="0"/>
                  <w:marBottom w:val="0"/>
                  <w:divBdr>
                    <w:top w:val="none" w:sz="0" w:space="0" w:color="auto"/>
                    <w:left w:val="none" w:sz="0" w:space="0" w:color="auto"/>
                    <w:bottom w:val="none" w:sz="0" w:space="0" w:color="auto"/>
                    <w:right w:val="none" w:sz="0" w:space="0" w:color="auto"/>
                  </w:divBdr>
                  <w:divsChild>
                    <w:div w:id="506217276">
                      <w:marLeft w:val="0"/>
                      <w:marRight w:val="0"/>
                      <w:marTop w:val="0"/>
                      <w:marBottom w:val="0"/>
                      <w:divBdr>
                        <w:top w:val="none" w:sz="0" w:space="0" w:color="auto"/>
                        <w:left w:val="none" w:sz="0" w:space="0" w:color="auto"/>
                        <w:bottom w:val="none" w:sz="0" w:space="0" w:color="auto"/>
                        <w:right w:val="none" w:sz="0" w:space="0" w:color="auto"/>
                      </w:divBdr>
                    </w:div>
                  </w:divsChild>
                </w:div>
                <w:div w:id="1276790534">
                  <w:marLeft w:val="0"/>
                  <w:marRight w:val="0"/>
                  <w:marTop w:val="0"/>
                  <w:marBottom w:val="0"/>
                  <w:divBdr>
                    <w:top w:val="none" w:sz="0" w:space="0" w:color="auto"/>
                    <w:left w:val="none" w:sz="0" w:space="0" w:color="auto"/>
                    <w:bottom w:val="none" w:sz="0" w:space="0" w:color="auto"/>
                    <w:right w:val="none" w:sz="0" w:space="0" w:color="auto"/>
                  </w:divBdr>
                  <w:divsChild>
                    <w:div w:id="95449752">
                      <w:marLeft w:val="0"/>
                      <w:marRight w:val="0"/>
                      <w:marTop w:val="0"/>
                      <w:marBottom w:val="0"/>
                      <w:divBdr>
                        <w:top w:val="none" w:sz="0" w:space="0" w:color="auto"/>
                        <w:left w:val="none" w:sz="0" w:space="0" w:color="auto"/>
                        <w:bottom w:val="none" w:sz="0" w:space="0" w:color="auto"/>
                        <w:right w:val="none" w:sz="0" w:space="0" w:color="auto"/>
                      </w:divBdr>
                    </w:div>
                  </w:divsChild>
                </w:div>
                <w:div w:id="1390029800">
                  <w:marLeft w:val="0"/>
                  <w:marRight w:val="0"/>
                  <w:marTop w:val="0"/>
                  <w:marBottom w:val="0"/>
                  <w:divBdr>
                    <w:top w:val="none" w:sz="0" w:space="0" w:color="auto"/>
                    <w:left w:val="none" w:sz="0" w:space="0" w:color="auto"/>
                    <w:bottom w:val="none" w:sz="0" w:space="0" w:color="auto"/>
                    <w:right w:val="none" w:sz="0" w:space="0" w:color="auto"/>
                  </w:divBdr>
                  <w:divsChild>
                    <w:div w:id="1306541443">
                      <w:marLeft w:val="0"/>
                      <w:marRight w:val="0"/>
                      <w:marTop w:val="0"/>
                      <w:marBottom w:val="0"/>
                      <w:divBdr>
                        <w:top w:val="none" w:sz="0" w:space="0" w:color="auto"/>
                        <w:left w:val="none" w:sz="0" w:space="0" w:color="auto"/>
                        <w:bottom w:val="none" w:sz="0" w:space="0" w:color="auto"/>
                        <w:right w:val="none" w:sz="0" w:space="0" w:color="auto"/>
                      </w:divBdr>
                    </w:div>
                  </w:divsChild>
                </w:div>
                <w:div w:id="1458789874">
                  <w:marLeft w:val="0"/>
                  <w:marRight w:val="0"/>
                  <w:marTop w:val="0"/>
                  <w:marBottom w:val="0"/>
                  <w:divBdr>
                    <w:top w:val="none" w:sz="0" w:space="0" w:color="auto"/>
                    <w:left w:val="none" w:sz="0" w:space="0" w:color="auto"/>
                    <w:bottom w:val="none" w:sz="0" w:space="0" w:color="auto"/>
                    <w:right w:val="none" w:sz="0" w:space="0" w:color="auto"/>
                  </w:divBdr>
                  <w:divsChild>
                    <w:div w:id="1978416051">
                      <w:marLeft w:val="0"/>
                      <w:marRight w:val="0"/>
                      <w:marTop w:val="0"/>
                      <w:marBottom w:val="0"/>
                      <w:divBdr>
                        <w:top w:val="none" w:sz="0" w:space="0" w:color="auto"/>
                        <w:left w:val="none" w:sz="0" w:space="0" w:color="auto"/>
                        <w:bottom w:val="none" w:sz="0" w:space="0" w:color="auto"/>
                        <w:right w:val="none" w:sz="0" w:space="0" w:color="auto"/>
                      </w:divBdr>
                    </w:div>
                  </w:divsChild>
                </w:div>
                <w:div w:id="29189926">
                  <w:marLeft w:val="0"/>
                  <w:marRight w:val="0"/>
                  <w:marTop w:val="0"/>
                  <w:marBottom w:val="0"/>
                  <w:divBdr>
                    <w:top w:val="none" w:sz="0" w:space="0" w:color="auto"/>
                    <w:left w:val="none" w:sz="0" w:space="0" w:color="auto"/>
                    <w:bottom w:val="none" w:sz="0" w:space="0" w:color="auto"/>
                    <w:right w:val="none" w:sz="0" w:space="0" w:color="auto"/>
                  </w:divBdr>
                  <w:divsChild>
                    <w:div w:id="832643164">
                      <w:marLeft w:val="0"/>
                      <w:marRight w:val="0"/>
                      <w:marTop w:val="0"/>
                      <w:marBottom w:val="0"/>
                      <w:divBdr>
                        <w:top w:val="none" w:sz="0" w:space="0" w:color="auto"/>
                        <w:left w:val="none" w:sz="0" w:space="0" w:color="auto"/>
                        <w:bottom w:val="none" w:sz="0" w:space="0" w:color="auto"/>
                        <w:right w:val="none" w:sz="0" w:space="0" w:color="auto"/>
                      </w:divBdr>
                    </w:div>
                  </w:divsChild>
                </w:div>
                <w:div w:id="1169325367">
                  <w:marLeft w:val="0"/>
                  <w:marRight w:val="0"/>
                  <w:marTop w:val="0"/>
                  <w:marBottom w:val="0"/>
                  <w:divBdr>
                    <w:top w:val="none" w:sz="0" w:space="0" w:color="auto"/>
                    <w:left w:val="none" w:sz="0" w:space="0" w:color="auto"/>
                    <w:bottom w:val="none" w:sz="0" w:space="0" w:color="auto"/>
                    <w:right w:val="none" w:sz="0" w:space="0" w:color="auto"/>
                  </w:divBdr>
                  <w:divsChild>
                    <w:div w:id="1439133876">
                      <w:marLeft w:val="0"/>
                      <w:marRight w:val="0"/>
                      <w:marTop w:val="0"/>
                      <w:marBottom w:val="0"/>
                      <w:divBdr>
                        <w:top w:val="none" w:sz="0" w:space="0" w:color="auto"/>
                        <w:left w:val="none" w:sz="0" w:space="0" w:color="auto"/>
                        <w:bottom w:val="none" w:sz="0" w:space="0" w:color="auto"/>
                        <w:right w:val="none" w:sz="0" w:space="0" w:color="auto"/>
                      </w:divBdr>
                    </w:div>
                  </w:divsChild>
                </w:div>
                <w:div w:id="1252087061">
                  <w:marLeft w:val="0"/>
                  <w:marRight w:val="0"/>
                  <w:marTop w:val="0"/>
                  <w:marBottom w:val="0"/>
                  <w:divBdr>
                    <w:top w:val="none" w:sz="0" w:space="0" w:color="auto"/>
                    <w:left w:val="none" w:sz="0" w:space="0" w:color="auto"/>
                    <w:bottom w:val="none" w:sz="0" w:space="0" w:color="auto"/>
                    <w:right w:val="none" w:sz="0" w:space="0" w:color="auto"/>
                  </w:divBdr>
                  <w:divsChild>
                    <w:div w:id="1623345209">
                      <w:marLeft w:val="0"/>
                      <w:marRight w:val="0"/>
                      <w:marTop w:val="0"/>
                      <w:marBottom w:val="0"/>
                      <w:divBdr>
                        <w:top w:val="none" w:sz="0" w:space="0" w:color="auto"/>
                        <w:left w:val="none" w:sz="0" w:space="0" w:color="auto"/>
                        <w:bottom w:val="none" w:sz="0" w:space="0" w:color="auto"/>
                        <w:right w:val="none" w:sz="0" w:space="0" w:color="auto"/>
                      </w:divBdr>
                    </w:div>
                  </w:divsChild>
                </w:div>
                <w:div w:id="1365445566">
                  <w:marLeft w:val="0"/>
                  <w:marRight w:val="0"/>
                  <w:marTop w:val="0"/>
                  <w:marBottom w:val="0"/>
                  <w:divBdr>
                    <w:top w:val="none" w:sz="0" w:space="0" w:color="auto"/>
                    <w:left w:val="none" w:sz="0" w:space="0" w:color="auto"/>
                    <w:bottom w:val="none" w:sz="0" w:space="0" w:color="auto"/>
                    <w:right w:val="none" w:sz="0" w:space="0" w:color="auto"/>
                  </w:divBdr>
                  <w:divsChild>
                    <w:div w:id="411389619">
                      <w:marLeft w:val="0"/>
                      <w:marRight w:val="0"/>
                      <w:marTop w:val="0"/>
                      <w:marBottom w:val="0"/>
                      <w:divBdr>
                        <w:top w:val="none" w:sz="0" w:space="0" w:color="auto"/>
                        <w:left w:val="none" w:sz="0" w:space="0" w:color="auto"/>
                        <w:bottom w:val="none" w:sz="0" w:space="0" w:color="auto"/>
                        <w:right w:val="none" w:sz="0" w:space="0" w:color="auto"/>
                      </w:divBdr>
                    </w:div>
                  </w:divsChild>
                </w:div>
                <w:div w:id="1155025837">
                  <w:marLeft w:val="0"/>
                  <w:marRight w:val="0"/>
                  <w:marTop w:val="0"/>
                  <w:marBottom w:val="0"/>
                  <w:divBdr>
                    <w:top w:val="none" w:sz="0" w:space="0" w:color="auto"/>
                    <w:left w:val="none" w:sz="0" w:space="0" w:color="auto"/>
                    <w:bottom w:val="none" w:sz="0" w:space="0" w:color="auto"/>
                    <w:right w:val="none" w:sz="0" w:space="0" w:color="auto"/>
                  </w:divBdr>
                  <w:divsChild>
                    <w:div w:id="136338500">
                      <w:marLeft w:val="0"/>
                      <w:marRight w:val="0"/>
                      <w:marTop w:val="0"/>
                      <w:marBottom w:val="0"/>
                      <w:divBdr>
                        <w:top w:val="none" w:sz="0" w:space="0" w:color="auto"/>
                        <w:left w:val="none" w:sz="0" w:space="0" w:color="auto"/>
                        <w:bottom w:val="none" w:sz="0" w:space="0" w:color="auto"/>
                        <w:right w:val="none" w:sz="0" w:space="0" w:color="auto"/>
                      </w:divBdr>
                    </w:div>
                  </w:divsChild>
                </w:div>
                <w:div w:id="256137423">
                  <w:marLeft w:val="0"/>
                  <w:marRight w:val="0"/>
                  <w:marTop w:val="0"/>
                  <w:marBottom w:val="0"/>
                  <w:divBdr>
                    <w:top w:val="none" w:sz="0" w:space="0" w:color="auto"/>
                    <w:left w:val="none" w:sz="0" w:space="0" w:color="auto"/>
                    <w:bottom w:val="none" w:sz="0" w:space="0" w:color="auto"/>
                    <w:right w:val="none" w:sz="0" w:space="0" w:color="auto"/>
                  </w:divBdr>
                  <w:divsChild>
                    <w:div w:id="1556773436">
                      <w:marLeft w:val="0"/>
                      <w:marRight w:val="0"/>
                      <w:marTop w:val="0"/>
                      <w:marBottom w:val="0"/>
                      <w:divBdr>
                        <w:top w:val="none" w:sz="0" w:space="0" w:color="auto"/>
                        <w:left w:val="none" w:sz="0" w:space="0" w:color="auto"/>
                        <w:bottom w:val="none" w:sz="0" w:space="0" w:color="auto"/>
                        <w:right w:val="none" w:sz="0" w:space="0" w:color="auto"/>
                      </w:divBdr>
                    </w:div>
                  </w:divsChild>
                </w:div>
                <w:div w:id="10182078">
                  <w:marLeft w:val="0"/>
                  <w:marRight w:val="0"/>
                  <w:marTop w:val="0"/>
                  <w:marBottom w:val="0"/>
                  <w:divBdr>
                    <w:top w:val="none" w:sz="0" w:space="0" w:color="auto"/>
                    <w:left w:val="none" w:sz="0" w:space="0" w:color="auto"/>
                    <w:bottom w:val="none" w:sz="0" w:space="0" w:color="auto"/>
                    <w:right w:val="none" w:sz="0" w:space="0" w:color="auto"/>
                  </w:divBdr>
                  <w:divsChild>
                    <w:div w:id="800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84556">
          <w:marLeft w:val="0"/>
          <w:marRight w:val="0"/>
          <w:marTop w:val="0"/>
          <w:marBottom w:val="0"/>
          <w:divBdr>
            <w:top w:val="none" w:sz="0" w:space="0" w:color="auto"/>
            <w:left w:val="none" w:sz="0" w:space="0" w:color="auto"/>
            <w:bottom w:val="none" w:sz="0" w:space="0" w:color="auto"/>
            <w:right w:val="none" w:sz="0" w:space="0" w:color="auto"/>
          </w:divBdr>
        </w:div>
        <w:div w:id="1831866389">
          <w:marLeft w:val="0"/>
          <w:marRight w:val="0"/>
          <w:marTop w:val="0"/>
          <w:marBottom w:val="0"/>
          <w:divBdr>
            <w:top w:val="none" w:sz="0" w:space="0" w:color="auto"/>
            <w:left w:val="none" w:sz="0" w:space="0" w:color="auto"/>
            <w:bottom w:val="none" w:sz="0" w:space="0" w:color="auto"/>
            <w:right w:val="none" w:sz="0" w:space="0" w:color="auto"/>
          </w:divBdr>
          <w:divsChild>
            <w:div w:id="1200045083">
              <w:marLeft w:val="-75"/>
              <w:marRight w:val="0"/>
              <w:marTop w:val="30"/>
              <w:marBottom w:val="30"/>
              <w:divBdr>
                <w:top w:val="none" w:sz="0" w:space="0" w:color="auto"/>
                <w:left w:val="none" w:sz="0" w:space="0" w:color="auto"/>
                <w:bottom w:val="none" w:sz="0" w:space="0" w:color="auto"/>
                <w:right w:val="none" w:sz="0" w:space="0" w:color="auto"/>
              </w:divBdr>
              <w:divsChild>
                <w:div w:id="1811245605">
                  <w:marLeft w:val="0"/>
                  <w:marRight w:val="0"/>
                  <w:marTop w:val="0"/>
                  <w:marBottom w:val="0"/>
                  <w:divBdr>
                    <w:top w:val="none" w:sz="0" w:space="0" w:color="auto"/>
                    <w:left w:val="none" w:sz="0" w:space="0" w:color="auto"/>
                    <w:bottom w:val="none" w:sz="0" w:space="0" w:color="auto"/>
                    <w:right w:val="none" w:sz="0" w:space="0" w:color="auto"/>
                  </w:divBdr>
                  <w:divsChild>
                    <w:div w:id="750548189">
                      <w:marLeft w:val="0"/>
                      <w:marRight w:val="0"/>
                      <w:marTop w:val="0"/>
                      <w:marBottom w:val="0"/>
                      <w:divBdr>
                        <w:top w:val="none" w:sz="0" w:space="0" w:color="auto"/>
                        <w:left w:val="none" w:sz="0" w:space="0" w:color="auto"/>
                        <w:bottom w:val="none" w:sz="0" w:space="0" w:color="auto"/>
                        <w:right w:val="none" w:sz="0" w:space="0" w:color="auto"/>
                      </w:divBdr>
                    </w:div>
                  </w:divsChild>
                </w:div>
                <w:div w:id="983856844">
                  <w:marLeft w:val="0"/>
                  <w:marRight w:val="0"/>
                  <w:marTop w:val="0"/>
                  <w:marBottom w:val="0"/>
                  <w:divBdr>
                    <w:top w:val="none" w:sz="0" w:space="0" w:color="auto"/>
                    <w:left w:val="none" w:sz="0" w:space="0" w:color="auto"/>
                    <w:bottom w:val="none" w:sz="0" w:space="0" w:color="auto"/>
                    <w:right w:val="none" w:sz="0" w:space="0" w:color="auto"/>
                  </w:divBdr>
                  <w:divsChild>
                    <w:div w:id="1013191963">
                      <w:marLeft w:val="0"/>
                      <w:marRight w:val="0"/>
                      <w:marTop w:val="0"/>
                      <w:marBottom w:val="0"/>
                      <w:divBdr>
                        <w:top w:val="none" w:sz="0" w:space="0" w:color="auto"/>
                        <w:left w:val="none" w:sz="0" w:space="0" w:color="auto"/>
                        <w:bottom w:val="none" w:sz="0" w:space="0" w:color="auto"/>
                        <w:right w:val="none" w:sz="0" w:space="0" w:color="auto"/>
                      </w:divBdr>
                    </w:div>
                  </w:divsChild>
                </w:div>
                <w:div w:id="537010001">
                  <w:marLeft w:val="0"/>
                  <w:marRight w:val="0"/>
                  <w:marTop w:val="0"/>
                  <w:marBottom w:val="0"/>
                  <w:divBdr>
                    <w:top w:val="none" w:sz="0" w:space="0" w:color="auto"/>
                    <w:left w:val="none" w:sz="0" w:space="0" w:color="auto"/>
                    <w:bottom w:val="none" w:sz="0" w:space="0" w:color="auto"/>
                    <w:right w:val="none" w:sz="0" w:space="0" w:color="auto"/>
                  </w:divBdr>
                  <w:divsChild>
                    <w:div w:id="312029288">
                      <w:marLeft w:val="0"/>
                      <w:marRight w:val="0"/>
                      <w:marTop w:val="0"/>
                      <w:marBottom w:val="0"/>
                      <w:divBdr>
                        <w:top w:val="none" w:sz="0" w:space="0" w:color="auto"/>
                        <w:left w:val="none" w:sz="0" w:space="0" w:color="auto"/>
                        <w:bottom w:val="none" w:sz="0" w:space="0" w:color="auto"/>
                        <w:right w:val="none" w:sz="0" w:space="0" w:color="auto"/>
                      </w:divBdr>
                    </w:div>
                  </w:divsChild>
                </w:div>
                <w:div w:id="1778016193">
                  <w:marLeft w:val="0"/>
                  <w:marRight w:val="0"/>
                  <w:marTop w:val="0"/>
                  <w:marBottom w:val="0"/>
                  <w:divBdr>
                    <w:top w:val="none" w:sz="0" w:space="0" w:color="auto"/>
                    <w:left w:val="none" w:sz="0" w:space="0" w:color="auto"/>
                    <w:bottom w:val="none" w:sz="0" w:space="0" w:color="auto"/>
                    <w:right w:val="none" w:sz="0" w:space="0" w:color="auto"/>
                  </w:divBdr>
                  <w:divsChild>
                    <w:div w:id="2084597313">
                      <w:marLeft w:val="0"/>
                      <w:marRight w:val="0"/>
                      <w:marTop w:val="0"/>
                      <w:marBottom w:val="0"/>
                      <w:divBdr>
                        <w:top w:val="none" w:sz="0" w:space="0" w:color="auto"/>
                        <w:left w:val="none" w:sz="0" w:space="0" w:color="auto"/>
                        <w:bottom w:val="none" w:sz="0" w:space="0" w:color="auto"/>
                        <w:right w:val="none" w:sz="0" w:space="0" w:color="auto"/>
                      </w:divBdr>
                    </w:div>
                  </w:divsChild>
                </w:div>
                <w:div w:id="1908033063">
                  <w:marLeft w:val="0"/>
                  <w:marRight w:val="0"/>
                  <w:marTop w:val="0"/>
                  <w:marBottom w:val="0"/>
                  <w:divBdr>
                    <w:top w:val="none" w:sz="0" w:space="0" w:color="auto"/>
                    <w:left w:val="none" w:sz="0" w:space="0" w:color="auto"/>
                    <w:bottom w:val="none" w:sz="0" w:space="0" w:color="auto"/>
                    <w:right w:val="none" w:sz="0" w:space="0" w:color="auto"/>
                  </w:divBdr>
                  <w:divsChild>
                    <w:div w:id="244262063">
                      <w:marLeft w:val="0"/>
                      <w:marRight w:val="0"/>
                      <w:marTop w:val="0"/>
                      <w:marBottom w:val="0"/>
                      <w:divBdr>
                        <w:top w:val="none" w:sz="0" w:space="0" w:color="auto"/>
                        <w:left w:val="none" w:sz="0" w:space="0" w:color="auto"/>
                        <w:bottom w:val="none" w:sz="0" w:space="0" w:color="auto"/>
                        <w:right w:val="none" w:sz="0" w:space="0" w:color="auto"/>
                      </w:divBdr>
                    </w:div>
                  </w:divsChild>
                </w:div>
                <w:div w:id="1378509785">
                  <w:marLeft w:val="0"/>
                  <w:marRight w:val="0"/>
                  <w:marTop w:val="0"/>
                  <w:marBottom w:val="0"/>
                  <w:divBdr>
                    <w:top w:val="none" w:sz="0" w:space="0" w:color="auto"/>
                    <w:left w:val="none" w:sz="0" w:space="0" w:color="auto"/>
                    <w:bottom w:val="none" w:sz="0" w:space="0" w:color="auto"/>
                    <w:right w:val="none" w:sz="0" w:space="0" w:color="auto"/>
                  </w:divBdr>
                  <w:divsChild>
                    <w:div w:id="1377121122">
                      <w:marLeft w:val="0"/>
                      <w:marRight w:val="0"/>
                      <w:marTop w:val="0"/>
                      <w:marBottom w:val="0"/>
                      <w:divBdr>
                        <w:top w:val="none" w:sz="0" w:space="0" w:color="auto"/>
                        <w:left w:val="none" w:sz="0" w:space="0" w:color="auto"/>
                        <w:bottom w:val="none" w:sz="0" w:space="0" w:color="auto"/>
                        <w:right w:val="none" w:sz="0" w:space="0" w:color="auto"/>
                      </w:divBdr>
                    </w:div>
                  </w:divsChild>
                </w:div>
                <w:div w:id="1047333984">
                  <w:marLeft w:val="0"/>
                  <w:marRight w:val="0"/>
                  <w:marTop w:val="0"/>
                  <w:marBottom w:val="0"/>
                  <w:divBdr>
                    <w:top w:val="none" w:sz="0" w:space="0" w:color="auto"/>
                    <w:left w:val="none" w:sz="0" w:space="0" w:color="auto"/>
                    <w:bottom w:val="none" w:sz="0" w:space="0" w:color="auto"/>
                    <w:right w:val="none" w:sz="0" w:space="0" w:color="auto"/>
                  </w:divBdr>
                  <w:divsChild>
                    <w:div w:id="344476776">
                      <w:marLeft w:val="0"/>
                      <w:marRight w:val="0"/>
                      <w:marTop w:val="0"/>
                      <w:marBottom w:val="0"/>
                      <w:divBdr>
                        <w:top w:val="none" w:sz="0" w:space="0" w:color="auto"/>
                        <w:left w:val="none" w:sz="0" w:space="0" w:color="auto"/>
                        <w:bottom w:val="none" w:sz="0" w:space="0" w:color="auto"/>
                        <w:right w:val="none" w:sz="0" w:space="0" w:color="auto"/>
                      </w:divBdr>
                    </w:div>
                  </w:divsChild>
                </w:div>
                <w:div w:id="797144382">
                  <w:marLeft w:val="0"/>
                  <w:marRight w:val="0"/>
                  <w:marTop w:val="0"/>
                  <w:marBottom w:val="0"/>
                  <w:divBdr>
                    <w:top w:val="none" w:sz="0" w:space="0" w:color="auto"/>
                    <w:left w:val="none" w:sz="0" w:space="0" w:color="auto"/>
                    <w:bottom w:val="none" w:sz="0" w:space="0" w:color="auto"/>
                    <w:right w:val="none" w:sz="0" w:space="0" w:color="auto"/>
                  </w:divBdr>
                  <w:divsChild>
                    <w:div w:id="1094320293">
                      <w:marLeft w:val="0"/>
                      <w:marRight w:val="0"/>
                      <w:marTop w:val="0"/>
                      <w:marBottom w:val="0"/>
                      <w:divBdr>
                        <w:top w:val="none" w:sz="0" w:space="0" w:color="auto"/>
                        <w:left w:val="none" w:sz="0" w:space="0" w:color="auto"/>
                        <w:bottom w:val="none" w:sz="0" w:space="0" w:color="auto"/>
                        <w:right w:val="none" w:sz="0" w:space="0" w:color="auto"/>
                      </w:divBdr>
                    </w:div>
                  </w:divsChild>
                </w:div>
                <w:div w:id="1526164564">
                  <w:marLeft w:val="0"/>
                  <w:marRight w:val="0"/>
                  <w:marTop w:val="0"/>
                  <w:marBottom w:val="0"/>
                  <w:divBdr>
                    <w:top w:val="none" w:sz="0" w:space="0" w:color="auto"/>
                    <w:left w:val="none" w:sz="0" w:space="0" w:color="auto"/>
                    <w:bottom w:val="none" w:sz="0" w:space="0" w:color="auto"/>
                    <w:right w:val="none" w:sz="0" w:space="0" w:color="auto"/>
                  </w:divBdr>
                  <w:divsChild>
                    <w:div w:id="2104494358">
                      <w:marLeft w:val="0"/>
                      <w:marRight w:val="0"/>
                      <w:marTop w:val="0"/>
                      <w:marBottom w:val="0"/>
                      <w:divBdr>
                        <w:top w:val="none" w:sz="0" w:space="0" w:color="auto"/>
                        <w:left w:val="none" w:sz="0" w:space="0" w:color="auto"/>
                        <w:bottom w:val="none" w:sz="0" w:space="0" w:color="auto"/>
                        <w:right w:val="none" w:sz="0" w:space="0" w:color="auto"/>
                      </w:divBdr>
                    </w:div>
                    <w:div w:id="391470793">
                      <w:marLeft w:val="0"/>
                      <w:marRight w:val="0"/>
                      <w:marTop w:val="0"/>
                      <w:marBottom w:val="0"/>
                      <w:divBdr>
                        <w:top w:val="none" w:sz="0" w:space="0" w:color="auto"/>
                        <w:left w:val="none" w:sz="0" w:space="0" w:color="auto"/>
                        <w:bottom w:val="none" w:sz="0" w:space="0" w:color="auto"/>
                        <w:right w:val="none" w:sz="0" w:space="0" w:color="auto"/>
                      </w:divBdr>
                    </w:div>
                  </w:divsChild>
                </w:div>
                <w:div w:id="1125583498">
                  <w:marLeft w:val="0"/>
                  <w:marRight w:val="0"/>
                  <w:marTop w:val="0"/>
                  <w:marBottom w:val="0"/>
                  <w:divBdr>
                    <w:top w:val="none" w:sz="0" w:space="0" w:color="auto"/>
                    <w:left w:val="none" w:sz="0" w:space="0" w:color="auto"/>
                    <w:bottom w:val="none" w:sz="0" w:space="0" w:color="auto"/>
                    <w:right w:val="none" w:sz="0" w:space="0" w:color="auto"/>
                  </w:divBdr>
                  <w:divsChild>
                    <w:div w:id="18377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4357">
          <w:marLeft w:val="0"/>
          <w:marRight w:val="0"/>
          <w:marTop w:val="0"/>
          <w:marBottom w:val="0"/>
          <w:divBdr>
            <w:top w:val="none" w:sz="0" w:space="0" w:color="auto"/>
            <w:left w:val="none" w:sz="0" w:space="0" w:color="auto"/>
            <w:bottom w:val="none" w:sz="0" w:space="0" w:color="auto"/>
            <w:right w:val="none" w:sz="0" w:space="0" w:color="auto"/>
          </w:divBdr>
        </w:div>
        <w:div w:id="214046039">
          <w:marLeft w:val="0"/>
          <w:marRight w:val="0"/>
          <w:marTop w:val="0"/>
          <w:marBottom w:val="0"/>
          <w:divBdr>
            <w:top w:val="none" w:sz="0" w:space="0" w:color="auto"/>
            <w:left w:val="none" w:sz="0" w:space="0" w:color="auto"/>
            <w:bottom w:val="none" w:sz="0" w:space="0" w:color="auto"/>
            <w:right w:val="none" w:sz="0" w:space="0" w:color="auto"/>
          </w:divBdr>
        </w:div>
        <w:div w:id="1877354544">
          <w:marLeft w:val="0"/>
          <w:marRight w:val="0"/>
          <w:marTop w:val="0"/>
          <w:marBottom w:val="0"/>
          <w:divBdr>
            <w:top w:val="none" w:sz="0" w:space="0" w:color="auto"/>
            <w:left w:val="none" w:sz="0" w:space="0" w:color="auto"/>
            <w:bottom w:val="none" w:sz="0" w:space="0" w:color="auto"/>
            <w:right w:val="none" w:sz="0" w:space="0" w:color="auto"/>
          </w:divBdr>
          <w:divsChild>
            <w:div w:id="1093696968">
              <w:marLeft w:val="0"/>
              <w:marRight w:val="0"/>
              <w:marTop w:val="0"/>
              <w:marBottom w:val="0"/>
              <w:divBdr>
                <w:top w:val="none" w:sz="0" w:space="0" w:color="auto"/>
                <w:left w:val="none" w:sz="0" w:space="0" w:color="auto"/>
                <w:bottom w:val="none" w:sz="0" w:space="0" w:color="auto"/>
                <w:right w:val="none" w:sz="0" w:space="0" w:color="auto"/>
              </w:divBdr>
            </w:div>
            <w:div w:id="259073861">
              <w:marLeft w:val="0"/>
              <w:marRight w:val="0"/>
              <w:marTop w:val="0"/>
              <w:marBottom w:val="0"/>
              <w:divBdr>
                <w:top w:val="none" w:sz="0" w:space="0" w:color="auto"/>
                <w:left w:val="none" w:sz="0" w:space="0" w:color="auto"/>
                <w:bottom w:val="none" w:sz="0" w:space="0" w:color="auto"/>
                <w:right w:val="none" w:sz="0" w:space="0" w:color="auto"/>
              </w:divBdr>
            </w:div>
            <w:div w:id="387143969">
              <w:marLeft w:val="0"/>
              <w:marRight w:val="0"/>
              <w:marTop w:val="0"/>
              <w:marBottom w:val="0"/>
              <w:divBdr>
                <w:top w:val="none" w:sz="0" w:space="0" w:color="auto"/>
                <w:left w:val="none" w:sz="0" w:space="0" w:color="auto"/>
                <w:bottom w:val="none" w:sz="0" w:space="0" w:color="auto"/>
                <w:right w:val="none" w:sz="0" w:space="0" w:color="auto"/>
              </w:divBdr>
            </w:div>
            <w:div w:id="33817269">
              <w:marLeft w:val="0"/>
              <w:marRight w:val="0"/>
              <w:marTop w:val="0"/>
              <w:marBottom w:val="0"/>
              <w:divBdr>
                <w:top w:val="none" w:sz="0" w:space="0" w:color="auto"/>
                <w:left w:val="none" w:sz="0" w:space="0" w:color="auto"/>
                <w:bottom w:val="none" w:sz="0" w:space="0" w:color="auto"/>
                <w:right w:val="none" w:sz="0" w:space="0" w:color="auto"/>
              </w:divBdr>
            </w:div>
          </w:divsChild>
        </w:div>
        <w:div w:id="1373845032">
          <w:marLeft w:val="0"/>
          <w:marRight w:val="0"/>
          <w:marTop w:val="0"/>
          <w:marBottom w:val="0"/>
          <w:divBdr>
            <w:top w:val="none" w:sz="0" w:space="0" w:color="auto"/>
            <w:left w:val="none" w:sz="0" w:space="0" w:color="auto"/>
            <w:bottom w:val="none" w:sz="0" w:space="0" w:color="auto"/>
            <w:right w:val="none" w:sz="0" w:space="0" w:color="auto"/>
          </w:divBdr>
        </w:div>
        <w:div w:id="933975985">
          <w:marLeft w:val="0"/>
          <w:marRight w:val="0"/>
          <w:marTop w:val="0"/>
          <w:marBottom w:val="0"/>
          <w:divBdr>
            <w:top w:val="none" w:sz="0" w:space="0" w:color="auto"/>
            <w:left w:val="none" w:sz="0" w:space="0" w:color="auto"/>
            <w:bottom w:val="none" w:sz="0" w:space="0" w:color="auto"/>
            <w:right w:val="none" w:sz="0" w:space="0" w:color="auto"/>
          </w:divBdr>
        </w:div>
        <w:div w:id="539320108">
          <w:marLeft w:val="0"/>
          <w:marRight w:val="0"/>
          <w:marTop w:val="0"/>
          <w:marBottom w:val="0"/>
          <w:divBdr>
            <w:top w:val="none" w:sz="0" w:space="0" w:color="auto"/>
            <w:left w:val="none" w:sz="0" w:space="0" w:color="auto"/>
            <w:bottom w:val="none" w:sz="0" w:space="0" w:color="auto"/>
            <w:right w:val="none" w:sz="0" w:space="0" w:color="auto"/>
          </w:divBdr>
          <w:divsChild>
            <w:div w:id="259722168">
              <w:marLeft w:val="-75"/>
              <w:marRight w:val="0"/>
              <w:marTop w:val="30"/>
              <w:marBottom w:val="30"/>
              <w:divBdr>
                <w:top w:val="none" w:sz="0" w:space="0" w:color="auto"/>
                <w:left w:val="none" w:sz="0" w:space="0" w:color="auto"/>
                <w:bottom w:val="none" w:sz="0" w:space="0" w:color="auto"/>
                <w:right w:val="none" w:sz="0" w:space="0" w:color="auto"/>
              </w:divBdr>
              <w:divsChild>
                <w:div w:id="1474176684">
                  <w:marLeft w:val="0"/>
                  <w:marRight w:val="0"/>
                  <w:marTop w:val="0"/>
                  <w:marBottom w:val="0"/>
                  <w:divBdr>
                    <w:top w:val="none" w:sz="0" w:space="0" w:color="auto"/>
                    <w:left w:val="none" w:sz="0" w:space="0" w:color="auto"/>
                    <w:bottom w:val="none" w:sz="0" w:space="0" w:color="auto"/>
                    <w:right w:val="none" w:sz="0" w:space="0" w:color="auto"/>
                  </w:divBdr>
                  <w:divsChild>
                    <w:div w:id="1419786990">
                      <w:marLeft w:val="0"/>
                      <w:marRight w:val="0"/>
                      <w:marTop w:val="0"/>
                      <w:marBottom w:val="0"/>
                      <w:divBdr>
                        <w:top w:val="none" w:sz="0" w:space="0" w:color="auto"/>
                        <w:left w:val="none" w:sz="0" w:space="0" w:color="auto"/>
                        <w:bottom w:val="none" w:sz="0" w:space="0" w:color="auto"/>
                        <w:right w:val="none" w:sz="0" w:space="0" w:color="auto"/>
                      </w:divBdr>
                    </w:div>
                  </w:divsChild>
                </w:div>
                <w:div w:id="527723577">
                  <w:marLeft w:val="0"/>
                  <w:marRight w:val="0"/>
                  <w:marTop w:val="0"/>
                  <w:marBottom w:val="0"/>
                  <w:divBdr>
                    <w:top w:val="none" w:sz="0" w:space="0" w:color="auto"/>
                    <w:left w:val="none" w:sz="0" w:space="0" w:color="auto"/>
                    <w:bottom w:val="none" w:sz="0" w:space="0" w:color="auto"/>
                    <w:right w:val="none" w:sz="0" w:space="0" w:color="auto"/>
                  </w:divBdr>
                  <w:divsChild>
                    <w:div w:id="520122216">
                      <w:marLeft w:val="0"/>
                      <w:marRight w:val="0"/>
                      <w:marTop w:val="0"/>
                      <w:marBottom w:val="0"/>
                      <w:divBdr>
                        <w:top w:val="none" w:sz="0" w:space="0" w:color="auto"/>
                        <w:left w:val="none" w:sz="0" w:space="0" w:color="auto"/>
                        <w:bottom w:val="none" w:sz="0" w:space="0" w:color="auto"/>
                        <w:right w:val="none" w:sz="0" w:space="0" w:color="auto"/>
                      </w:divBdr>
                    </w:div>
                  </w:divsChild>
                </w:div>
                <w:div w:id="1690831357">
                  <w:marLeft w:val="0"/>
                  <w:marRight w:val="0"/>
                  <w:marTop w:val="0"/>
                  <w:marBottom w:val="0"/>
                  <w:divBdr>
                    <w:top w:val="none" w:sz="0" w:space="0" w:color="auto"/>
                    <w:left w:val="none" w:sz="0" w:space="0" w:color="auto"/>
                    <w:bottom w:val="none" w:sz="0" w:space="0" w:color="auto"/>
                    <w:right w:val="none" w:sz="0" w:space="0" w:color="auto"/>
                  </w:divBdr>
                  <w:divsChild>
                    <w:div w:id="2038576751">
                      <w:marLeft w:val="0"/>
                      <w:marRight w:val="0"/>
                      <w:marTop w:val="0"/>
                      <w:marBottom w:val="0"/>
                      <w:divBdr>
                        <w:top w:val="none" w:sz="0" w:space="0" w:color="auto"/>
                        <w:left w:val="none" w:sz="0" w:space="0" w:color="auto"/>
                        <w:bottom w:val="none" w:sz="0" w:space="0" w:color="auto"/>
                        <w:right w:val="none" w:sz="0" w:space="0" w:color="auto"/>
                      </w:divBdr>
                    </w:div>
                  </w:divsChild>
                </w:div>
                <w:div w:id="856038639">
                  <w:marLeft w:val="0"/>
                  <w:marRight w:val="0"/>
                  <w:marTop w:val="0"/>
                  <w:marBottom w:val="0"/>
                  <w:divBdr>
                    <w:top w:val="none" w:sz="0" w:space="0" w:color="auto"/>
                    <w:left w:val="none" w:sz="0" w:space="0" w:color="auto"/>
                    <w:bottom w:val="none" w:sz="0" w:space="0" w:color="auto"/>
                    <w:right w:val="none" w:sz="0" w:space="0" w:color="auto"/>
                  </w:divBdr>
                  <w:divsChild>
                    <w:div w:id="1159615985">
                      <w:marLeft w:val="0"/>
                      <w:marRight w:val="0"/>
                      <w:marTop w:val="0"/>
                      <w:marBottom w:val="0"/>
                      <w:divBdr>
                        <w:top w:val="none" w:sz="0" w:space="0" w:color="auto"/>
                        <w:left w:val="none" w:sz="0" w:space="0" w:color="auto"/>
                        <w:bottom w:val="none" w:sz="0" w:space="0" w:color="auto"/>
                        <w:right w:val="none" w:sz="0" w:space="0" w:color="auto"/>
                      </w:divBdr>
                    </w:div>
                  </w:divsChild>
                </w:div>
                <w:div w:id="657195898">
                  <w:marLeft w:val="0"/>
                  <w:marRight w:val="0"/>
                  <w:marTop w:val="0"/>
                  <w:marBottom w:val="0"/>
                  <w:divBdr>
                    <w:top w:val="none" w:sz="0" w:space="0" w:color="auto"/>
                    <w:left w:val="none" w:sz="0" w:space="0" w:color="auto"/>
                    <w:bottom w:val="none" w:sz="0" w:space="0" w:color="auto"/>
                    <w:right w:val="none" w:sz="0" w:space="0" w:color="auto"/>
                  </w:divBdr>
                  <w:divsChild>
                    <w:div w:id="16935631">
                      <w:marLeft w:val="0"/>
                      <w:marRight w:val="0"/>
                      <w:marTop w:val="0"/>
                      <w:marBottom w:val="0"/>
                      <w:divBdr>
                        <w:top w:val="none" w:sz="0" w:space="0" w:color="auto"/>
                        <w:left w:val="none" w:sz="0" w:space="0" w:color="auto"/>
                        <w:bottom w:val="none" w:sz="0" w:space="0" w:color="auto"/>
                        <w:right w:val="none" w:sz="0" w:space="0" w:color="auto"/>
                      </w:divBdr>
                    </w:div>
                  </w:divsChild>
                </w:div>
                <w:div w:id="1668166500">
                  <w:marLeft w:val="0"/>
                  <w:marRight w:val="0"/>
                  <w:marTop w:val="0"/>
                  <w:marBottom w:val="0"/>
                  <w:divBdr>
                    <w:top w:val="none" w:sz="0" w:space="0" w:color="auto"/>
                    <w:left w:val="none" w:sz="0" w:space="0" w:color="auto"/>
                    <w:bottom w:val="none" w:sz="0" w:space="0" w:color="auto"/>
                    <w:right w:val="none" w:sz="0" w:space="0" w:color="auto"/>
                  </w:divBdr>
                  <w:divsChild>
                    <w:div w:id="1550804128">
                      <w:marLeft w:val="0"/>
                      <w:marRight w:val="0"/>
                      <w:marTop w:val="0"/>
                      <w:marBottom w:val="0"/>
                      <w:divBdr>
                        <w:top w:val="none" w:sz="0" w:space="0" w:color="auto"/>
                        <w:left w:val="none" w:sz="0" w:space="0" w:color="auto"/>
                        <w:bottom w:val="none" w:sz="0" w:space="0" w:color="auto"/>
                        <w:right w:val="none" w:sz="0" w:space="0" w:color="auto"/>
                      </w:divBdr>
                    </w:div>
                  </w:divsChild>
                </w:div>
                <w:div w:id="4289136">
                  <w:marLeft w:val="0"/>
                  <w:marRight w:val="0"/>
                  <w:marTop w:val="0"/>
                  <w:marBottom w:val="0"/>
                  <w:divBdr>
                    <w:top w:val="none" w:sz="0" w:space="0" w:color="auto"/>
                    <w:left w:val="none" w:sz="0" w:space="0" w:color="auto"/>
                    <w:bottom w:val="none" w:sz="0" w:space="0" w:color="auto"/>
                    <w:right w:val="none" w:sz="0" w:space="0" w:color="auto"/>
                  </w:divBdr>
                  <w:divsChild>
                    <w:div w:id="184901875">
                      <w:marLeft w:val="0"/>
                      <w:marRight w:val="0"/>
                      <w:marTop w:val="0"/>
                      <w:marBottom w:val="0"/>
                      <w:divBdr>
                        <w:top w:val="none" w:sz="0" w:space="0" w:color="auto"/>
                        <w:left w:val="none" w:sz="0" w:space="0" w:color="auto"/>
                        <w:bottom w:val="none" w:sz="0" w:space="0" w:color="auto"/>
                        <w:right w:val="none" w:sz="0" w:space="0" w:color="auto"/>
                      </w:divBdr>
                    </w:div>
                  </w:divsChild>
                </w:div>
                <w:div w:id="1246067720">
                  <w:marLeft w:val="0"/>
                  <w:marRight w:val="0"/>
                  <w:marTop w:val="0"/>
                  <w:marBottom w:val="0"/>
                  <w:divBdr>
                    <w:top w:val="none" w:sz="0" w:space="0" w:color="auto"/>
                    <w:left w:val="none" w:sz="0" w:space="0" w:color="auto"/>
                    <w:bottom w:val="none" w:sz="0" w:space="0" w:color="auto"/>
                    <w:right w:val="none" w:sz="0" w:space="0" w:color="auto"/>
                  </w:divBdr>
                  <w:divsChild>
                    <w:div w:id="1492482472">
                      <w:marLeft w:val="0"/>
                      <w:marRight w:val="0"/>
                      <w:marTop w:val="0"/>
                      <w:marBottom w:val="0"/>
                      <w:divBdr>
                        <w:top w:val="none" w:sz="0" w:space="0" w:color="auto"/>
                        <w:left w:val="none" w:sz="0" w:space="0" w:color="auto"/>
                        <w:bottom w:val="none" w:sz="0" w:space="0" w:color="auto"/>
                        <w:right w:val="none" w:sz="0" w:space="0" w:color="auto"/>
                      </w:divBdr>
                    </w:div>
                  </w:divsChild>
                </w:div>
                <w:div w:id="1183016003">
                  <w:marLeft w:val="0"/>
                  <w:marRight w:val="0"/>
                  <w:marTop w:val="0"/>
                  <w:marBottom w:val="0"/>
                  <w:divBdr>
                    <w:top w:val="none" w:sz="0" w:space="0" w:color="auto"/>
                    <w:left w:val="none" w:sz="0" w:space="0" w:color="auto"/>
                    <w:bottom w:val="none" w:sz="0" w:space="0" w:color="auto"/>
                    <w:right w:val="none" w:sz="0" w:space="0" w:color="auto"/>
                  </w:divBdr>
                  <w:divsChild>
                    <w:div w:id="1819684502">
                      <w:marLeft w:val="0"/>
                      <w:marRight w:val="0"/>
                      <w:marTop w:val="0"/>
                      <w:marBottom w:val="0"/>
                      <w:divBdr>
                        <w:top w:val="none" w:sz="0" w:space="0" w:color="auto"/>
                        <w:left w:val="none" w:sz="0" w:space="0" w:color="auto"/>
                        <w:bottom w:val="none" w:sz="0" w:space="0" w:color="auto"/>
                        <w:right w:val="none" w:sz="0" w:space="0" w:color="auto"/>
                      </w:divBdr>
                    </w:div>
                  </w:divsChild>
                </w:div>
                <w:div w:id="1346322500">
                  <w:marLeft w:val="0"/>
                  <w:marRight w:val="0"/>
                  <w:marTop w:val="0"/>
                  <w:marBottom w:val="0"/>
                  <w:divBdr>
                    <w:top w:val="none" w:sz="0" w:space="0" w:color="auto"/>
                    <w:left w:val="none" w:sz="0" w:space="0" w:color="auto"/>
                    <w:bottom w:val="none" w:sz="0" w:space="0" w:color="auto"/>
                    <w:right w:val="none" w:sz="0" w:space="0" w:color="auto"/>
                  </w:divBdr>
                  <w:divsChild>
                    <w:div w:id="276760565">
                      <w:marLeft w:val="0"/>
                      <w:marRight w:val="0"/>
                      <w:marTop w:val="0"/>
                      <w:marBottom w:val="0"/>
                      <w:divBdr>
                        <w:top w:val="none" w:sz="0" w:space="0" w:color="auto"/>
                        <w:left w:val="none" w:sz="0" w:space="0" w:color="auto"/>
                        <w:bottom w:val="none" w:sz="0" w:space="0" w:color="auto"/>
                        <w:right w:val="none" w:sz="0" w:space="0" w:color="auto"/>
                      </w:divBdr>
                    </w:div>
                  </w:divsChild>
                </w:div>
                <w:div w:id="1657103488">
                  <w:marLeft w:val="0"/>
                  <w:marRight w:val="0"/>
                  <w:marTop w:val="0"/>
                  <w:marBottom w:val="0"/>
                  <w:divBdr>
                    <w:top w:val="none" w:sz="0" w:space="0" w:color="auto"/>
                    <w:left w:val="none" w:sz="0" w:space="0" w:color="auto"/>
                    <w:bottom w:val="none" w:sz="0" w:space="0" w:color="auto"/>
                    <w:right w:val="none" w:sz="0" w:space="0" w:color="auto"/>
                  </w:divBdr>
                  <w:divsChild>
                    <w:div w:id="2033873807">
                      <w:marLeft w:val="0"/>
                      <w:marRight w:val="0"/>
                      <w:marTop w:val="0"/>
                      <w:marBottom w:val="0"/>
                      <w:divBdr>
                        <w:top w:val="none" w:sz="0" w:space="0" w:color="auto"/>
                        <w:left w:val="none" w:sz="0" w:space="0" w:color="auto"/>
                        <w:bottom w:val="none" w:sz="0" w:space="0" w:color="auto"/>
                        <w:right w:val="none" w:sz="0" w:space="0" w:color="auto"/>
                      </w:divBdr>
                    </w:div>
                  </w:divsChild>
                </w:div>
                <w:div w:id="501314336">
                  <w:marLeft w:val="0"/>
                  <w:marRight w:val="0"/>
                  <w:marTop w:val="0"/>
                  <w:marBottom w:val="0"/>
                  <w:divBdr>
                    <w:top w:val="none" w:sz="0" w:space="0" w:color="auto"/>
                    <w:left w:val="none" w:sz="0" w:space="0" w:color="auto"/>
                    <w:bottom w:val="none" w:sz="0" w:space="0" w:color="auto"/>
                    <w:right w:val="none" w:sz="0" w:space="0" w:color="auto"/>
                  </w:divBdr>
                  <w:divsChild>
                    <w:div w:id="3807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0965">
          <w:marLeft w:val="0"/>
          <w:marRight w:val="0"/>
          <w:marTop w:val="0"/>
          <w:marBottom w:val="0"/>
          <w:divBdr>
            <w:top w:val="none" w:sz="0" w:space="0" w:color="auto"/>
            <w:left w:val="none" w:sz="0" w:space="0" w:color="auto"/>
            <w:bottom w:val="none" w:sz="0" w:space="0" w:color="auto"/>
            <w:right w:val="none" w:sz="0" w:space="0" w:color="auto"/>
          </w:divBdr>
        </w:div>
        <w:div w:id="634334246">
          <w:marLeft w:val="0"/>
          <w:marRight w:val="0"/>
          <w:marTop w:val="0"/>
          <w:marBottom w:val="0"/>
          <w:divBdr>
            <w:top w:val="none" w:sz="0" w:space="0" w:color="auto"/>
            <w:left w:val="none" w:sz="0" w:space="0" w:color="auto"/>
            <w:bottom w:val="none" w:sz="0" w:space="0" w:color="auto"/>
            <w:right w:val="none" w:sz="0" w:space="0" w:color="auto"/>
          </w:divBdr>
        </w:div>
        <w:div w:id="89937255">
          <w:marLeft w:val="0"/>
          <w:marRight w:val="0"/>
          <w:marTop w:val="0"/>
          <w:marBottom w:val="0"/>
          <w:divBdr>
            <w:top w:val="none" w:sz="0" w:space="0" w:color="auto"/>
            <w:left w:val="none" w:sz="0" w:space="0" w:color="auto"/>
            <w:bottom w:val="none" w:sz="0" w:space="0" w:color="auto"/>
            <w:right w:val="none" w:sz="0" w:space="0" w:color="auto"/>
          </w:divBdr>
          <w:divsChild>
            <w:div w:id="129324899">
              <w:marLeft w:val="-75"/>
              <w:marRight w:val="0"/>
              <w:marTop w:val="30"/>
              <w:marBottom w:val="30"/>
              <w:divBdr>
                <w:top w:val="none" w:sz="0" w:space="0" w:color="auto"/>
                <w:left w:val="none" w:sz="0" w:space="0" w:color="auto"/>
                <w:bottom w:val="none" w:sz="0" w:space="0" w:color="auto"/>
                <w:right w:val="none" w:sz="0" w:space="0" w:color="auto"/>
              </w:divBdr>
              <w:divsChild>
                <w:div w:id="1171022832">
                  <w:marLeft w:val="0"/>
                  <w:marRight w:val="0"/>
                  <w:marTop w:val="0"/>
                  <w:marBottom w:val="0"/>
                  <w:divBdr>
                    <w:top w:val="none" w:sz="0" w:space="0" w:color="auto"/>
                    <w:left w:val="none" w:sz="0" w:space="0" w:color="auto"/>
                    <w:bottom w:val="none" w:sz="0" w:space="0" w:color="auto"/>
                    <w:right w:val="none" w:sz="0" w:space="0" w:color="auto"/>
                  </w:divBdr>
                  <w:divsChild>
                    <w:div w:id="1152870999">
                      <w:marLeft w:val="0"/>
                      <w:marRight w:val="0"/>
                      <w:marTop w:val="0"/>
                      <w:marBottom w:val="0"/>
                      <w:divBdr>
                        <w:top w:val="none" w:sz="0" w:space="0" w:color="auto"/>
                        <w:left w:val="none" w:sz="0" w:space="0" w:color="auto"/>
                        <w:bottom w:val="none" w:sz="0" w:space="0" w:color="auto"/>
                        <w:right w:val="none" w:sz="0" w:space="0" w:color="auto"/>
                      </w:divBdr>
                    </w:div>
                  </w:divsChild>
                </w:div>
                <w:div w:id="1345594685">
                  <w:marLeft w:val="0"/>
                  <w:marRight w:val="0"/>
                  <w:marTop w:val="0"/>
                  <w:marBottom w:val="0"/>
                  <w:divBdr>
                    <w:top w:val="none" w:sz="0" w:space="0" w:color="auto"/>
                    <w:left w:val="none" w:sz="0" w:space="0" w:color="auto"/>
                    <w:bottom w:val="none" w:sz="0" w:space="0" w:color="auto"/>
                    <w:right w:val="none" w:sz="0" w:space="0" w:color="auto"/>
                  </w:divBdr>
                  <w:divsChild>
                    <w:div w:id="655963842">
                      <w:marLeft w:val="0"/>
                      <w:marRight w:val="0"/>
                      <w:marTop w:val="0"/>
                      <w:marBottom w:val="0"/>
                      <w:divBdr>
                        <w:top w:val="none" w:sz="0" w:space="0" w:color="auto"/>
                        <w:left w:val="none" w:sz="0" w:space="0" w:color="auto"/>
                        <w:bottom w:val="none" w:sz="0" w:space="0" w:color="auto"/>
                        <w:right w:val="none" w:sz="0" w:space="0" w:color="auto"/>
                      </w:divBdr>
                    </w:div>
                  </w:divsChild>
                </w:div>
                <w:div w:id="1270352803">
                  <w:marLeft w:val="0"/>
                  <w:marRight w:val="0"/>
                  <w:marTop w:val="0"/>
                  <w:marBottom w:val="0"/>
                  <w:divBdr>
                    <w:top w:val="none" w:sz="0" w:space="0" w:color="auto"/>
                    <w:left w:val="none" w:sz="0" w:space="0" w:color="auto"/>
                    <w:bottom w:val="none" w:sz="0" w:space="0" w:color="auto"/>
                    <w:right w:val="none" w:sz="0" w:space="0" w:color="auto"/>
                  </w:divBdr>
                  <w:divsChild>
                    <w:div w:id="466823049">
                      <w:marLeft w:val="0"/>
                      <w:marRight w:val="0"/>
                      <w:marTop w:val="0"/>
                      <w:marBottom w:val="0"/>
                      <w:divBdr>
                        <w:top w:val="none" w:sz="0" w:space="0" w:color="auto"/>
                        <w:left w:val="none" w:sz="0" w:space="0" w:color="auto"/>
                        <w:bottom w:val="none" w:sz="0" w:space="0" w:color="auto"/>
                        <w:right w:val="none" w:sz="0" w:space="0" w:color="auto"/>
                      </w:divBdr>
                    </w:div>
                  </w:divsChild>
                </w:div>
                <w:div w:id="222260197">
                  <w:marLeft w:val="0"/>
                  <w:marRight w:val="0"/>
                  <w:marTop w:val="0"/>
                  <w:marBottom w:val="0"/>
                  <w:divBdr>
                    <w:top w:val="none" w:sz="0" w:space="0" w:color="auto"/>
                    <w:left w:val="none" w:sz="0" w:space="0" w:color="auto"/>
                    <w:bottom w:val="none" w:sz="0" w:space="0" w:color="auto"/>
                    <w:right w:val="none" w:sz="0" w:space="0" w:color="auto"/>
                  </w:divBdr>
                  <w:divsChild>
                    <w:div w:id="1828667637">
                      <w:marLeft w:val="0"/>
                      <w:marRight w:val="0"/>
                      <w:marTop w:val="0"/>
                      <w:marBottom w:val="0"/>
                      <w:divBdr>
                        <w:top w:val="none" w:sz="0" w:space="0" w:color="auto"/>
                        <w:left w:val="none" w:sz="0" w:space="0" w:color="auto"/>
                        <w:bottom w:val="none" w:sz="0" w:space="0" w:color="auto"/>
                        <w:right w:val="none" w:sz="0" w:space="0" w:color="auto"/>
                      </w:divBdr>
                    </w:div>
                  </w:divsChild>
                </w:div>
                <w:div w:id="1580946136">
                  <w:marLeft w:val="0"/>
                  <w:marRight w:val="0"/>
                  <w:marTop w:val="0"/>
                  <w:marBottom w:val="0"/>
                  <w:divBdr>
                    <w:top w:val="none" w:sz="0" w:space="0" w:color="auto"/>
                    <w:left w:val="none" w:sz="0" w:space="0" w:color="auto"/>
                    <w:bottom w:val="none" w:sz="0" w:space="0" w:color="auto"/>
                    <w:right w:val="none" w:sz="0" w:space="0" w:color="auto"/>
                  </w:divBdr>
                  <w:divsChild>
                    <w:div w:id="1622952607">
                      <w:marLeft w:val="0"/>
                      <w:marRight w:val="0"/>
                      <w:marTop w:val="0"/>
                      <w:marBottom w:val="0"/>
                      <w:divBdr>
                        <w:top w:val="none" w:sz="0" w:space="0" w:color="auto"/>
                        <w:left w:val="none" w:sz="0" w:space="0" w:color="auto"/>
                        <w:bottom w:val="none" w:sz="0" w:space="0" w:color="auto"/>
                        <w:right w:val="none" w:sz="0" w:space="0" w:color="auto"/>
                      </w:divBdr>
                    </w:div>
                  </w:divsChild>
                </w:div>
                <w:div w:id="313074263">
                  <w:marLeft w:val="0"/>
                  <w:marRight w:val="0"/>
                  <w:marTop w:val="0"/>
                  <w:marBottom w:val="0"/>
                  <w:divBdr>
                    <w:top w:val="none" w:sz="0" w:space="0" w:color="auto"/>
                    <w:left w:val="none" w:sz="0" w:space="0" w:color="auto"/>
                    <w:bottom w:val="none" w:sz="0" w:space="0" w:color="auto"/>
                    <w:right w:val="none" w:sz="0" w:space="0" w:color="auto"/>
                  </w:divBdr>
                  <w:divsChild>
                    <w:div w:id="1176728299">
                      <w:marLeft w:val="0"/>
                      <w:marRight w:val="0"/>
                      <w:marTop w:val="0"/>
                      <w:marBottom w:val="0"/>
                      <w:divBdr>
                        <w:top w:val="none" w:sz="0" w:space="0" w:color="auto"/>
                        <w:left w:val="none" w:sz="0" w:space="0" w:color="auto"/>
                        <w:bottom w:val="none" w:sz="0" w:space="0" w:color="auto"/>
                        <w:right w:val="none" w:sz="0" w:space="0" w:color="auto"/>
                      </w:divBdr>
                    </w:div>
                    <w:div w:id="1579703630">
                      <w:marLeft w:val="0"/>
                      <w:marRight w:val="0"/>
                      <w:marTop w:val="0"/>
                      <w:marBottom w:val="0"/>
                      <w:divBdr>
                        <w:top w:val="none" w:sz="0" w:space="0" w:color="auto"/>
                        <w:left w:val="none" w:sz="0" w:space="0" w:color="auto"/>
                        <w:bottom w:val="none" w:sz="0" w:space="0" w:color="auto"/>
                        <w:right w:val="none" w:sz="0" w:space="0" w:color="auto"/>
                      </w:divBdr>
                    </w:div>
                  </w:divsChild>
                </w:div>
                <w:div w:id="652374134">
                  <w:marLeft w:val="0"/>
                  <w:marRight w:val="0"/>
                  <w:marTop w:val="0"/>
                  <w:marBottom w:val="0"/>
                  <w:divBdr>
                    <w:top w:val="none" w:sz="0" w:space="0" w:color="auto"/>
                    <w:left w:val="none" w:sz="0" w:space="0" w:color="auto"/>
                    <w:bottom w:val="none" w:sz="0" w:space="0" w:color="auto"/>
                    <w:right w:val="none" w:sz="0" w:space="0" w:color="auto"/>
                  </w:divBdr>
                  <w:divsChild>
                    <w:div w:id="1959481707">
                      <w:marLeft w:val="0"/>
                      <w:marRight w:val="0"/>
                      <w:marTop w:val="0"/>
                      <w:marBottom w:val="0"/>
                      <w:divBdr>
                        <w:top w:val="none" w:sz="0" w:space="0" w:color="auto"/>
                        <w:left w:val="none" w:sz="0" w:space="0" w:color="auto"/>
                        <w:bottom w:val="none" w:sz="0" w:space="0" w:color="auto"/>
                        <w:right w:val="none" w:sz="0" w:space="0" w:color="auto"/>
                      </w:divBdr>
                    </w:div>
                    <w:div w:id="212085957">
                      <w:marLeft w:val="0"/>
                      <w:marRight w:val="0"/>
                      <w:marTop w:val="0"/>
                      <w:marBottom w:val="0"/>
                      <w:divBdr>
                        <w:top w:val="none" w:sz="0" w:space="0" w:color="auto"/>
                        <w:left w:val="none" w:sz="0" w:space="0" w:color="auto"/>
                        <w:bottom w:val="none" w:sz="0" w:space="0" w:color="auto"/>
                        <w:right w:val="none" w:sz="0" w:space="0" w:color="auto"/>
                      </w:divBdr>
                    </w:div>
                  </w:divsChild>
                </w:div>
                <w:div w:id="1258294884">
                  <w:marLeft w:val="0"/>
                  <w:marRight w:val="0"/>
                  <w:marTop w:val="0"/>
                  <w:marBottom w:val="0"/>
                  <w:divBdr>
                    <w:top w:val="none" w:sz="0" w:space="0" w:color="auto"/>
                    <w:left w:val="none" w:sz="0" w:space="0" w:color="auto"/>
                    <w:bottom w:val="none" w:sz="0" w:space="0" w:color="auto"/>
                    <w:right w:val="none" w:sz="0" w:space="0" w:color="auto"/>
                  </w:divBdr>
                  <w:divsChild>
                    <w:div w:id="2102414162">
                      <w:marLeft w:val="0"/>
                      <w:marRight w:val="0"/>
                      <w:marTop w:val="0"/>
                      <w:marBottom w:val="0"/>
                      <w:divBdr>
                        <w:top w:val="none" w:sz="0" w:space="0" w:color="auto"/>
                        <w:left w:val="none" w:sz="0" w:space="0" w:color="auto"/>
                        <w:bottom w:val="none" w:sz="0" w:space="0" w:color="auto"/>
                        <w:right w:val="none" w:sz="0" w:space="0" w:color="auto"/>
                      </w:divBdr>
                    </w:div>
                    <w:div w:id="848757093">
                      <w:marLeft w:val="0"/>
                      <w:marRight w:val="0"/>
                      <w:marTop w:val="0"/>
                      <w:marBottom w:val="0"/>
                      <w:divBdr>
                        <w:top w:val="none" w:sz="0" w:space="0" w:color="auto"/>
                        <w:left w:val="none" w:sz="0" w:space="0" w:color="auto"/>
                        <w:bottom w:val="none" w:sz="0" w:space="0" w:color="auto"/>
                        <w:right w:val="none" w:sz="0" w:space="0" w:color="auto"/>
                      </w:divBdr>
                    </w:div>
                    <w:div w:id="1964069522">
                      <w:marLeft w:val="0"/>
                      <w:marRight w:val="0"/>
                      <w:marTop w:val="0"/>
                      <w:marBottom w:val="0"/>
                      <w:divBdr>
                        <w:top w:val="none" w:sz="0" w:space="0" w:color="auto"/>
                        <w:left w:val="none" w:sz="0" w:space="0" w:color="auto"/>
                        <w:bottom w:val="none" w:sz="0" w:space="0" w:color="auto"/>
                        <w:right w:val="none" w:sz="0" w:space="0" w:color="auto"/>
                      </w:divBdr>
                    </w:div>
                    <w:div w:id="1309437908">
                      <w:marLeft w:val="0"/>
                      <w:marRight w:val="0"/>
                      <w:marTop w:val="0"/>
                      <w:marBottom w:val="0"/>
                      <w:divBdr>
                        <w:top w:val="none" w:sz="0" w:space="0" w:color="auto"/>
                        <w:left w:val="none" w:sz="0" w:space="0" w:color="auto"/>
                        <w:bottom w:val="none" w:sz="0" w:space="0" w:color="auto"/>
                        <w:right w:val="none" w:sz="0" w:space="0" w:color="auto"/>
                      </w:divBdr>
                    </w:div>
                  </w:divsChild>
                </w:div>
                <w:div w:id="146872225">
                  <w:marLeft w:val="0"/>
                  <w:marRight w:val="0"/>
                  <w:marTop w:val="0"/>
                  <w:marBottom w:val="0"/>
                  <w:divBdr>
                    <w:top w:val="none" w:sz="0" w:space="0" w:color="auto"/>
                    <w:left w:val="none" w:sz="0" w:space="0" w:color="auto"/>
                    <w:bottom w:val="none" w:sz="0" w:space="0" w:color="auto"/>
                    <w:right w:val="none" w:sz="0" w:space="0" w:color="auto"/>
                  </w:divBdr>
                  <w:divsChild>
                    <w:div w:id="735399557">
                      <w:marLeft w:val="0"/>
                      <w:marRight w:val="0"/>
                      <w:marTop w:val="0"/>
                      <w:marBottom w:val="0"/>
                      <w:divBdr>
                        <w:top w:val="none" w:sz="0" w:space="0" w:color="auto"/>
                        <w:left w:val="none" w:sz="0" w:space="0" w:color="auto"/>
                        <w:bottom w:val="none" w:sz="0" w:space="0" w:color="auto"/>
                        <w:right w:val="none" w:sz="0" w:space="0" w:color="auto"/>
                      </w:divBdr>
                    </w:div>
                    <w:div w:id="1524897617">
                      <w:marLeft w:val="0"/>
                      <w:marRight w:val="0"/>
                      <w:marTop w:val="0"/>
                      <w:marBottom w:val="0"/>
                      <w:divBdr>
                        <w:top w:val="none" w:sz="0" w:space="0" w:color="auto"/>
                        <w:left w:val="none" w:sz="0" w:space="0" w:color="auto"/>
                        <w:bottom w:val="none" w:sz="0" w:space="0" w:color="auto"/>
                        <w:right w:val="none" w:sz="0" w:space="0" w:color="auto"/>
                      </w:divBdr>
                    </w:div>
                  </w:divsChild>
                </w:div>
                <w:div w:id="1375079686">
                  <w:marLeft w:val="0"/>
                  <w:marRight w:val="0"/>
                  <w:marTop w:val="0"/>
                  <w:marBottom w:val="0"/>
                  <w:divBdr>
                    <w:top w:val="none" w:sz="0" w:space="0" w:color="auto"/>
                    <w:left w:val="none" w:sz="0" w:space="0" w:color="auto"/>
                    <w:bottom w:val="none" w:sz="0" w:space="0" w:color="auto"/>
                    <w:right w:val="none" w:sz="0" w:space="0" w:color="auto"/>
                  </w:divBdr>
                  <w:divsChild>
                    <w:div w:id="315915036">
                      <w:marLeft w:val="0"/>
                      <w:marRight w:val="0"/>
                      <w:marTop w:val="0"/>
                      <w:marBottom w:val="0"/>
                      <w:divBdr>
                        <w:top w:val="none" w:sz="0" w:space="0" w:color="auto"/>
                        <w:left w:val="none" w:sz="0" w:space="0" w:color="auto"/>
                        <w:bottom w:val="none" w:sz="0" w:space="0" w:color="auto"/>
                        <w:right w:val="none" w:sz="0" w:space="0" w:color="auto"/>
                      </w:divBdr>
                    </w:div>
                    <w:div w:id="204755040">
                      <w:marLeft w:val="0"/>
                      <w:marRight w:val="0"/>
                      <w:marTop w:val="0"/>
                      <w:marBottom w:val="0"/>
                      <w:divBdr>
                        <w:top w:val="none" w:sz="0" w:space="0" w:color="auto"/>
                        <w:left w:val="none" w:sz="0" w:space="0" w:color="auto"/>
                        <w:bottom w:val="none" w:sz="0" w:space="0" w:color="auto"/>
                        <w:right w:val="none" w:sz="0" w:space="0" w:color="auto"/>
                      </w:divBdr>
                    </w:div>
                    <w:div w:id="582567478">
                      <w:marLeft w:val="0"/>
                      <w:marRight w:val="0"/>
                      <w:marTop w:val="0"/>
                      <w:marBottom w:val="0"/>
                      <w:divBdr>
                        <w:top w:val="none" w:sz="0" w:space="0" w:color="auto"/>
                        <w:left w:val="none" w:sz="0" w:space="0" w:color="auto"/>
                        <w:bottom w:val="none" w:sz="0" w:space="0" w:color="auto"/>
                        <w:right w:val="none" w:sz="0" w:space="0" w:color="auto"/>
                      </w:divBdr>
                    </w:div>
                    <w:div w:id="844788282">
                      <w:marLeft w:val="0"/>
                      <w:marRight w:val="0"/>
                      <w:marTop w:val="0"/>
                      <w:marBottom w:val="0"/>
                      <w:divBdr>
                        <w:top w:val="none" w:sz="0" w:space="0" w:color="auto"/>
                        <w:left w:val="none" w:sz="0" w:space="0" w:color="auto"/>
                        <w:bottom w:val="none" w:sz="0" w:space="0" w:color="auto"/>
                        <w:right w:val="none" w:sz="0" w:space="0" w:color="auto"/>
                      </w:divBdr>
                    </w:div>
                  </w:divsChild>
                </w:div>
                <w:div w:id="1615790376">
                  <w:marLeft w:val="0"/>
                  <w:marRight w:val="0"/>
                  <w:marTop w:val="0"/>
                  <w:marBottom w:val="0"/>
                  <w:divBdr>
                    <w:top w:val="none" w:sz="0" w:space="0" w:color="auto"/>
                    <w:left w:val="none" w:sz="0" w:space="0" w:color="auto"/>
                    <w:bottom w:val="none" w:sz="0" w:space="0" w:color="auto"/>
                    <w:right w:val="none" w:sz="0" w:space="0" w:color="auto"/>
                  </w:divBdr>
                  <w:divsChild>
                    <w:div w:id="518736550">
                      <w:marLeft w:val="0"/>
                      <w:marRight w:val="0"/>
                      <w:marTop w:val="0"/>
                      <w:marBottom w:val="0"/>
                      <w:divBdr>
                        <w:top w:val="none" w:sz="0" w:space="0" w:color="auto"/>
                        <w:left w:val="none" w:sz="0" w:space="0" w:color="auto"/>
                        <w:bottom w:val="none" w:sz="0" w:space="0" w:color="auto"/>
                        <w:right w:val="none" w:sz="0" w:space="0" w:color="auto"/>
                      </w:divBdr>
                    </w:div>
                  </w:divsChild>
                </w:div>
                <w:div w:id="742413144">
                  <w:marLeft w:val="0"/>
                  <w:marRight w:val="0"/>
                  <w:marTop w:val="0"/>
                  <w:marBottom w:val="0"/>
                  <w:divBdr>
                    <w:top w:val="none" w:sz="0" w:space="0" w:color="auto"/>
                    <w:left w:val="none" w:sz="0" w:space="0" w:color="auto"/>
                    <w:bottom w:val="none" w:sz="0" w:space="0" w:color="auto"/>
                    <w:right w:val="none" w:sz="0" w:space="0" w:color="auto"/>
                  </w:divBdr>
                  <w:divsChild>
                    <w:div w:id="1669357296">
                      <w:marLeft w:val="0"/>
                      <w:marRight w:val="0"/>
                      <w:marTop w:val="0"/>
                      <w:marBottom w:val="0"/>
                      <w:divBdr>
                        <w:top w:val="none" w:sz="0" w:space="0" w:color="auto"/>
                        <w:left w:val="none" w:sz="0" w:space="0" w:color="auto"/>
                        <w:bottom w:val="none" w:sz="0" w:space="0" w:color="auto"/>
                        <w:right w:val="none" w:sz="0" w:space="0" w:color="auto"/>
                      </w:divBdr>
                    </w:div>
                    <w:div w:id="1173764668">
                      <w:marLeft w:val="0"/>
                      <w:marRight w:val="0"/>
                      <w:marTop w:val="0"/>
                      <w:marBottom w:val="0"/>
                      <w:divBdr>
                        <w:top w:val="none" w:sz="0" w:space="0" w:color="auto"/>
                        <w:left w:val="none" w:sz="0" w:space="0" w:color="auto"/>
                        <w:bottom w:val="none" w:sz="0" w:space="0" w:color="auto"/>
                        <w:right w:val="none" w:sz="0" w:space="0" w:color="auto"/>
                      </w:divBdr>
                    </w:div>
                    <w:div w:id="8765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8025">
          <w:marLeft w:val="0"/>
          <w:marRight w:val="0"/>
          <w:marTop w:val="0"/>
          <w:marBottom w:val="0"/>
          <w:divBdr>
            <w:top w:val="none" w:sz="0" w:space="0" w:color="auto"/>
            <w:left w:val="none" w:sz="0" w:space="0" w:color="auto"/>
            <w:bottom w:val="none" w:sz="0" w:space="0" w:color="auto"/>
            <w:right w:val="none" w:sz="0" w:space="0" w:color="auto"/>
          </w:divBdr>
        </w:div>
        <w:div w:id="1299653046">
          <w:marLeft w:val="0"/>
          <w:marRight w:val="0"/>
          <w:marTop w:val="0"/>
          <w:marBottom w:val="0"/>
          <w:divBdr>
            <w:top w:val="none" w:sz="0" w:space="0" w:color="auto"/>
            <w:left w:val="none" w:sz="0" w:space="0" w:color="auto"/>
            <w:bottom w:val="none" w:sz="0" w:space="0" w:color="auto"/>
            <w:right w:val="none" w:sz="0" w:space="0" w:color="auto"/>
          </w:divBdr>
        </w:div>
        <w:div w:id="1128663829">
          <w:marLeft w:val="0"/>
          <w:marRight w:val="0"/>
          <w:marTop w:val="0"/>
          <w:marBottom w:val="0"/>
          <w:divBdr>
            <w:top w:val="none" w:sz="0" w:space="0" w:color="auto"/>
            <w:left w:val="none" w:sz="0" w:space="0" w:color="auto"/>
            <w:bottom w:val="none" w:sz="0" w:space="0" w:color="auto"/>
            <w:right w:val="none" w:sz="0" w:space="0" w:color="auto"/>
          </w:divBdr>
        </w:div>
        <w:div w:id="810172549">
          <w:marLeft w:val="0"/>
          <w:marRight w:val="0"/>
          <w:marTop w:val="0"/>
          <w:marBottom w:val="0"/>
          <w:divBdr>
            <w:top w:val="none" w:sz="0" w:space="0" w:color="auto"/>
            <w:left w:val="none" w:sz="0" w:space="0" w:color="auto"/>
            <w:bottom w:val="none" w:sz="0" w:space="0" w:color="auto"/>
            <w:right w:val="none" w:sz="0" w:space="0" w:color="auto"/>
          </w:divBdr>
        </w:div>
        <w:div w:id="581836427">
          <w:marLeft w:val="0"/>
          <w:marRight w:val="0"/>
          <w:marTop w:val="0"/>
          <w:marBottom w:val="0"/>
          <w:divBdr>
            <w:top w:val="none" w:sz="0" w:space="0" w:color="auto"/>
            <w:left w:val="none" w:sz="0" w:space="0" w:color="auto"/>
            <w:bottom w:val="none" w:sz="0" w:space="0" w:color="auto"/>
            <w:right w:val="none" w:sz="0" w:space="0" w:color="auto"/>
          </w:divBdr>
          <w:divsChild>
            <w:div w:id="1886989246">
              <w:marLeft w:val="-75"/>
              <w:marRight w:val="0"/>
              <w:marTop w:val="30"/>
              <w:marBottom w:val="30"/>
              <w:divBdr>
                <w:top w:val="none" w:sz="0" w:space="0" w:color="auto"/>
                <w:left w:val="none" w:sz="0" w:space="0" w:color="auto"/>
                <w:bottom w:val="none" w:sz="0" w:space="0" w:color="auto"/>
                <w:right w:val="none" w:sz="0" w:space="0" w:color="auto"/>
              </w:divBdr>
              <w:divsChild>
                <w:div w:id="1435981929">
                  <w:marLeft w:val="0"/>
                  <w:marRight w:val="0"/>
                  <w:marTop w:val="0"/>
                  <w:marBottom w:val="0"/>
                  <w:divBdr>
                    <w:top w:val="none" w:sz="0" w:space="0" w:color="auto"/>
                    <w:left w:val="none" w:sz="0" w:space="0" w:color="auto"/>
                    <w:bottom w:val="none" w:sz="0" w:space="0" w:color="auto"/>
                    <w:right w:val="none" w:sz="0" w:space="0" w:color="auto"/>
                  </w:divBdr>
                  <w:divsChild>
                    <w:div w:id="1332754965">
                      <w:marLeft w:val="0"/>
                      <w:marRight w:val="0"/>
                      <w:marTop w:val="0"/>
                      <w:marBottom w:val="0"/>
                      <w:divBdr>
                        <w:top w:val="none" w:sz="0" w:space="0" w:color="auto"/>
                        <w:left w:val="none" w:sz="0" w:space="0" w:color="auto"/>
                        <w:bottom w:val="none" w:sz="0" w:space="0" w:color="auto"/>
                        <w:right w:val="none" w:sz="0" w:space="0" w:color="auto"/>
                      </w:divBdr>
                    </w:div>
                  </w:divsChild>
                </w:div>
                <w:div w:id="1176652833">
                  <w:marLeft w:val="0"/>
                  <w:marRight w:val="0"/>
                  <w:marTop w:val="0"/>
                  <w:marBottom w:val="0"/>
                  <w:divBdr>
                    <w:top w:val="none" w:sz="0" w:space="0" w:color="auto"/>
                    <w:left w:val="none" w:sz="0" w:space="0" w:color="auto"/>
                    <w:bottom w:val="none" w:sz="0" w:space="0" w:color="auto"/>
                    <w:right w:val="none" w:sz="0" w:space="0" w:color="auto"/>
                  </w:divBdr>
                  <w:divsChild>
                    <w:div w:id="1373189239">
                      <w:marLeft w:val="0"/>
                      <w:marRight w:val="0"/>
                      <w:marTop w:val="0"/>
                      <w:marBottom w:val="0"/>
                      <w:divBdr>
                        <w:top w:val="none" w:sz="0" w:space="0" w:color="auto"/>
                        <w:left w:val="none" w:sz="0" w:space="0" w:color="auto"/>
                        <w:bottom w:val="none" w:sz="0" w:space="0" w:color="auto"/>
                        <w:right w:val="none" w:sz="0" w:space="0" w:color="auto"/>
                      </w:divBdr>
                    </w:div>
                  </w:divsChild>
                </w:div>
                <w:div w:id="1884636664">
                  <w:marLeft w:val="0"/>
                  <w:marRight w:val="0"/>
                  <w:marTop w:val="0"/>
                  <w:marBottom w:val="0"/>
                  <w:divBdr>
                    <w:top w:val="none" w:sz="0" w:space="0" w:color="auto"/>
                    <w:left w:val="none" w:sz="0" w:space="0" w:color="auto"/>
                    <w:bottom w:val="none" w:sz="0" w:space="0" w:color="auto"/>
                    <w:right w:val="none" w:sz="0" w:space="0" w:color="auto"/>
                  </w:divBdr>
                  <w:divsChild>
                    <w:div w:id="524759403">
                      <w:marLeft w:val="0"/>
                      <w:marRight w:val="0"/>
                      <w:marTop w:val="0"/>
                      <w:marBottom w:val="0"/>
                      <w:divBdr>
                        <w:top w:val="none" w:sz="0" w:space="0" w:color="auto"/>
                        <w:left w:val="none" w:sz="0" w:space="0" w:color="auto"/>
                        <w:bottom w:val="none" w:sz="0" w:space="0" w:color="auto"/>
                        <w:right w:val="none" w:sz="0" w:space="0" w:color="auto"/>
                      </w:divBdr>
                    </w:div>
                  </w:divsChild>
                </w:div>
                <w:div w:id="1725837505">
                  <w:marLeft w:val="0"/>
                  <w:marRight w:val="0"/>
                  <w:marTop w:val="0"/>
                  <w:marBottom w:val="0"/>
                  <w:divBdr>
                    <w:top w:val="none" w:sz="0" w:space="0" w:color="auto"/>
                    <w:left w:val="none" w:sz="0" w:space="0" w:color="auto"/>
                    <w:bottom w:val="none" w:sz="0" w:space="0" w:color="auto"/>
                    <w:right w:val="none" w:sz="0" w:space="0" w:color="auto"/>
                  </w:divBdr>
                  <w:divsChild>
                    <w:div w:id="1732846841">
                      <w:marLeft w:val="0"/>
                      <w:marRight w:val="0"/>
                      <w:marTop w:val="0"/>
                      <w:marBottom w:val="0"/>
                      <w:divBdr>
                        <w:top w:val="none" w:sz="0" w:space="0" w:color="auto"/>
                        <w:left w:val="none" w:sz="0" w:space="0" w:color="auto"/>
                        <w:bottom w:val="none" w:sz="0" w:space="0" w:color="auto"/>
                        <w:right w:val="none" w:sz="0" w:space="0" w:color="auto"/>
                      </w:divBdr>
                    </w:div>
                  </w:divsChild>
                </w:div>
                <w:div w:id="2046783697">
                  <w:marLeft w:val="0"/>
                  <w:marRight w:val="0"/>
                  <w:marTop w:val="0"/>
                  <w:marBottom w:val="0"/>
                  <w:divBdr>
                    <w:top w:val="none" w:sz="0" w:space="0" w:color="auto"/>
                    <w:left w:val="none" w:sz="0" w:space="0" w:color="auto"/>
                    <w:bottom w:val="none" w:sz="0" w:space="0" w:color="auto"/>
                    <w:right w:val="none" w:sz="0" w:space="0" w:color="auto"/>
                  </w:divBdr>
                  <w:divsChild>
                    <w:div w:id="1628851238">
                      <w:marLeft w:val="0"/>
                      <w:marRight w:val="0"/>
                      <w:marTop w:val="0"/>
                      <w:marBottom w:val="0"/>
                      <w:divBdr>
                        <w:top w:val="none" w:sz="0" w:space="0" w:color="auto"/>
                        <w:left w:val="none" w:sz="0" w:space="0" w:color="auto"/>
                        <w:bottom w:val="none" w:sz="0" w:space="0" w:color="auto"/>
                        <w:right w:val="none" w:sz="0" w:space="0" w:color="auto"/>
                      </w:divBdr>
                    </w:div>
                    <w:div w:id="1845392088">
                      <w:marLeft w:val="0"/>
                      <w:marRight w:val="0"/>
                      <w:marTop w:val="0"/>
                      <w:marBottom w:val="0"/>
                      <w:divBdr>
                        <w:top w:val="none" w:sz="0" w:space="0" w:color="auto"/>
                        <w:left w:val="none" w:sz="0" w:space="0" w:color="auto"/>
                        <w:bottom w:val="none" w:sz="0" w:space="0" w:color="auto"/>
                        <w:right w:val="none" w:sz="0" w:space="0" w:color="auto"/>
                      </w:divBdr>
                    </w:div>
                  </w:divsChild>
                </w:div>
                <w:div w:id="1125268786">
                  <w:marLeft w:val="0"/>
                  <w:marRight w:val="0"/>
                  <w:marTop w:val="0"/>
                  <w:marBottom w:val="0"/>
                  <w:divBdr>
                    <w:top w:val="none" w:sz="0" w:space="0" w:color="auto"/>
                    <w:left w:val="none" w:sz="0" w:space="0" w:color="auto"/>
                    <w:bottom w:val="none" w:sz="0" w:space="0" w:color="auto"/>
                    <w:right w:val="none" w:sz="0" w:space="0" w:color="auto"/>
                  </w:divBdr>
                  <w:divsChild>
                    <w:div w:id="1027103328">
                      <w:marLeft w:val="0"/>
                      <w:marRight w:val="0"/>
                      <w:marTop w:val="0"/>
                      <w:marBottom w:val="0"/>
                      <w:divBdr>
                        <w:top w:val="none" w:sz="0" w:space="0" w:color="auto"/>
                        <w:left w:val="none" w:sz="0" w:space="0" w:color="auto"/>
                        <w:bottom w:val="none" w:sz="0" w:space="0" w:color="auto"/>
                        <w:right w:val="none" w:sz="0" w:space="0" w:color="auto"/>
                      </w:divBdr>
                    </w:div>
                  </w:divsChild>
                </w:div>
                <w:div w:id="1128473627">
                  <w:marLeft w:val="0"/>
                  <w:marRight w:val="0"/>
                  <w:marTop w:val="0"/>
                  <w:marBottom w:val="0"/>
                  <w:divBdr>
                    <w:top w:val="none" w:sz="0" w:space="0" w:color="auto"/>
                    <w:left w:val="none" w:sz="0" w:space="0" w:color="auto"/>
                    <w:bottom w:val="none" w:sz="0" w:space="0" w:color="auto"/>
                    <w:right w:val="none" w:sz="0" w:space="0" w:color="auto"/>
                  </w:divBdr>
                  <w:divsChild>
                    <w:div w:id="1128744596">
                      <w:marLeft w:val="0"/>
                      <w:marRight w:val="0"/>
                      <w:marTop w:val="0"/>
                      <w:marBottom w:val="0"/>
                      <w:divBdr>
                        <w:top w:val="none" w:sz="0" w:space="0" w:color="auto"/>
                        <w:left w:val="none" w:sz="0" w:space="0" w:color="auto"/>
                        <w:bottom w:val="none" w:sz="0" w:space="0" w:color="auto"/>
                        <w:right w:val="none" w:sz="0" w:space="0" w:color="auto"/>
                      </w:divBdr>
                    </w:div>
                  </w:divsChild>
                </w:div>
                <w:div w:id="344401991">
                  <w:marLeft w:val="0"/>
                  <w:marRight w:val="0"/>
                  <w:marTop w:val="0"/>
                  <w:marBottom w:val="0"/>
                  <w:divBdr>
                    <w:top w:val="none" w:sz="0" w:space="0" w:color="auto"/>
                    <w:left w:val="none" w:sz="0" w:space="0" w:color="auto"/>
                    <w:bottom w:val="none" w:sz="0" w:space="0" w:color="auto"/>
                    <w:right w:val="none" w:sz="0" w:space="0" w:color="auto"/>
                  </w:divBdr>
                  <w:divsChild>
                    <w:div w:id="942418257">
                      <w:marLeft w:val="0"/>
                      <w:marRight w:val="0"/>
                      <w:marTop w:val="0"/>
                      <w:marBottom w:val="0"/>
                      <w:divBdr>
                        <w:top w:val="none" w:sz="0" w:space="0" w:color="auto"/>
                        <w:left w:val="none" w:sz="0" w:space="0" w:color="auto"/>
                        <w:bottom w:val="none" w:sz="0" w:space="0" w:color="auto"/>
                        <w:right w:val="none" w:sz="0" w:space="0" w:color="auto"/>
                      </w:divBdr>
                    </w:div>
                  </w:divsChild>
                </w:div>
                <w:div w:id="1031154168">
                  <w:marLeft w:val="0"/>
                  <w:marRight w:val="0"/>
                  <w:marTop w:val="0"/>
                  <w:marBottom w:val="0"/>
                  <w:divBdr>
                    <w:top w:val="none" w:sz="0" w:space="0" w:color="auto"/>
                    <w:left w:val="none" w:sz="0" w:space="0" w:color="auto"/>
                    <w:bottom w:val="none" w:sz="0" w:space="0" w:color="auto"/>
                    <w:right w:val="none" w:sz="0" w:space="0" w:color="auto"/>
                  </w:divBdr>
                  <w:divsChild>
                    <w:div w:id="1178083158">
                      <w:marLeft w:val="0"/>
                      <w:marRight w:val="0"/>
                      <w:marTop w:val="0"/>
                      <w:marBottom w:val="0"/>
                      <w:divBdr>
                        <w:top w:val="none" w:sz="0" w:space="0" w:color="auto"/>
                        <w:left w:val="none" w:sz="0" w:space="0" w:color="auto"/>
                        <w:bottom w:val="none" w:sz="0" w:space="0" w:color="auto"/>
                        <w:right w:val="none" w:sz="0" w:space="0" w:color="auto"/>
                      </w:divBdr>
                    </w:div>
                  </w:divsChild>
                </w:div>
                <w:div w:id="51588574">
                  <w:marLeft w:val="0"/>
                  <w:marRight w:val="0"/>
                  <w:marTop w:val="0"/>
                  <w:marBottom w:val="0"/>
                  <w:divBdr>
                    <w:top w:val="none" w:sz="0" w:space="0" w:color="auto"/>
                    <w:left w:val="none" w:sz="0" w:space="0" w:color="auto"/>
                    <w:bottom w:val="none" w:sz="0" w:space="0" w:color="auto"/>
                    <w:right w:val="none" w:sz="0" w:space="0" w:color="auto"/>
                  </w:divBdr>
                  <w:divsChild>
                    <w:div w:id="361169940">
                      <w:marLeft w:val="0"/>
                      <w:marRight w:val="0"/>
                      <w:marTop w:val="0"/>
                      <w:marBottom w:val="0"/>
                      <w:divBdr>
                        <w:top w:val="none" w:sz="0" w:space="0" w:color="auto"/>
                        <w:left w:val="none" w:sz="0" w:space="0" w:color="auto"/>
                        <w:bottom w:val="none" w:sz="0" w:space="0" w:color="auto"/>
                        <w:right w:val="none" w:sz="0" w:space="0" w:color="auto"/>
                      </w:divBdr>
                    </w:div>
                  </w:divsChild>
                </w:div>
                <w:div w:id="2042701934">
                  <w:marLeft w:val="0"/>
                  <w:marRight w:val="0"/>
                  <w:marTop w:val="0"/>
                  <w:marBottom w:val="0"/>
                  <w:divBdr>
                    <w:top w:val="none" w:sz="0" w:space="0" w:color="auto"/>
                    <w:left w:val="none" w:sz="0" w:space="0" w:color="auto"/>
                    <w:bottom w:val="none" w:sz="0" w:space="0" w:color="auto"/>
                    <w:right w:val="none" w:sz="0" w:space="0" w:color="auto"/>
                  </w:divBdr>
                  <w:divsChild>
                    <w:div w:id="1003706791">
                      <w:marLeft w:val="0"/>
                      <w:marRight w:val="0"/>
                      <w:marTop w:val="0"/>
                      <w:marBottom w:val="0"/>
                      <w:divBdr>
                        <w:top w:val="none" w:sz="0" w:space="0" w:color="auto"/>
                        <w:left w:val="none" w:sz="0" w:space="0" w:color="auto"/>
                        <w:bottom w:val="none" w:sz="0" w:space="0" w:color="auto"/>
                        <w:right w:val="none" w:sz="0" w:space="0" w:color="auto"/>
                      </w:divBdr>
                    </w:div>
                  </w:divsChild>
                </w:div>
                <w:div w:id="1524706434">
                  <w:marLeft w:val="0"/>
                  <w:marRight w:val="0"/>
                  <w:marTop w:val="0"/>
                  <w:marBottom w:val="0"/>
                  <w:divBdr>
                    <w:top w:val="none" w:sz="0" w:space="0" w:color="auto"/>
                    <w:left w:val="none" w:sz="0" w:space="0" w:color="auto"/>
                    <w:bottom w:val="none" w:sz="0" w:space="0" w:color="auto"/>
                    <w:right w:val="none" w:sz="0" w:space="0" w:color="auto"/>
                  </w:divBdr>
                  <w:divsChild>
                    <w:div w:id="374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9468">
          <w:marLeft w:val="0"/>
          <w:marRight w:val="0"/>
          <w:marTop w:val="0"/>
          <w:marBottom w:val="0"/>
          <w:divBdr>
            <w:top w:val="none" w:sz="0" w:space="0" w:color="auto"/>
            <w:left w:val="none" w:sz="0" w:space="0" w:color="auto"/>
            <w:bottom w:val="none" w:sz="0" w:space="0" w:color="auto"/>
            <w:right w:val="none" w:sz="0" w:space="0" w:color="auto"/>
          </w:divBdr>
        </w:div>
        <w:div w:id="1548640887">
          <w:marLeft w:val="0"/>
          <w:marRight w:val="0"/>
          <w:marTop w:val="0"/>
          <w:marBottom w:val="0"/>
          <w:divBdr>
            <w:top w:val="none" w:sz="0" w:space="0" w:color="auto"/>
            <w:left w:val="none" w:sz="0" w:space="0" w:color="auto"/>
            <w:bottom w:val="none" w:sz="0" w:space="0" w:color="auto"/>
            <w:right w:val="none" w:sz="0" w:space="0" w:color="auto"/>
          </w:divBdr>
        </w:div>
        <w:div w:id="323776869">
          <w:marLeft w:val="0"/>
          <w:marRight w:val="0"/>
          <w:marTop w:val="0"/>
          <w:marBottom w:val="0"/>
          <w:divBdr>
            <w:top w:val="none" w:sz="0" w:space="0" w:color="auto"/>
            <w:left w:val="none" w:sz="0" w:space="0" w:color="auto"/>
            <w:bottom w:val="none" w:sz="0" w:space="0" w:color="auto"/>
            <w:right w:val="none" w:sz="0" w:space="0" w:color="auto"/>
          </w:divBdr>
        </w:div>
        <w:div w:id="1246066037">
          <w:marLeft w:val="0"/>
          <w:marRight w:val="0"/>
          <w:marTop w:val="0"/>
          <w:marBottom w:val="0"/>
          <w:divBdr>
            <w:top w:val="none" w:sz="0" w:space="0" w:color="auto"/>
            <w:left w:val="none" w:sz="0" w:space="0" w:color="auto"/>
            <w:bottom w:val="none" w:sz="0" w:space="0" w:color="auto"/>
            <w:right w:val="none" w:sz="0" w:space="0" w:color="auto"/>
          </w:divBdr>
        </w:div>
        <w:div w:id="747534058">
          <w:marLeft w:val="0"/>
          <w:marRight w:val="0"/>
          <w:marTop w:val="0"/>
          <w:marBottom w:val="0"/>
          <w:divBdr>
            <w:top w:val="none" w:sz="0" w:space="0" w:color="auto"/>
            <w:left w:val="none" w:sz="0" w:space="0" w:color="auto"/>
            <w:bottom w:val="none" w:sz="0" w:space="0" w:color="auto"/>
            <w:right w:val="none" w:sz="0" w:space="0" w:color="auto"/>
          </w:divBdr>
        </w:div>
        <w:div w:id="205533919">
          <w:marLeft w:val="0"/>
          <w:marRight w:val="0"/>
          <w:marTop w:val="0"/>
          <w:marBottom w:val="0"/>
          <w:divBdr>
            <w:top w:val="none" w:sz="0" w:space="0" w:color="auto"/>
            <w:left w:val="none" w:sz="0" w:space="0" w:color="auto"/>
            <w:bottom w:val="none" w:sz="0" w:space="0" w:color="auto"/>
            <w:right w:val="none" w:sz="0" w:space="0" w:color="auto"/>
          </w:divBdr>
        </w:div>
        <w:div w:id="683870437">
          <w:marLeft w:val="0"/>
          <w:marRight w:val="0"/>
          <w:marTop w:val="0"/>
          <w:marBottom w:val="0"/>
          <w:divBdr>
            <w:top w:val="none" w:sz="0" w:space="0" w:color="auto"/>
            <w:left w:val="none" w:sz="0" w:space="0" w:color="auto"/>
            <w:bottom w:val="none" w:sz="0" w:space="0" w:color="auto"/>
            <w:right w:val="none" w:sz="0" w:space="0" w:color="auto"/>
          </w:divBdr>
        </w:div>
        <w:div w:id="833106167">
          <w:marLeft w:val="0"/>
          <w:marRight w:val="0"/>
          <w:marTop w:val="0"/>
          <w:marBottom w:val="0"/>
          <w:divBdr>
            <w:top w:val="none" w:sz="0" w:space="0" w:color="auto"/>
            <w:left w:val="none" w:sz="0" w:space="0" w:color="auto"/>
            <w:bottom w:val="none" w:sz="0" w:space="0" w:color="auto"/>
            <w:right w:val="none" w:sz="0" w:space="0" w:color="auto"/>
          </w:divBdr>
        </w:div>
        <w:div w:id="1929266371">
          <w:marLeft w:val="0"/>
          <w:marRight w:val="0"/>
          <w:marTop w:val="0"/>
          <w:marBottom w:val="0"/>
          <w:divBdr>
            <w:top w:val="none" w:sz="0" w:space="0" w:color="auto"/>
            <w:left w:val="none" w:sz="0" w:space="0" w:color="auto"/>
            <w:bottom w:val="none" w:sz="0" w:space="0" w:color="auto"/>
            <w:right w:val="none" w:sz="0" w:space="0" w:color="auto"/>
          </w:divBdr>
          <w:divsChild>
            <w:div w:id="729230375">
              <w:marLeft w:val="-75"/>
              <w:marRight w:val="0"/>
              <w:marTop w:val="30"/>
              <w:marBottom w:val="30"/>
              <w:divBdr>
                <w:top w:val="none" w:sz="0" w:space="0" w:color="auto"/>
                <w:left w:val="none" w:sz="0" w:space="0" w:color="auto"/>
                <w:bottom w:val="none" w:sz="0" w:space="0" w:color="auto"/>
                <w:right w:val="none" w:sz="0" w:space="0" w:color="auto"/>
              </w:divBdr>
              <w:divsChild>
                <w:div w:id="1446656174">
                  <w:marLeft w:val="0"/>
                  <w:marRight w:val="0"/>
                  <w:marTop w:val="0"/>
                  <w:marBottom w:val="0"/>
                  <w:divBdr>
                    <w:top w:val="none" w:sz="0" w:space="0" w:color="auto"/>
                    <w:left w:val="none" w:sz="0" w:space="0" w:color="auto"/>
                    <w:bottom w:val="none" w:sz="0" w:space="0" w:color="auto"/>
                    <w:right w:val="none" w:sz="0" w:space="0" w:color="auto"/>
                  </w:divBdr>
                  <w:divsChild>
                    <w:div w:id="52315003">
                      <w:marLeft w:val="0"/>
                      <w:marRight w:val="0"/>
                      <w:marTop w:val="0"/>
                      <w:marBottom w:val="0"/>
                      <w:divBdr>
                        <w:top w:val="none" w:sz="0" w:space="0" w:color="auto"/>
                        <w:left w:val="none" w:sz="0" w:space="0" w:color="auto"/>
                        <w:bottom w:val="none" w:sz="0" w:space="0" w:color="auto"/>
                        <w:right w:val="none" w:sz="0" w:space="0" w:color="auto"/>
                      </w:divBdr>
                    </w:div>
                  </w:divsChild>
                </w:div>
                <w:div w:id="1781338290">
                  <w:marLeft w:val="0"/>
                  <w:marRight w:val="0"/>
                  <w:marTop w:val="0"/>
                  <w:marBottom w:val="0"/>
                  <w:divBdr>
                    <w:top w:val="none" w:sz="0" w:space="0" w:color="auto"/>
                    <w:left w:val="none" w:sz="0" w:space="0" w:color="auto"/>
                    <w:bottom w:val="none" w:sz="0" w:space="0" w:color="auto"/>
                    <w:right w:val="none" w:sz="0" w:space="0" w:color="auto"/>
                  </w:divBdr>
                  <w:divsChild>
                    <w:div w:id="369184366">
                      <w:marLeft w:val="0"/>
                      <w:marRight w:val="0"/>
                      <w:marTop w:val="0"/>
                      <w:marBottom w:val="0"/>
                      <w:divBdr>
                        <w:top w:val="none" w:sz="0" w:space="0" w:color="auto"/>
                        <w:left w:val="none" w:sz="0" w:space="0" w:color="auto"/>
                        <w:bottom w:val="none" w:sz="0" w:space="0" w:color="auto"/>
                        <w:right w:val="none" w:sz="0" w:space="0" w:color="auto"/>
                      </w:divBdr>
                    </w:div>
                  </w:divsChild>
                </w:div>
                <w:div w:id="1879270975">
                  <w:marLeft w:val="0"/>
                  <w:marRight w:val="0"/>
                  <w:marTop w:val="0"/>
                  <w:marBottom w:val="0"/>
                  <w:divBdr>
                    <w:top w:val="none" w:sz="0" w:space="0" w:color="auto"/>
                    <w:left w:val="none" w:sz="0" w:space="0" w:color="auto"/>
                    <w:bottom w:val="none" w:sz="0" w:space="0" w:color="auto"/>
                    <w:right w:val="none" w:sz="0" w:space="0" w:color="auto"/>
                  </w:divBdr>
                  <w:divsChild>
                    <w:div w:id="261185709">
                      <w:marLeft w:val="0"/>
                      <w:marRight w:val="0"/>
                      <w:marTop w:val="0"/>
                      <w:marBottom w:val="0"/>
                      <w:divBdr>
                        <w:top w:val="none" w:sz="0" w:space="0" w:color="auto"/>
                        <w:left w:val="none" w:sz="0" w:space="0" w:color="auto"/>
                        <w:bottom w:val="none" w:sz="0" w:space="0" w:color="auto"/>
                        <w:right w:val="none" w:sz="0" w:space="0" w:color="auto"/>
                      </w:divBdr>
                    </w:div>
                  </w:divsChild>
                </w:div>
                <w:div w:id="1262489954">
                  <w:marLeft w:val="0"/>
                  <w:marRight w:val="0"/>
                  <w:marTop w:val="0"/>
                  <w:marBottom w:val="0"/>
                  <w:divBdr>
                    <w:top w:val="none" w:sz="0" w:space="0" w:color="auto"/>
                    <w:left w:val="none" w:sz="0" w:space="0" w:color="auto"/>
                    <w:bottom w:val="none" w:sz="0" w:space="0" w:color="auto"/>
                    <w:right w:val="none" w:sz="0" w:space="0" w:color="auto"/>
                  </w:divBdr>
                  <w:divsChild>
                    <w:div w:id="381249755">
                      <w:marLeft w:val="0"/>
                      <w:marRight w:val="0"/>
                      <w:marTop w:val="0"/>
                      <w:marBottom w:val="0"/>
                      <w:divBdr>
                        <w:top w:val="none" w:sz="0" w:space="0" w:color="auto"/>
                        <w:left w:val="none" w:sz="0" w:space="0" w:color="auto"/>
                        <w:bottom w:val="none" w:sz="0" w:space="0" w:color="auto"/>
                        <w:right w:val="none" w:sz="0" w:space="0" w:color="auto"/>
                      </w:divBdr>
                    </w:div>
                  </w:divsChild>
                </w:div>
                <w:div w:id="2099515099">
                  <w:marLeft w:val="0"/>
                  <w:marRight w:val="0"/>
                  <w:marTop w:val="0"/>
                  <w:marBottom w:val="0"/>
                  <w:divBdr>
                    <w:top w:val="none" w:sz="0" w:space="0" w:color="auto"/>
                    <w:left w:val="none" w:sz="0" w:space="0" w:color="auto"/>
                    <w:bottom w:val="none" w:sz="0" w:space="0" w:color="auto"/>
                    <w:right w:val="none" w:sz="0" w:space="0" w:color="auto"/>
                  </w:divBdr>
                  <w:divsChild>
                    <w:div w:id="1718166790">
                      <w:marLeft w:val="0"/>
                      <w:marRight w:val="0"/>
                      <w:marTop w:val="0"/>
                      <w:marBottom w:val="0"/>
                      <w:divBdr>
                        <w:top w:val="none" w:sz="0" w:space="0" w:color="auto"/>
                        <w:left w:val="none" w:sz="0" w:space="0" w:color="auto"/>
                        <w:bottom w:val="none" w:sz="0" w:space="0" w:color="auto"/>
                        <w:right w:val="none" w:sz="0" w:space="0" w:color="auto"/>
                      </w:divBdr>
                    </w:div>
                  </w:divsChild>
                </w:div>
                <w:div w:id="802039888">
                  <w:marLeft w:val="0"/>
                  <w:marRight w:val="0"/>
                  <w:marTop w:val="0"/>
                  <w:marBottom w:val="0"/>
                  <w:divBdr>
                    <w:top w:val="none" w:sz="0" w:space="0" w:color="auto"/>
                    <w:left w:val="none" w:sz="0" w:space="0" w:color="auto"/>
                    <w:bottom w:val="none" w:sz="0" w:space="0" w:color="auto"/>
                    <w:right w:val="none" w:sz="0" w:space="0" w:color="auto"/>
                  </w:divBdr>
                  <w:divsChild>
                    <w:div w:id="18433590">
                      <w:marLeft w:val="0"/>
                      <w:marRight w:val="0"/>
                      <w:marTop w:val="0"/>
                      <w:marBottom w:val="0"/>
                      <w:divBdr>
                        <w:top w:val="none" w:sz="0" w:space="0" w:color="auto"/>
                        <w:left w:val="none" w:sz="0" w:space="0" w:color="auto"/>
                        <w:bottom w:val="none" w:sz="0" w:space="0" w:color="auto"/>
                        <w:right w:val="none" w:sz="0" w:space="0" w:color="auto"/>
                      </w:divBdr>
                    </w:div>
                  </w:divsChild>
                </w:div>
                <w:div w:id="2045013017">
                  <w:marLeft w:val="0"/>
                  <w:marRight w:val="0"/>
                  <w:marTop w:val="0"/>
                  <w:marBottom w:val="0"/>
                  <w:divBdr>
                    <w:top w:val="none" w:sz="0" w:space="0" w:color="auto"/>
                    <w:left w:val="none" w:sz="0" w:space="0" w:color="auto"/>
                    <w:bottom w:val="none" w:sz="0" w:space="0" w:color="auto"/>
                    <w:right w:val="none" w:sz="0" w:space="0" w:color="auto"/>
                  </w:divBdr>
                  <w:divsChild>
                    <w:div w:id="179659042">
                      <w:marLeft w:val="0"/>
                      <w:marRight w:val="0"/>
                      <w:marTop w:val="0"/>
                      <w:marBottom w:val="0"/>
                      <w:divBdr>
                        <w:top w:val="none" w:sz="0" w:space="0" w:color="auto"/>
                        <w:left w:val="none" w:sz="0" w:space="0" w:color="auto"/>
                        <w:bottom w:val="none" w:sz="0" w:space="0" w:color="auto"/>
                        <w:right w:val="none" w:sz="0" w:space="0" w:color="auto"/>
                      </w:divBdr>
                    </w:div>
                  </w:divsChild>
                </w:div>
                <w:div w:id="1099835906">
                  <w:marLeft w:val="0"/>
                  <w:marRight w:val="0"/>
                  <w:marTop w:val="0"/>
                  <w:marBottom w:val="0"/>
                  <w:divBdr>
                    <w:top w:val="none" w:sz="0" w:space="0" w:color="auto"/>
                    <w:left w:val="none" w:sz="0" w:space="0" w:color="auto"/>
                    <w:bottom w:val="none" w:sz="0" w:space="0" w:color="auto"/>
                    <w:right w:val="none" w:sz="0" w:space="0" w:color="auto"/>
                  </w:divBdr>
                  <w:divsChild>
                    <w:div w:id="423310555">
                      <w:marLeft w:val="0"/>
                      <w:marRight w:val="0"/>
                      <w:marTop w:val="0"/>
                      <w:marBottom w:val="0"/>
                      <w:divBdr>
                        <w:top w:val="none" w:sz="0" w:space="0" w:color="auto"/>
                        <w:left w:val="none" w:sz="0" w:space="0" w:color="auto"/>
                        <w:bottom w:val="none" w:sz="0" w:space="0" w:color="auto"/>
                        <w:right w:val="none" w:sz="0" w:space="0" w:color="auto"/>
                      </w:divBdr>
                    </w:div>
                  </w:divsChild>
                </w:div>
                <w:div w:id="1259410392">
                  <w:marLeft w:val="0"/>
                  <w:marRight w:val="0"/>
                  <w:marTop w:val="0"/>
                  <w:marBottom w:val="0"/>
                  <w:divBdr>
                    <w:top w:val="none" w:sz="0" w:space="0" w:color="auto"/>
                    <w:left w:val="none" w:sz="0" w:space="0" w:color="auto"/>
                    <w:bottom w:val="none" w:sz="0" w:space="0" w:color="auto"/>
                    <w:right w:val="none" w:sz="0" w:space="0" w:color="auto"/>
                  </w:divBdr>
                  <w:divsChild>
                    <w:div w:id="422605877">
                      <w:marLeft w:val="0"/>
                      <w:marRight w:val="0"/>
                      <w:marTop w:val="0"/>
                      <w:marBottom w:val="0"/>
                      <w:divBdr>
                        <w:top w:val="none" w:sz="0" w:space="0" w:color="auto"/>
                        <w:left w:val="none" w:sz="0" w:space="0" w:color="auto"/>
                        <w:bottom w:val="none" w:sz="0" w:space="0" w:color="auto"/>
                        <w:right w:val="none" w:sz="0" w:space="0" w:color="auto"/>
                      </w:divBdr>
                    </w:div>
                  </w:divsChild>
                </w:div>
                <w:div w:id="1899172206">
                  <w:marLeft w:val="0"/>
                  <w:marRight w:val="0"/>
                  <w:marTop w:val="0"/>
                  <w:marBottom w:val="0"/>
                  <w:divBdr>
                    <w:top w:val="none" w:sz="0" w:space="0" w:color="auto"/>
                    <w:left w:val="none" w:sz="0" w:space="0" w:color="auto"/>
                    <w:bottom w:val="none" w:sz="0" w:space="0" w:color="auto"/>
                    <w:right w:val="none" w:sz="0" w:space="0" w:color="auto"/>
                  </w:divBdr>
                  <w:divsChild>
                    <w:div w:id="1710379263">
                      <w:marLeft w:val="0"/>
                      <w:marRight w:val="0"/>
                      <w:marTop w:val="0"/>
                      <w:marBottom w:val="0"/>
                      <w:divBdr>
                        <w:top w:val="none" w:sz="0" w:space="0" w:color="auto"/>
                        <w:left w:val="none" w:sz="0" w:space="0" w:color="auto"/>
                        <w:bottom w:val="none" w:sz="0" w:space="0" w:color="auto"/>
                        <w:right w:val="none" w:sz="0" w:space="0" w:color="auto"/>
                      </w:divBdr>
                    </w:div>
                  </w:divsChild>
                </w:div>
                <w:div w:id="1635990646">
                  <w:marLeft w:val="0"/>
                  <w:marRight w:val="0"/>
                  <w:marTop w:val="0"/>
                  <w:marBottom w:val="0"/>
                  <w:divBdr>
                    <w:top w:val="none" w:sz="0" w:space="0" w:color="auto"/>
                    <w:left w:val="none" w:sz="0" w:space="0" w:color="auto"/>
                    <w:bottom w:val="none" w:sz="0" w:space="0" w:color="auto"/>
                    <w:right w:val="none" w:sz="0" w:space="0" w:color="auto"/>
                  </w:divBdr>
                  <w:divsChild>
                    <w:div w:id="795298166">
                      <w:marLeft w:val="0"/>
                      <w:marRight w:val="0"/>
                      <w:marTop w:val="0"/>
                      <w:marBottom w:val="0"/>
                      <w:divBdr>
                        <w:top w:val="none" w:sz="0" w:space="0" w:color="auto"/>
                        <w:left w:val="none" w:sz="0" w:space="0" w:color="auto"/>
                        <w:bottom w:val="none" w:sz="0" w:space="0" w:color="auto"/>
                        <w:right w:val="none" w:sz="0" w:space="0" w:color="auto"/>
                      </w:divBdr>
                    </w:div>
                  </w:divsChild>
                </w:div>
                <w:div w:id="2142920633">
                  <w:marLeft w:val="0"/>
                  <w:marRight w:val="0"/>
                  <w:marTop w:val="0"/>
                  <w:marBottom w:val="0"/>
                  <w:divBdr>
                    <w:top w:val="none" w:sz="0" w:space="0" w:color="auto"/>
                    <w:left w:val="none" w:sz="0" w:space="0" w:color="auto"/>
                    <w:bottom w:val="none" w:sz="0" w:space="0" w:color="auto"/>
                    <w:right w:val="none" w:sz="0" w:space="0" w:color="auto"/>
                  </w:divBdr>
                  <w:divsChild>
                    <w:div w:id="4442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4541">
          <w:marLeft w:val="0"/>
          <w:marRight w:val="0"/>
          <w:marTop w:val="0"/>
          <w:marBottom w:val="0"/>
          <w:divBdr>
            <w:top w:val="none" w:sz="0" w:space="0" w:color="auto"/>
            <w:left w:val="none" w:sz="0" w:space="0" w:color="auto"/>
            <w:bottom w:val="none" w:sz="0" w:space="0" w:color="auto"/>
            <w:right w:val="none" w:sz="0" w:space="0" w:color="auto"/>
          </w:divBdr>
        </w:div>
        <w:div w:id="1356883233">
          <w:marLeft w:val="0"/>
          <w:marRight w:val="0"/>
          <w:marTop w:val="0"/>
          <w:marBottom w:val="0"/>
          <w:divBdr>
            <w:top w:val="none" w:sz="0" w:space="0" w:color="auto"/>
            <w:left w:val="none" w:sz="0" w:space="0" w:color="auto"/>
            <w:bottom w:val="none" w:sz="0" w:space="0" w:color="auto"/>
            <w:right w:val="none" w:sz="0" w:space="0" w:color="auto"/>
          </w:divBdr>
        </w:div>
        <w:div w:id="1397363670">
          <w:marLeft w:val="0"/>
          <w:marRight w:val="0"/>
          <w:marTop w:val="0"/>
          <w:marBottom w:val="0"/>
          <w:divBdr>
            <w:top w:val="none" w:sz="0" w:space="0" w:color="auto"/>
            <w:left w:val="none" w:sz="0" w:space="0" w:color="auto"/>
            <w:bottom w:val="none" w:sz="0" w:space="0" w:color="auto"/>
            <w:right w:val="none" w:sz="0" w:space="0" w:color="auto"/>
          </w:divBdr>
        </w:div>
        <w:div w:id="282662089">
          <w:marLeft w:val="0"/>
          <w:marRight w:val="0"/>
          <w:marTop w:val="0"/>
          <w:marBottom w:val="0"/>
          <w:divBdr>
            <w:top w:val="none" w:sz="0" w:space="0" w:color="auto"/>
            <w:left w:val="none" w:sz="0" w:space="0" w:color="auto"/>
            <w:bottom w:val="none" w:sz="0" w:space="0" w:color="auto"/>
            <w:right w:val="none" w:sz="0" w:space="0" w:color="auto"/>
          </w:divBdr>
        </w:div>
        <w:div w:id="1779178173">
          <w:marLeft w:val="0"/>
          <w:marRight w:val="0"/>
          <w:marTop w:val="0"/>
          <w:marBottom w:val="0"/>
          <w:divBdr>
            <w:top w:val="none" w:sz="0" w:space="0" w:color="auto"/>
            <w:left w:val="none" w:sz="0" w:space="0" w:color="auto"/>
            <w:bottom w:val="none" w:sz="0" w:space="0" w:color="auto"/>
            <w:right w:val="none" w:sz="0" w:space="0" w:color="auto"/>
          </w:divBdr>
        </w:div>
        <w:div w:id="1425881089">
          <w:marLeft w:val="0"/>
          <w:marRight w:val="0"/>
          <w:marTop w:val="0"/>
          <w:marBottom w:val="0"/>
          <w:divBdr>
            <w:top w:val="none" w:sz="0" w:space="0" w:color="auto"/>
            <w:left w:val="none" w:sz="0" w:space="0" w:color="auto"/>
            <w:bottom w:val="none" w:sz="0" w:space="0" w:color="auto"/>
            <w:right w:val="none" w:sz="0" w:space="0" w:color="auto"/>
          </w:divBdr>
        </w:div>
        <w:div w:id="412581132">
          <w:marLeft w:val="0"/>
          <w:marRight w:val="0"/>
          <w:marTop w:val="0"/>
          <w:marBottom w:val="0"/>
          <w:divBdr>
            <w:top w:val="none" w:sz="0" w:space="0" w:color="auto"/>
            <w:left w:val="none" w:sz="0" w:space="0" w:color="auto"/>
            <w:bottom w:val="none" w:sz="0" w:space="0" w:color="auto"/>
            <w:right w:val="none" w:sz="0" w:space="0" w:color="auto"/>
          </w:divBdr>
        </w:div>
        <w:div w:id="1839148289">
          <w:marLeft w:val="0"/>
          <w:marRight w:val="0"/>
          <w:marTop w:val="0"/>
          <w:marBottom w:val="0"/>
          <w:divBdr>
            <w:top w:val="none" w:sz="0" w:space="0" w:color="auto"/>
            <w:left w:val="none" w:sz="0" w:space="0" w:color="auto"/>
            <w:bottom w:val="none" w:sz="0" w:space="0" w:color="auto"/>
            <w:right w:val="none" w:sz="0" w:space="0" w:color="auto"/>
          </w:divBdr>
        </w:div>
        <w:div w:id="489634340">
          <w:marLeft w:val="0"/>
          <w:marRight w:val="0"/>
          <w:marTop w:val="0"/>
          <w:marBottom w:val="0"/>
          <w:divBdr>
            <w:top w:val="none" w:sz="0" w:space="0" w:color="auto"/>
            <w:left w:val="none" w:sz="0" w:space="0" w:color="auto"/>
            <w:bottom w:val="none" w:sz="0" w:space="0" w:color="auto"/>
            <w:right w:val="none" w:sz="0" w:space="0" w:color="auto"/>
          </w:divBdr>
        </w:div>
        <w:div w:id="1105464961">
          <w:marLeft w:val="0"/>
          <w:marRight w:val="0"/>
          <w:marTop w:val="0"/>
          <w:marBottom w:val="0"/>
          <w:divBdr>
            <w:top w:val="none" w:sz="0" w:space="0" w:color="auto"/>
            <w:left w:val="none" w:sz="0" w:space="0" w:color="auto"/>
            <w:bottom w:val="none" w:sz="0" w:space="0" w:color="auto"/>
            <w:right w:val="none" w:sz="0" w:space="0" w:color="auto"/>
          </w:divBdr>
          <w:divsChild>
            <w:div w:id="973801401">
              <w:marLeft w:val="-75"/>
              <w:marRight w:val="0"/>
              <w:marTop w:val="30"/>
              <w:marBottom w:val="30"/>
              <w:divBdr>
                <w:top w:val="none" w:sz="0" w:space="0" w:color="auto"/>
                <w:left w:val="none" w:sz="0" w:space="0" w:color="auto"/>
                <w:bottom w:val="none" w:sz="0" w:space="0" w:color="auto"/>
                <w:right w:val="none" w:sz="0" w:space="0" w:color="auto"/>
              </w:divBdr>
              <w:divsChild>
                <w:div w:id="196705210">
                  <w:marLeft w:val="0"/>
                  <w:marRight w:val="0"/>
                  <w:marTop w:val="0"/>
                  <w:marBottom w:val="0"/>
                  <w:divBdr>
                    <w:top w:val="none" w:sz="0" w:space="0" w:color="auto"/>
                    <w:left w:val="none" w:sz="0" w:space="0" w:color="auto"/>
                    <w:bottom w:val="none" w:sz="0" w:space="0" w:color="auto"/>
                    <w:right w:val="none" w:sz="0" w:space="0" w:color="auto"/>
                  </w:divBdr>
                  <w:divsChild>
                    <w:div w:id="231161444">
                      <w:marLeft w:val="0"/>
                      <w:marRight w:val="0"/>
                      <w:marTop w:val="0"/>
                      <w:marBottom w:val="0"/>
                      <w:divBdr>
                        <w:top w:val="none" w:sz="0" w:space="0" w:color="auto"/>
                        <w:left w:val="none" w:sz="0" w:space="0" w:color="auto"/>
                        <w:bottom w:val="none" w:sz="0" w:space="0" w:color="auto"/>
                        <w:right w:val="none" w:sz="0" w:space="0" w:color="auto"/>
                      </w:divBdr>
                    </w:div>
                  </w:divsChild>
                </w:div>
                <w:div w:id="1425497843">
                  <w:marLeft w:val="0"/>
                  <w:marRight w:val="0"/>
                  <w:marTop w:val="0"/>
                  <w:marBottom w:val="0"/>
                  <w:divBdr>
                    <w:top w:val="none" w:sz="0" w:space="0" w:color="auto"/>
                    <w:left w:val="none" w:sz="0" w:space="0" w:color="auto"/>
                    <w:bottom w:val="none" w:sz="0" w:space="0" w:color="auto"/>
                    <w:right w:val="none" w:sz="0" w:space="0" w:color="auto"/>
                  </w:divBdr>
                  <w:divsChild>
                    <w:div w:id="885524476">
                      <w:marLeft w:val="0"/>
                      <w:marRight w:val="0"/>
                      <w:marTop w:val="0"/>
                      <w:marBottom w:val="0"/>
                      <w:divBdr>
                        <w:top w:val="none" w:sz="0" w:space="0" w:color="auto"/>
                        <w:left w:val="none" w:sz="0" w:space="0" w:color="auto"/>
                        <w:bottom w:val="none" w:sz="0" w:space="0" w:color="auto"/>
                        <w:right w:val="none" w:sz="0" w:space="0" w:color="auto"/>
                      </w:divBdr>
                    </w:div>
                  </w:divsChild>
                </w:div>
                <w:div w:id="728646546">
                  <w:marLeft w:val="0"/>
                  <w:marRight w:val="0"/>
                  <w:marTop w:val="0"/>
                  <w:marBottom w:val="0"/>
                  <w:divBdr>
                    <w:top w:val="none" w:sz="0" w:space="0" w:color="auto"/>
                    <w:left w:val="none" w:sz="0" w:space="0" w:color="auto"/>
                    <w:bottom w:val="none" w:sz="0" w:space="0" w:color="auto"/>
                    <w:right w:val="none" w:sz="0" w:space="0" w:color="auto"/>
                  </w:divBdr>
                  <w:divsChild>
                    <w:div w:id="1040981485">
                      <w:marLeft w:val="0"/>
                      <w:marRight w:val="0"/>
                      <w:marTop w:val="0"/>
                      <w:marBottom w:val="0"/>
                      <w:divBdr>
                        <w:top w:val="none" w:sz="0" w:space="0" w:color="auto"/>
                        <w:left w:val="none" w:sz="0" w:space="0" w:color="auto"/>
                        <w:bottom w:val="none" w:sz="0" w:space="0" w:color="auto"/>
                        <w:right w:val="none" w:sz="0" w:space="0" w:color="auto"/>
                      </w:divBdr>
                    </w:div>
                  </w:divsChild>
                </w:div>
                <w:div w:id="1064110247">
                  <w:marLeft w:val="0"/>
                  <w:marRight w:val="0"/>
                  <w:marTop w:val="0"/>
                  <w:marBottom w:val="0"/>
                  <w:divBdr>
                    <w:top w:val="none" w:sz="0" w:space="0" w:color="auto"/>
                    <w:left w:val="none" w:sz="0" w:space="0" w:color="auto"/>
                    <w:bottom w:val="none" w:sz="0" w:space="0" w:color="auto"/>
                    <w:right w:val="none" w:sz="0" w:space="0" w:color="auto"/>
                  </w:divBdr>
                  <w:divsChild>
                    <w:div w:id="1099136768">
                      <w:marLeft w:val="0"/>
                      <w:marRight w:val="0"/>
                      <w:marTop w:val="0"/>
                      <w:marBottom w:val="0"/>
                      <w:divBdr>
                        <w:top w:val="none" w:sz="0" w:space="0" w:color="auto"/>
                        <w:left w:val="none" w:sz="0" w:space="0" w:color="auto"/>
                        <w:bottom w:val="none" w:sz="0" w:space="0" w:color="auto"/>
                        <w:right w:val="none" w:sz="0" w:space="0" w:color="auto"/>
                      </w:divBdr>
                    </w:div>
                  </w:divsChild>
                </w:div>
                <w:div w:id="853306728">
                  <w:marLeft w:val="0"/>
                  <w:marRight w:val="0"/>
                  <w:marTop w:val="0"/>
                  <w:marBottom w:val="0"/>
                  <w:divBdr>
                    <w:top w:val="none" w:sz="0" w:space="0" w:color="auto"/>
                    <w:left w:val="none" w:sz="0" w:space="0" w:color="auto"/>
                    <w:bottom w:val="none" w:sz="0" w:space="0" w:color="auto"/>
                    <w:right w:val="none" w:sz="0" w:space="0" w:color="auto"/>
                  </w:divBdr>
                  <w:divsChild>
                    <w:div w:id="2022734671">
                      <w:marLeft w:val="0"/>
                      <w:marRight w:val="0"/>
                      <w:marTop w:val="0"/>
                      <w:marBottom w:val="0"/>
                      <w:divBdr>
                        <w:top w:val="none" w:sz="0" w:space="0" w:color="auto"/>
                        <w:left w:val="none" w:sz="0" w:space="0" w:color="auto"/>
                        <w:bottom w:val="none" w:sz="0" w:space="0" w:color="auto"/>
                        <w:right w:val="none" w:sz="0" w:space="0" w:color="auto"/>
                      </w:divBdr>
                    </w:div>
                  </w:divsChild>
                </w:div>
                <w:div w:id="1565095034">
                  <w:marLeft w:val="0"/>
                  <w:marRight w:val="0"/>
                  <w:marTop w:val="0"/>
                  <w:marBottom w:val="0"/>
                  <w:divBdr>
                    <w:top w:val="none" w:sz="0" w:space="0" w:color="auto"/>
                    <w:left w:val="none" w:sz="0" w:space="0" w:color="auto"/>
                    <w:bottom w:val="none" w:sz="0" w:space="0" w:color="auto"/>
                    <w:right w:val="none" w:sz="0" w:space="0" w:color="auto"/>
                  </w:divBdr>
                  <w:divsChild>
                    <w:div w:id="1219242032">
                      <w:marLeft w:val="0"/>
                      <w:marRight w:val="0"/>
                      <w:marTop w:val="0"/>
                      <w:marBottom w:val="0"/>
                      <w:divBdr>
                        <w:top w:val="none" w:sz="0" w:space="0" w:color="auto"/>
                        <w:left w:val="none" w:sz="0" w:space="0" w:color="auto"/>
                        <w:bottom w:val="none" w:sz="0" w:space="0" w:color="auto"/>
                        <w:right w:val="none" w:sz="0" w:space="0" w:color="auto"/>
                      </w:divBdr>
                    </w:div>
                  </w:divsChild>
                </w:div>
                <w:div w:id="1037320488">
                  <w:marLeft w:val="0"/>
                  <w:marRight w:val="0"/>
                  <w:marTop w:val="0"/>
                  <w:marBottom w:val="0"/>
                  <w:divBdr>
                    <w:top w:val="none" w:sz="0" w:space="0" w:color="auto"/>
                    <w:left w:val="none" w:sz="0" w:space="0" w:color="auto"/>
                    <w:bottom w:val="none" w:sz="0" w:space="0" w:color="auto"/>
                    <w:right w:val="none" w:sz="0" w:space="0" w:color="auto"/>
                  </w:divBdr>
                  <w:divsChild>
                    <w:div w:id="355927535">
                      <w:marLeft w:val="0"/>
                      <w:marRight w:val="0"/>
                      <w:marTop w:val="0"/>
                      <w:marBottom w:val="0"/>
                      <w:divBdr>
                        <w:top w:val="none" w:sz="0" w:space="0" w:color="auto"/>
                        <w:left w:val="none" w:sz="0" w:space="0" w:color="auto"/>
                        <w:bottom w:val="none" w:sz="0" w:space="0" w:color="auto"/>
                        <w:right w:val="none" w:sz="0" w:space="0" w:color="auto"/>
                      </w:divBdr>
                    </w:div>
                  </w:divsChild>
                </w:div>
                <w:div w:id="1942761333">
                  <w:marLeft w:val="0"/>
                  <w:marRight w:val="0"/>
                  <w:marTop w:val="0"/>
                  <w:marBottom w:val="0"/>
                  <w:divBdr>
                    <w:top w:val="none" w:sz="0" w:space="0" w:color="auto"/>
                    <w:left w:val="none" w:sz="0" w:space="0" w:color="auto"/>
                    <w:bottom w:val="none" w:sz="0" w:space="0" w:color="auto"/>
                    <w:right w:val="none" w:sz="0" w:space="0" w:color="auto"/>
                  </w:divBdr>
                  <w:divsChild>
                    <w:div w:id="639961354">
                      <w:marLeft w:val="0"/>
                      <w:marRight w:val="0"/>
                      <w:marTop w:val="0"/>
                      <w:marBottom w:val="0"/>
                      <w:divBdr>
                        <w:top w:val="none" w:sz="0" w:space="0" w:color="auto"/>
                        <w:left w:val="none" w:sz="0" w:space="0" w:color="auto"/>
                        <w:bottom w:val="none" w:sz="0" w:space="0" w:color="auto"/>
                        <w:right w:val="none" w:sz="0" w:space="0" w:color="auto"/>
                      </w:divBdr>
                    </w:div>
                    <w:div w:id="1638531899">
                      <w:marLeft w:val="0"/>
                      <w:marRight w:val="0"/>
                      <w:marTop w:val="0"/>
                      <w:marBottom w:val="0"/>
                      <w:divBdr>
                        <w:top w:val="none" w:sz="0" w:space="0" w:color="auto"/>
                        <w:left w:val="none" w:sz="0" w:space="0" w:color="auto"/>
                        <w:bottom w:val="none" w:sz="0" w:space="0" w:color="auto"/>
                        <w:right w:val="none" w:sz="0" w:space="0" w:color="auto"/>
                      </w:divBdr>
                    </w:div>
                  </w:divsChild>
                </w:div>
                <w:div w:id="392848610">
                  <w:marLeft w:val="0"/>
                  <w:marRight w:val="0"/>
                  <w:marTop w:val="0"/>
                  <w:marBottom w:val="0"/>
                  <w:divBdr>
                    <w:top w:val="none" w:sz="0" w:space="0" w:color="auto"/>
                    <w:left w:val="none" w:sz="0" w:space="0" w:color="auto"/>
                    <w:bottom w:val="none" w:sz="0" w:space="0" w:color="auto"/>
                    <w:right w:val="none" w:sz="0" w:space="0" w:color="auto"/>
                  </w:divBdr>
                  <w:divsChild>
                    <w:div w:id="623121096">
                      <w:marLeft w:val="0"/>
                      <w:marRight w:val="0"/>
                      <w:marTop w:val="0"/>
                      <w:marBottom w:val="0"/>
                      <w:divBdr>
                        <w:top w:val="none" w:sz="0" w:space="0" w:color="auto"/>
                        <w:left w:val="none" w:sz="0" w:space="0" w:color="auto"/>
                        <w:bottom w:val="none" w:sz="0" w:space="0" w:color="auto"/>
                        <w:right w:val="none" w:sz="0" w:space="0" w:color="auto"/>
                      </w:divBdr>
                    </w:div>
                  </w:divsChild>
                </w:div>
                <w:div w:id="858587804">
                  <w:marLeft w:val="0"/>
                  <w:marRight w:val="0"/>
                  <w:marTop w:val="0"/>
                  <w:marBottom w:val="0"/>
                  <w:divBdr>
                    <w:top w:val="none" w:sz="0" w:space="0" w:color="auto"/>
                    <w:left w:val="none" w:sz="0" w:space="0" w:color="auto"/>
                    <w:bottom w:val="none" w:sz="0" w:space="0" w:color="auto"/>
                    <w:right w:val="none" w:sz="0" w:space="0" w:color="auto"/>
                  </w:divBdr>
                  <w:divsChild>
                    <w:div w:id="1704137150">
                      <w:marLeft w:val="0"/>
                      <w:marRight w:val="0"/>
                      <w:marTop w:val="0"/>
                      <w:marBottom w:val="0"/>
                      <w:divBdr>
                        <w:top w:val="none" w:sz="0" w:space="0" w:color="auto"/>
                        <w:left w:val="none" w:sz="0" w:space="0" w:color="auto"/>
                        <w:bottom w:val="none" w:sz="0" w:space="0" w:color="auto"/>
                        <w:right w:val="none" w:sz="0" w:space="0" w:color="auto"/>
                      </w:divBdr>
                    </w:div>
                  </w:divsChild>
                </w:div>
                <w:div w:id="1495800048">
                  <w:marLeft w:val="0"/>
                  <w:marRight w:val="0"/>
                  <w:marTop w:val="0"/>
                  <w:marBottom w:val="0"/>
                  <w:divBdr>
                    <w:top w:val="none" w:sz="0" w:space="0" w:color="auto"/>
                    <w:left w:val="none" w:sz="0" w:space="0" w:color="auto"/>
                    <w:bottom w:val="none" w:sz="0" w:space="0" w:color="auto"/>
                    <w:right w:val="none" w:sz="0" w:space="0" w:color="auto"/>
                  </w:divBdr>
                  <w:divsChild>
                    <w:div w:id="685717070">
                      <w:marLeft w:val="0"/>
                      <w:marRight w:val="0"/>
                      <w:marTop w:val="0"/>
                      <w:marBottom w:val="0"/>
                      <w:divBdr>
                        <w:top w:val="none" w:sz="0" w:space="0" w:color="auto"/>
                        <w:left w:val="none" w:sz="0" w:space="0" w:color="auto"/>
                        <w:bottom w:val="none" w:sz="0" w:space="0" w:color="auto"/>
                        <w:right w:val="none" w:sz="0" w:space="0" w:color="auto"/>
                      </w:divBdr>
                    </w:div>
                  </w:divsChild>
                </w:div>
                <w:div w:id="305202648">
                  <w:marLeft w:val="0"/>
                  <w:marRight w:val="0"/>
                  <w:marTop w:val="0"/>
                  <w:marBottom w:val="0"/>
                  <w:divBdr>
                    <w:top w:val="none" w:sz="0" w:space="0" w:color="auto"/>
                    <w:left w:val="none" w:sz="0" w:space="0" w:color="auto"/>
                    <w:bottom w:val="none" w:sz="0" w:space="0" w:color="auto"/>
                    <w:right w:val="none" w:sz="0" w:space="0" w:color="auto"/>
                  </w:divBdr>
                  <w:divsChild>
                    <w:div w:id="1144347108">
                      <w:marLeft w:val="0"/>
                      <w:marRight w:val="0"/>
                      <w:marTop w:val="0"/>
                      <w:marBottom w:val="0"/>
                      <w:divBdr>
                        <w:top w:val="none" w:sz="0" w:space="0" w:color="auto"/>
                        <w:left w:val="none" w:sz="0" w:space="0" w:color="auto"/>
                        <w:bottom w:val="none" w:sz="0" w:space="0" w:color="auto"/>
                        <w:right w:val="none" w:sz="0" w:space="0" w:color="auto"/>
                      </w:divBdr>
                    </w:div>
                  </w:divsChild>
                </w:div>
                <w:div w:id="1540320664">
                  <w:marLeft w:val="0"/>
                  <w:marRight w:val="0"/>
                  <w:marTop w:val="0"/>
                  <w:marBottom w:val="0"/>
                  <w:divBdr>
                    <w:top w:val="none" w:sz="0" w:space="0" w:color="auto"/>
                    <w:left w:val="none" w:sz="0" w:space="0" w:color="auto"/>
                    <w:bottom w:val="none" w:sz="0" w:space="0" w:color="auto"/>
                    <w:right w:val="none" w:sz="0" w:space="0" w:color="auto"/>
                  </w:divBdr>
                  <w:divsChild>
                    <w:div w:id="1216040217">
                      <w:marLeft w:val="0"/>
                      <w:marRight w:val="0"/>
                      <w:marTop w:val="0"/>
                      <w:marBottom w:val="0"/>
                      <w:divBdr>
                        <w:top w:val="none" w:sz="0" w:space="0" w:color="auto"/>
                        <w:left w:val="none" w:sz="0" w:space="0" w:color="auto"/>
                        <w:bottom w:val="none" w:sz="0" w:space="0" w:color="auto"/>
                        <w:right w:val="none" w:sz="0" w:space="0" w:color="auto"/>
                      </w:divBdr>
                    </w:div>
                  </w:divsChild>
                </w:div>
                <w:div w:id="1675690551">
                  <w:marLeft w:val="0"/>
                  <w:marRight w:val="0"/>
                  <w:marTop w:val="0"/>
                  <w:marBottom w:val="0"/>
                  <w:divBdr>
                    <w:top w:val="none" w:sz="0" w:space="0" w:color="auto"/>
                    <w:left w:val="none" w:sz="0" w:space="0" w:color="auto"/>
                    <w:bottom w:val="none" w:sz="0" w:space="0" w:color="auto"/>
                    <w:right w:val="none" w:sz="0" w:space="0" w:color="auto"/>
                  </w:divBdr>
                  <w:divsChild>
                    <w:div w:id="2066370091">
                      <w:marLeft w:val="0"/>
                      <w:marRight w:val="0"/>
                      <w:marTop w:val="0"/>
                      <w:marBottom w:val="0"/>
                      <w:divBdr>
                        <w:top w:val="none" w:sz="0" w:space="0" w:color="auto"/>
                        <w:left w:val="none" w:sz="0" w:space="0" w:color="auto"/>
                        <w:bottom w:val="none" w:sz="0" w:space="0" w:color="auto"/>
                        <w:right w:val="none" w:sz="0" w:space="0" w:color="auto"/>
                      </w:divBdr>
                    </w:div>
                  </w:divsChild>
                </w:div>
                <w:div w:id="457183192">
                  <w:marLeft w:val="0"/>
                  <w:marRight w:val="0"/>
                  <w:marTop w:val="0"/>
                  <w:marBottom w:val="0"/>
                  <w:divBdr>
                    <w:top w:val="none" w:sz="0" w:space="0" w:color="auto"/>
                    <w:left w:val="none" w:sz="0" w:space="0" w:color="auto"/>
                    <w:bottom w:val="none" w:sz="0" w:space="0" w:color="auto"/>
                    <w:right w:val="none" w:sz="0" w:space="0" w:color="auto"/>
                  </w:divBdr>
                  <w:divsChild>
                    <w:div w:id="1530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49812">
          <w:marLeft w:val="0"/>
          <w:marRight w:val="0"/>
          <w:marTop w:val="0"/>
          <w:marBottom w:val="0"/>
          <w:divBdr>
            <w:top w:val="none" w:sz="0" w:space="0" w:color="auto"/>
            <w:left w:val="none" w:sz="0" w:space="0" w:color="auto"/>
            <w:bottom w:val="none" w:sz="0" w:space="0" w:color="auto"/>
            <w:right w:val="none" w:sz="0" w:space="0" w:color="auto"/>
          </w:divBdr>
        </w:div>
        <w:div w:id="520776323">
          <w:marLeft w:val="0"/>
          <w:marRight w:val="0"/>
          <w:marTop w:val="0"/>
          <w:marBottom w:val="0"/>
          <w:divBdr>
            <w:top w:val="none" w:sz="0" w:space="0" w:color="auto"/>
            <w:left w:val="none" w:sz="0" w:space="0" w:color="auto"/>
            <w:bottom w:val="none" w:sz="0" w:space="0" w:color="auto"/>
            <w:right w:val="none" w:sz="0" w:space="0" w:color="auto"/>
          </w:divBdr>
        </w:div>
        <w:div w:id="1091587145">
          <w:marLeft w:val="0"/>
          <w:marRight w:val="0"/>
          <w:marTop w:val="0"/>
          <w:marBottom w:val="0"/>
          <w:divBdr>
            <w:top w:val="none" w:sz="0" w:space="0" w:color="auto"/>
            <w:left w:val="none" w:sz="0" w:space="0" w:color="auto"/>
            <w:bottom w:val="none" w:sz="0" w:space="0" w:color="auto"/>
            <w:right w:val="none" w:sz="0" w:space="0" w:color="auto"/>
          </w:divBdr>
        </w:div>
        <w:div w:id="925918832">
          <w:marLeft w:val="0"/>
          <w:marRight w:val="0"/>
          <w:marTop w:val="0"/>
          <w:marBottom w:val="0"/>
          <w:divBdr>
            <w:top w:val="none" w:sz="0" w:space="0" w:color="auto"/>
            <w:left w:val="none" w:sz="0" w:space="0" w:color="auto"/>
            <w:bottom w:val="none" w:sz="0" w:space="0" w:color="auto"/>
            <w:right w:val="none" w:sz="0" w:space="0" w:color="auto"/>
          </w:divBdr>
        </w:div>
        <w:div w:id="44641997">
          <w:marLeft w:val="0"/>
          <w:marRight w:val="0"/>
          <w:marTop w:val="0"/>
          <w:marBottom w:val="0"/>
          <w:divBdr>
            <w:top w:val="none" w:sz="0" w:space="0" w:color="auto"/>
            <w:left w:val="none" w:sz="0" w:space="0" w:color="auto"/>
            <w:bottom w:val="none" w:sz="0" w:space="0" w:color="auto"/>
            <w:right w:val="none" w:sz="0" w:space="0" w:color="auto"/>
          </w:divBdr>
        </w:div>
        <w:div w:id="1039354686">
          <w:marLeft w:val="0"/>
          <w:marRight w:val="0"/>
          <w:marTop w:val="0"/>
          <w:marBottom w:val="0"/>
          <w:divBdr>
            <w:top w:val="none" w:sz="0" w:space="0" w:color="auto"/>
            <w:left w:val="none" w:sz="0" w:space="0" w:color="auto"/>
            <w:bottom w:val="none" w:sz="0" w:space="0" w:color="auto"/>
            <w:right w:val="none" w:sz="0" w:space="0" w:color="auto"/>
          </w:divBdr>
          <w:divsChild>
            <w:div w:id="40835189">
              <w:marLeft w:val="0"/>
              <w:marRight w:val="0"/>
              <w:marTop w:val="0"/>
              <w:marBottom w:val="0"/>
              <w:divBdr>
                <w:top w:val="none" w:sz="0" w:space="0" w:color="auto"/>
                <w:left w:val="none" w:sz="0" w:space="0" w:color="auto"/>
                <w:bottom w:val="none" w:sz="0" w:space="0" w:color="auto"/>
                <w:right w:val="none" w:sz="0" w:space="0" w:color="auto"/>
              </w:divBdr>
            </w:div>
            <w:div w:id="1629821303">
              <w:marLeft w:val="0"/>
              <w:marRight w:val="0"/>
              <w:marTop w:val="0"/>
              <w:marBottom w:val="0"/>
              <w:divBdr>
                <w:top w:val="none" w:sz="0" w:space="0" w:color="auto"/>
                <w:left w:val="none" w:sz="0" w:space="0" w:color="auto"/>
                <w:bottom w:val="none" w:sz="0" w:space="0" w:color="auto"/>
                <w:right w:val="none" w:sz="0" w:space="0" w:color="auto"/>
              </w:divBdr>
            </w:div>
            <w:div w:id="635985594">
              <w:marLeft w:val="0"/>
              <w:marRight w:val="0"/>
              <w:marTop w:val="0"/>
              <w:marBottom w:val="0"/>
              <w:divBdr>
                <w:top w:val="none" w:sz="0" w:space="0" w:color="auto"/>
                <w:left w:val="none" w:sz="0" w:space="0" w:color="auto"/>
                <w:bottom w:val="none" w:sz="0" w:space="0" w:color="auto"/>
                <w:right w:val="none" w:sz="0" w:space="0" w:color="auto"/>
              </w:divBdr>
            </w:div>
            <w:div w:id="1161851787">
              <w:marLeft w:val="0"/>
              <w:marRight w:val="0"/>
              <w:marTop w:val="0"/>
              <w:marBottom w:val="0"/>
              <w:divBdr>
                <w:top w:val="none" w:sz="0" w:space="0" w:color="auto"/>
                <w:left w:val="none" w:sz="0" w:space="0" w:color="auto"/>
                <w:bottom w:val="none" w:sz="0" w:space="0" w:color="auto"/>
                <w:right w:val="none" w:sz="0" w:space="0" w:color="auto"/>
              </w:divBdr>
            </w:div>
            <w:div w:id="354581339">
              <w:marLeft w:val="0"/>
              <w:marRight w:val="0"/>
              <w:marTop w:val="0"/>
              <w:marBottom w:val="0"/>
              <w:divBdr>
                <w:top w:val="none" w:sz="0" w:space="0" w:color="auto"/>
                <w:left w:val="none" w:sz="0" w:space="0" w:color="auto"/>
                <w:bottom w:val="none" w:sz="0" w:space="0" w:color="auto"/>
                <w:right w:val="none" w:sz="0" w:space="0" w:color="auto"/>
              </w:divBdr>
            </w:div>
            <w:div w:id="1335955140">
              <w:marLeft w:val="0"/>
              <w:marRight w:val="0"/>
              <w:marTop w:val="0"/>
              <w:marBottom w:val="0"/>
              <w:divBdr>
                <w:top w:val="none" w:sz="0" w:space="0" w:color="auto"/>
                <w:left w:val="none" w:sz="0" w:space="0" w:color="auto"/>
                <w:bottom w:val="none" w:sz="0" w:space="0" w:color="auto"/>
                <w:right w:val="none" w:sz="0" w:space="0" w:color="auto"/>
              </w:divBdr>
            </w:div>
            <w:div w:id="794712064">
              <w:marLeft w:val="0"/>
              <w:marRight w:val="0"/>
              <w:marTop w:val="0"/>
              <w:marBottom w:val="0"/>
              <w:divBdr>
                <w:top w:val="none" w:sz="0" w:space="0" w:color="auto"/>
                <w:left w:val="none" w:sz="0" w:space="0" w:color="auto"/>
                <w:bottom w:val="none" w:sz="0" w:space="0" w:color="auto"/>
                <w:right w:val="none" w:sz="0" w:space="0" w:color="auto"/>
              </w:divBdr>
            </w:div>
            <w:div w:id="1152671670">
              <w:marLeft w:val="0"/>
              <w:marRight w:val="0"/>
              <w:marTop w:val="0"/>
              <w:marBottom w:val="0"/>
              <w:divBdr>
                <w:top w:val="none" w:sz="0" w:space="0" w:color="auto"/>
                <w:left w:val="none" w:sz="0" w:space="0" w:color="auto"/>
                <w:bottom w:val="none" w:sz="0" w:space="0" w:color="auto"/>
                <w:right w:val="none" w:sz="0" w:space="0" w:color="auto"/>
              </w:divBdr>
            </w:div>
            <w:div w:id="135883331">
              <w:marLeft w:val="0"/>
              <w:marRight w:val="0"/>
              <w:marTop w:val="0"/>
              <w:marBottom w:val="0"/>
              <w:divBdr>
                <w:top w:val="none" w:sz="0" w:space="0" w:color="auto"/>
                <w:left w:val="none" w:sz="0" w:space="0" w:color="auto"/>
                <w:bottom w:val="none" w:sz="0" w:space="0" w:color="auto"/>
                <w:right w:val="none" w:sz="0" w:space="0" w:color="auto"/>
              </w:divBdr>
            </w:div>
            <w:div w:id="628701565">
              <w:marLeft w:val="0"/>
              <w:marRight w:val="0"/>
              <w:marTop w:val="0"/>
              <w:marBottom w:val="0"/>
              <w:divBdr>
                <w:top w:val="none" w:sz="0" w:space="0" w:color="auto"/>
                <w:left w:val="none" w:sz="0" w:space="0" w:color="auto"/>
                <w:bottom w:val="none" w:sz="0" w:space="0" w:color="auto"/>
                <w:right w:val="none" w:sz="0" w:space="0" w:color="auto"/>
              </w:divBdr>
            </w:div>
            <w:div w:id="150487366">
              <w:marLeft w:val="0"/>
              <w:marRight w:val="0"/>
              <w:marTop w:val="0"/>
              <w:marBottom w:val="0"/>
              <w:divBdr>
                <w:top w:val="none" w:sz="0" w:space="0" w:color="auto"/>
                <w:left w:val="none" w:sz="0" w:space="0" w:color="auto"/>
                <w:bottom w:val="none" w:sz="0" w:space="0" w:color="auto"/>
                <w:right w:val="none" w:sz="0" w:space="0" w:color="auto"/>
              </w:divBdr>
            </w:div>
            <w:div w:id="908344325">
              <w:marLeft w:val="0"/>
              <w:marRight w:val="0"/>
              <w:marTop w:val="0"/>
              <w:marBottom w:val="0"/>
              <w:divBdr>
                <w:top w:val="none" w:sz="0" w:space="0" w:color="auto"/>
                <w:left w:val="none" w:sz="0" w:space="0" w:color="auto"/>
                <w:bottom w:val="none" w:sz="0" w:space="0" w:color="auto"/>
                <w:right w:val="none" w:sz="0" w:space="0" w:color="auto"/>
              </w:divBdr>
            </w:div>
            <w:div w:id="941567047">
              <w:marLeft w:val="0"/>
              <w:marRight w:val="0"/>
              <w:marTop w:val="0"/>
              <w:marBottom w:val="0"/>
              <w:divBdr>
                <w:top w:val="none" w:sz="0" w:space="0" w:color="auto"/>
                <w:left w:val="none" w:sz="0" w:space="0" w:color="auto"/>
                <w:bottom w:val="none" w:sz="0" w:space="0" w:color="auto"/>
                <w:right w:val="none" w:sz="0" w:space="0" w:color="auto"/>
              </w:divBdr>
            </w:div>
            <w:div w:id="741634961">
              <w:marLeft w:val="0"/>
              <w:marRight w:val="0"/>
              <w:marTop w:val="0"/>
              <w:marBottom w:val="0"/>
              <w:divBdr>
                <w:top w:val="none" w:sz="0" w:space="0" w:color="auto"/>
                <w:left w:val="none" w:sz="0" w:space="0" w:color="auto"/>
                <w:bottom w:val="none" w:sz="0" w:space="0" w:color="auto"/>
                <w:right w:val="none" w:sz="0" w:space="0" w:color="auto"/>
              </w:divBdr>
            </w:div>
            <w:div w:id="626936277">
              <w:marLeft w:val="0"/>
              <w:marRight w:val="0"/>
              <w:marTop w:val="0"/>
              <w:marBottom w:val="0"/>
              <w:divBdr>
                <w:top w:val="none" w:sz="0" w:space="0" w:color="auto"/>
                <w:left w:val="none" w:sz="0" w:space="0" w:color="auto"/>
                <w:bottom w:val="none" w:sz="0" w:space="0" w:color="auto"/>
                <w:right w:val="none" w:sz="0" w:space="0" w:color="auto"/>
              </w:divBdr>
            </w:div>
            <w:div w:id="253100308">
              <w:marLeft w:val="0"/>
              <w:marRight w:val="0"/>
              <w:marTop w:val="0"/>
              <w:marBottom w:val="0"/>
              <w:divBdr>
                <w:top w:val="none" w:sz="0" w:space="0" w:color="auto"/>
                <w:left w:val="none" w:sz="0" w:space="0" w:color="auto"/>
                <w:bottom w:val="none" w:sz="0" w:space="0" w:color="auto"/>
                <w:right w:val="none" w:sz="0" w:space="0" w:color="auto"/>
              </w:divBdr>
            </w:div>
            <w:div w:id="1593585221">
              <w:marLeft w:val="0"/>
              <w:marRight w:val="0"/>
              <w:marTop w:val="0"/>
              <w:marBottom w:val="0"/>
              <w:divBdr>
                <w:top w:val="none" w:sz="0" w:space="0" w:color="auto"/>
                <w:left w:val="none" w:sz="0" w:space="0" w:color="auto"/>
                <w:bottom w:val="none" w:sz="0" w:space="0" w:color="auto"/>
                <w:right w:val="none" w:sz="0" w:space="0" w:color="auto"/>
              </w:divBdr>
            </w:div>
            <w:div w:id="568660058">
              <w:marLeft w:val="0"/>
              <w:marRight w:val="0"/>
              <w:marTop w:val="0"/>
              <w:marBottom w:val="0"/>
              <w:divBdr>
                <w:top w:val="none" w:sz="0" w:space="0" w:color="auto"/>
                <w:left w:val="none" w:sz="0" w:space="0" w:color="auto"/>
                <w:bottom w:val="none" w:sz="0" w:space="0" w:color="auto"/>
                <w:right w:val="none" w:sz="0" w:space="0" w:color="auto"/>
              </w:divBdr>
            </w:div>
            <w:div w:id="1652905353">
              <w:marLeft w:val="0"/>
              <w:marRight w:val="0"/>
              <w:marTop w:val="0"/>
              <w:marBottom w:val="0"/>
              <w:divBdr>
                <w:top w:val="none" w:sz="0" w:space="0" w:color="auto"/>
                <w:left w:val="none" w:sz="0" w:space="0" w:color="auto"/>
                <w:bottom w:val="none" w:sz="0" w:space="0" w:color="auto"/>
                <w:right w:val="none" w:sz="0" w:space="0" w:color="auto"/>
              </w:divBdr>
            </w:div>
            <w:div w:id="730032344">
              <w:marLeft w:val="0"/>
              <w:marRight w:val="0"/>
              <w:marTop w:val="0"/>
              <w:marBottom w:val="0"/>
              <w:divBdr>
                <w:top w:val="none" w:sz="0" w:space="0" w:color="auto"/>
                <w:left w:val="none" w:sz="0" w:space="0" w:color="auto"/>
                <w:bottom w:val="none" w:sz="0" w:space="0" w:color="auto"/>
                <w:right w:val="none" w:sz="0" w:space="0" w:color="auto"/>
              </w:divBdr>
            </w:div>
            <w:div w:id="1467772176">
              <w:marLeft w:val="0"/>
              <w:marRight w:val="0"/>
              <w:marTop w:val="0"/>
              <w:marBottom w:val="0"/>
              <w:divBdr>
                <w:top w:val="none" w:sz="0" w:space="0" w:color="auto"/>
                <w:left w:val="none" w:sz="0" w:space="0" w:color="auto"/>
                <w:bottom w:val="none" w:sz="0" w:space="0" w:color="auto"/>
                <w:right w:val="none" w:sz="0" w:space="0" w:color="auto"/>
              </w:divBdr>
            </w:div>
            <w:div w:id="474493390">
              <w:marLeft w:val="0"/>
              <w:marRight w:val="0"/>
              <w:marTop w:val="0"/>
              <w:marBottom w:val="0"/>
              <w:divBdr>
                <w:top w:val="none" w:sz="0" w:space="0" w:color="auto"/>
                <w:left w:val="none" w:sz="0" w:space="0" w:color="auto"/>
                <w:bottom w:val="none" w:sz="0" w:space="0" w:color="auto"/>
                <w:right w:val="none" w:sz="0" w:space="0" w:color="auto"/>
              </w:divBdr>
            </w:div>
            <w:div w:id="1031881540">
              <w:marLeft w:val="0"/>
              <w:marRight w:val="0"/>
              <w:marTop w:val="0"/>
              <w:marBottom w:val="0"/>
              <w:divBdr>
                <w:top w:val="none" w:sz="0" w:space="0" w:color="auto"/>
                <w:left w:val="none" w:sz="0" w:space="0" w:color="auto"/>
                <w:bottom w:val="none" w:sz="0" w:space="0" w:color="auto"/>
                <w:right w:val="none" w:sz="0" w:space="0" w:color="auto"/>
              </w:divBdr>
            </w:div>
            <w:div w:id="1223640959">
              <w:marLeft w:val="0"/>
              <w:marRight w:val="0"/>
              <w:marTop w:val="0"/>
              <w:marBottom w:val="0"/>
              <w:divBdr>
                <w:top w:val="none" w:sz="0" w:space="0" w:color="auto"/>
                <w:left w:val="none" w:sz="0" w:space="0" w:color="auto"/>
                <w:bottom w:val="none" w:sz="0" w:space="0" w:color="auto"/>
                <w:right w:val="none" w:sz="0" w:space="0" w:color="auto"/>
              </w:divBdr>
            </w:div>
            <w:div w:id="1729723130">
              <w:marLeft w:val="0"/>
              <w:marRight w:val="0"/>
              <w:marTop w:val="0"/>
              <w:marBottom w:val="0"/>
              <w:divBdr>
                <w:top w:val="none" w:sz="0" w:space="0" w:color="auto"/>
                <w:left w:val="none" w:sz="0" w:space="0" w:color="auto"/>
                <w:bottom w:val="none" w:sz="0" w:space="0" w:color="auto"/>
                <w:right w:val="none" w:sz="0" w:space="0" w:color="auto"/>
              </w:divBdr>
            </w:div>
            <w:div w:id="1673491590">
              <w:marLeft w:val="0"/>
              <w:marRight w:val="0"/>
              <w:marTop w:val="0"/>
              <w:marBottom w:val="0"/>
              <w:divBdr>
                <w:top w:val="none" w:sz="0" w:space="0" w:color="auto"/>
                <w:left w:val="none" w:sz="0" w:space="0" w:color="auto"/>
                <w:bottom w:val="none" w:sz="0" w:space="0" w:color="auto"/>
                <w:right w:val="none" w:sz="0" w:space="0" w:color="auto"/>
              </w:divBdr>
            </w:div>
            <w:div w:id="1856111708">
              <w:marLeft w:val="0"/>
              <w:marRight w:val="0"/>
              <w:marTop w:val="0"/>
              <w:marBottom w:val="0"/>
              <w:divBdr>
                <w:top w:val="none" w:sz="0" w:space="0" w:color="auto"/>
                <w:left w:val="none" w:sz="0" w:space="0" w:color="auto"/>
                <w:bottom w:val="none" w:sz="0" w:space="0" w:color="auto"/>
                <w:right w:val="none" w:sz="0" w:space="0" w:color="auto"/>
              </w:divBdr>
            </w:div>
          </w:divsChild>
        </w:div>
        <w:div w:id="497888495">
          <w:marLeft w:val="0"/>
          <w:marRight w:val="0"/>
          <w:marTop w:val="0"/>
          <w:marBottom w:val="0"/>
          <w:divBdr>
            <w:top w:val="none" w:sz="0" w:space="0" w:color="auto"/>
            <w:left w:val="none" w:sz="0" w:space="0" w:color="auto"/>
            <w:bottom w:val="none" w:sz="0" w:space="0" w:color="auto"/>
            <w:right w:val="none" w:sz="0" w:space="0" w:color="auto"/>
          </w:divBdr>
        </w:div>
        <w:div w:id="1877348875">
          <w:marLeft w:val="0"/>
          <w:marRight w:val="0"/>
          <w:marTop w:val="0"/>
          <w:marBottom w:val="0"/>
          <w:divBdr>
            <w:top w:val="none" w:sz="0" w:space="0" w:color="auto"/>
            <w:left w:val="none" w:sz="0" w:space="0" w:color="auto"/>
            <w:bottom w:val="none" w:sz="0" w:space="0" w:color="auto"/>
            <w:right w:val="none" w:sz="0" w:space="0" w:color="auto"/>
          </w:divBdr>
        </w:div>
        <w:div w:id="1207062171">
          <w:marLeft w:val="0"/>
          <w:marRight w:val="0"/>
          <w:marTop w:val="0"/>
          <w:marBottom w:val="0"/>
          <w:divBdr>
            <w:top w:val="none" w:sz="0" w:space="0" w:color="auto"/>
            <w:left w:val="none" w:sz="0" w:space="0" w:color="auto"/>
            <w:bottom w:val="none" w:sz="0" w:space="0" w:color="auto"/>
            <w:right w:val="none" w:sz="0" w:space="0" w:color="auto"/>
          </w:divBdr>
        </w:div>
        <w:div w:id="987856838">
          <w:marLeft w:val="0"/>
          <w:marRight w:val="0"/>
          <w:marTop w:val="0"/>
          <w:marBottom w:val="0"/>
          <w:divBdr>
            <w:top w:val="none" w:sz="0" w:space="0" w:color="auto"/>
            <w:left w:val="none" w:sz="0" w:space="0" w:color="auto"/>
            <w:bottom w:val="none" w:sz="0" w:space="0" w:color="auto"/>
            <w:right w:val="none" w:sz="0" w:space="0" w:color="auto"/>
          </w:divBdr>
        </w:div>
        <w:div w:id="122118658">
          <w:marLeft w:val="0"/>
          <w:marRight w:val="0"/>
          <w:marTop w:val="0"/>
          <w:marBottom w:val="0"/>
          <w:divBdr>
            <w:top w:val="none" w:sz="0" w:space="0" w:color="auto"/>
            <w:left w:val="none" w:sz="0" w:space="0" w:color="auto"/>
            <w:bottom w:val="none" w:sz="0" w:space="0" w:color="auto"/>
            <w:right w:val="none" w:sz="0" w:space="0" w:color="auto"/>
          </w:divBdr>
          <w:divsChild>
            <w:div w:id="1979451326">
              <w:marLeft w:val="-75"/>
              <w:marRight w:val="0"/>
              <w:marTop w:val="30"/>
              <w:marBottom w:val="30"/>
              <w:divBdr>
                <w:top w:val="none" w:sz="0" w:space="0" w:color="auto"/>
                <w:left w:val="none" w:sz="0" w:space="0" w:color="auto"/>
                <w:bottom w:val="none" w:sz="0" w:space="0" w:color="auto"/>
                <w:right w:val="none" w:sz="0" w:space="0" w:color="auto"/>
              </w:divBdr>
              <w:divsChild>
                <w:div w:id="830557182">
                  <w:marLeft w:val="0"/>
                  <w:marRight w:val="0"/>
                  <w:marTop w:val="0"/>
                  <w:marBottom w:val="0"/>
                  <w:divBdr>
                    <w:top w:val="none" w:sz="0" w:space="0" w:color="auto"/>
                    <w:left w:val="none" w:sz="0" w:space="0" w:color="auto"/>
                    <w:bottom w:val="none" w:sz="0" w:space="0" w:color="auto"/>
                    <w:right w:val="none" w:sz="0" w:space="0" w:color="auto"/>
                  </w:divBdr>
                  <w:divsChild>
                    <w:div w:id="125704809">
                      <w:marLeft w:val="0"/>
                      <w:marRight w:val="0"/>
                      <w:marTop w:val="0"/>
                      <w:marBottom w:val="0"/>
                      <w:divBdr>
                        <w:top w:val="none" w:sz="0" w:space="0" w:color="auto"/>
                        <w:left w:val="none" w:sz="0" w:space="0" w:color="auto"/>
                        <w:bottom w:val="none" w:sz="0" w:space="0" w:color="auto"/>
                        <w:right w:val="none" w:sz="0" w:space="0" w:color="auto"/>
                      </w:divBdr>
                    </w:div>
                  </w:divsChild>
                </w:div>
                <w:div w:id="1089934757">
                  <w:marLeft w:val="0"/>
                  <w:marRight w:val="0"/>
                  <w:marTop w:val="0"/>
                  <w:marBottom w:val="0"/>
                  <w:divBdr>
                    <w:top w:val="none" w:sz="0" w:space="0" w:color="auto"/>
                    <w:left w:val="none" w:sz="0" w:space="0" w:color="auto"/>
                    <w:bottom w:val="none" w:sz="0" w:space="0" w:color="auto"/>
                    <w:right w:val="none" w:sz="0" w:space="0" w:color="auto"/>
                  </w:divBdr>
                  <w:divsChild>
                    <w:div w:id="1604266866">
                      <w:marLeft w:val="0"/>
                      <w:marRight w:val="0"/>
                      <w:marTop w:val="0"/>
                      <w:marBottom w:val="0"/>
                      <w:divBdr>
                        <w:top w:val="none" w:sz="0" w:space="0" w:color="auto"/>
                        <w:left w:val="none" w:sz="0" w:space="0" w:color="auto"/>
                        <w:bottom w:val="none" w:sz="0" w:space="0" w:color="auto"/>
                        <w:right w:val="none" w:sz="0" w:space="0" w:color="auto"/>
                      </w:divBdr>
                    </w:div>
                  </w:divsChild>
                </w:div>
                <w:div w:id="1503661375">
                  <w:marLeft w:val="0"/>
                  <w:marRight w:val="0"/>
                  <w:marTop w:val="0"/>
                  <w:marBottom w:val="0"/>
                  <w:divBdr>
                    <w:top w:val="none" w:sz="0" w:space="0" w:color="auto"/>
                    <w:left w:val="none" w:sz="0" w:space="0" w:color="auto"/>
                    <w:bottom w:val="none" w:sz="0" w:space="0" w:color="auto"/>
                    <w:right w:val="none" w:sz="0" w:space="0" w:color="auto"/>
                  </w:divBdr>
                  <w:divsChild>
                    <w:div w:id="2085174525">
                      <w:marLeft w:val="0"/>
                      <w:marRight w:val="0"/>
                      <w:marTop w:val="0"/>
                      <w:marBottom w:val="0"/>
                      <w:divBdr>
                        <w:top w:val="none" w:sz="0" w:space="0" w:color="auto"/>
                        <w:left w:val="none" w:sz="0" w:space="0" w:color="auto"/>
                        <w:bottom w:val="none" w:sz="0" w:space="0" w:color="auto"/>
                        <w:right w:val="none" w:sz="0" w:space="0" w:color="auto"/>
                      </w:divBdr>
                    </w:div>
                  </w:divsChild>
                </w:div>
                <w:div w:id="569077436">
                  <w:marLeft w:val="0"/>
                  <w:marRight w:val="0"/>
                  <w:marTop w:val="0"/>
                  <w:marBottom w:val="0"/>
                  <w:divBdr>
                    <w:top w:val="none" w:sz="0" w:space="0" w:color="auto"/>
                    <w:left w:val="none" w:sz="0" w:space="0" w:color="auto"/>
                    <w:bottom w:val="none" w:sz="0" w:space="0" w:color="auto"/>
                    <w:right w:val="none" w:sz="0" w:space="0" w:color="auto"/>
                  </w:divBdr>
                  <w:divsChild>
                    <w:div w:id="691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www.idlsgroup.com/case-studies/the-effectiveness-of-idl-literacy-a-summary-of-research&#160;&#16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oice21.org/wp-content/uploads/2021/07/Voice-21-Impact-Report-2016-2021.pdf" TargetMode="External"/><Relationship Id="rId7" Type="http://schemas.openxmlformats.org/officeDocument/2006/relationships/settings" Target="settings.xml"/><Relationship Id="rId12" Type="http://schemas.openxmlformats.org/officeDocument/2006/relationships/hyperlink" Target="https://www.gov.uk/guidance/mental-health-and-wellbeing-support-in-schools-and-colleges" TargetMode="External"/><Relationship Id="rId17" Type="http://schemas.openxmlformats.org/officeDocument/2006/relationships/hyperlink" Target="https://educationendowmentfoundation.org.uk/education-evidence/teaching-learning-toolkit/parental-engagement)&#16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hyperlink" Target="https://www.youtube.com/watch?v=2ADAY9AQm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read.co.uk/" TargetMode="External"/><Relationship Id="rId24" Type="http://schemas.openxmlformats.org/officeDocument/2006/relationships/hyperlink" Target="https://d2tic4wvo1iusb.cloudfront.net/documents/pages/Attendance-REA-report.pdf?v=1647348064" TargetMode="External"/><Relationship Id="R47baab292aeb4c46"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voice21.org/wp-content/uploads/2021/07/Voice-21-Impact-Report-2016-2021.pdf" TargetMode="External"/><Relationship Id="rId23" Type="http://schemas.openxmlformats.org/officeDocument/2006/relationships/hyperlink" Target="https://www.crownhouse.co.uk/assets/look-inside/9781781352731a.pdf"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oral-language-interven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2ADAY9AQm54" TargetMode="External"/><Relationship Id="rId22" Type="http://schemas.openxmlformats.org/officeDocument/2006/relationships/hyperlink" Target="https://educationendowmentfoundation.org.uk/education-evidence/teaching-learning-toolkit/behaviour-interven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C575B6E36E541899813120E8EEF27" ma:contentTypeVersion="16" ma:contentTypeDescription="Create a new document." ma:contentTypeScope="" ma:versionID="03537d4a8f612810ab78b0bec54b0b3b">
  <xsd:schema xmlns:xsd="http://www.w3.org/2001/XMLSchema" xmlns:xs="http://www.w3.org/2001/XMLSchema" xmlns:p="http://schemas.microsoft.com/office/2006/metadata/properties" xmlns:ns3="2bc26eab-620c-4d33-b7a3-94728c02974c" xmlns:ns4="ea9725e0-ab69-4dea-a54c-2c9998ad6e43" targetNamespace="http://schemas.microsoft.com/office/2006/metadata/properties" ma:root="true" ma:fieldsID="0f045ee6dde214e9102871cc085d7c8a" ns3:_="" ns4:_="">
    <xsd:import namespace="2bc26eab-620c-4d33-b7a3-94728c02974c"/>
    <xsd:import namespace="ea9725e0-ab69-4dea-a54c-2c9998ad6e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6eab-620c-4d33-b7a3-94728c0297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9725e0-ab69-4dea-a54c-2c9998ad6e4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bc26eab-620c-4d33-b7a3-94728c02974c" xsi:nil="true"/>
  </documentManagement>
</p:properties>
</file>

<file path=customXml/itemProps1.xml><?xml version="1.0" encoding="utf-8"?>
<ds:datastoreItem xmlns:ds="http://schemas.openxmlformats.org/officeDocument/2006/customXml" ds:itemID="{42A4F2FD-B494-4CCE-BADD-32D0AF649D05}">
  <ds:schemaRefs>
    <ds:schemaRef ds:uri="http://schemas.openxmlformats.org/officeDocument/2006/bibliography"/>
  </ds:schemaRefs>
</ds:datastoreItem>
</file>

<file path=customXml/itemProps2.xml><?xml version="1.0" encoding="utf-8"?>
<ds:datastoreItem xmlns:ds="http://schemas.openxmlformats.org/officeDocument/2006/customXml" ds:itemID="{7A686828-6D47-46AC-A28C-B7F808B0508E}">
  <ds:schemaRefs>
    <ds:schemaRef ds:uri="http://schemas.microsoft.com/sharepoint/v3/contenttype/forms"/>
  </ds:schemaRefs>
</ds:datastoreItem>
</file>

<file path=customXml/itemProps3.xml><?xml version="1.0" encoding="utf-8"?>
<ds:datastoreItem xmlns:ds="http://schemas.openxmlformats.org/officeDocument/2006/customXml" ds:itemID="{72081E49-4D87-416A-82E3-C35A8A1FF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6eab-620c-4d33-b7a3-94728c02974c"/>
    <ds:schemaRef ds:uri="ea9725e0-ab69-4dea-a54c-2c9998ad6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B0804-62E1-4245-AD6B-847AC6DD4406}">
  <ds:schemaRefs>
    <ds:schemaRef ds:uri="http://schemas.microsoft.com/office/2006/metadata/properties"/>
    <ds:schemaRef ds:uri="http://schemas.microsoft.com/office/infopath/2007/PartnerControls"/>
    <ds:schemaRef ds:uri="2bc26eab-620c-4d33-b7a3-94728c02974c"/>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4415</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Kingstone</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Eckley</dc:creator>
  <cp:keywords/>
  <dc:description/>
  <cp:lastModifiedBy>Paige Perrin</cp:lastModifiedBy>
  <cp:revision>85</cp:revision>
  <cp:lastPrinted>2022-09-30T11:34:00Z</cp:lastPrinted>
  <dcterms:created xsi:type="dcterms:W3CDTF">2023-09-21T16:01:00Z</dcterms:created>
  <dcterms:modified xsi:type="dcterms:W3CDTF">2025-07-14T20:03:00Z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0x010100A8BC575B6E36E541899813120E8EEF27</vt:lpwstr>
  </property>
</Properties>
</file>