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37926086"/>
        <w:docPartObj>
          <w:docPartGallery w:val="Cover Pages"/>
          <w:docPartUnique/>
        </w:docPartObj>
      </w:sdtPr>
      <w:sdtEndPr>
        <w:rPr>
          <w:rFonts w:cs="Arial"/>
          <w:sz w:val="44"/>
          <w:szCs w:val="44"/>
        </w:rPr>
      </w:sdtEndPr>
      <w:sdtContent>
        <w:p w14:paraId="47424574" w14:textId="4533F61C" w:rsidR="00440AAF" w:rsidRPr="0067749F" w:rsidRDefault="00440AAF" w:rsidP="00440AAF">
          <w:pPr>
            <w:jc w:val="center"/>
            <w:rPr>
              <w:rFonts w:cs="Arial"/>
              <w:sz w:val="40"/>
              <w:szCs w:val="40"/>
            </w:rPr>
          </w:pPr>
          <w:r>
            <w:rPr>
              <w:noProof/>
              <w:lang w:val="en-GB" w:eastAsia="en-GB"/>
            </w:rPr>
            <w:drawing>
              <wp:inline distT="0" distB="0" distL="0" distR="0" wp14:anchorId="621DA48B" wp14:editId="263E469C">
                <wp:extent cx="2421032" cy="20272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9611" cy="2034392"/>
                        </a:xfrm>
                        <a:prstGeom prst="rect">
                          <a:avLst/>
                        </a:prstGeom>
                        <a:noFill/>
                      </pic:spPr>
                    </pic:pic>
                  </a:graphicData>
                </a:graphic>
              </wp:inline>
            </w:drawing>
          </w:r>
        </w:p>
        <w:p w14:paraId="546F4F3A" w14:textId="77777777" w:rsidR="00440AAF" w:rsidRDefault="00440AAF" w:rsidP="00440AAF">
          <w:pPr>
            <w:spacing w:after="200" w:line="276" w:lineRule="auto"/>
            <w:jc w:val="center"/>
            <w:rPr>
              <w:rFonts w:cs="Arial"/>
              <w:sz w:val="40"/>
              <w:szCs w:val="40"/>
            </w:rPr>
          </w:pPr>
        </w:p>
        <w:p w14:paraId="4D3F5270" w14:textId="77777777" w:rsidR="00440AAF" w:rsidRPr="0067749F" w:rsidRDefault="00440AAF" w:rsidP="00440AAF">
          <w:pPr>
            <w:spacing w:after="200" w:line="276" w:lineRule="auto"/>
            <w:jc w:val="center"/>
            <w:rPr>
              <w:rFonts w:cs="Arial"/>
              <w:sz w:val="40"/>
              <w:szCs w:val="40"/>
            </w:rPr>
          </w:pPr>
          <w:r w:rsidRPr="0067749F">
            <w:rPr>
              <w:rFonts w:cs="Arial"/>
              <w:sz w:val="40"/>
              <w:szCs w:val="40"/>
            </w:rPr>
            <w:t xml:space="preserve">KINGSTONE ACADEMY TRUST </w:t>
          </w:r>
        </w:p>
        <w:p w14:paraId="114A81E2" w14:textId="77777777" w:rsidR="00440AAF" w:rsidRPr="0067749F" w:rsidRDefault="00440AAF" w:rsidP="00440AAF">
          <w:pPr>
            <w:spacing w:after="200" w:line="276" w:lineRule="auto"/>
            <w:jc w:val="center"/>
            <w:rPr>
              <w:rFonts w:cs="Arial"/>
              <w:sz w:val="40"/>
              <w:szCs w:val="40"/>
            </w:rPr>
          </w:pPr>
          <w:r w:rsidRPr="0067749F">
            <w:rPr>
              <w:rFonts w:cs="Arial"/>
              <w:sz w:val="40"/>
              <w:szCs w:val="40"/>
            </w:rPr>
            <w:t>APPROVED DOCUMENT</w:t>
          </w:r>
        </w:p>
        <w:tbl>
          <w:tblPr>
            <w:tblStyle w:val="TableGrid"/>
            <w:tblW w:w="0" w:type="auto"/>
            <w:tblLook w:val="04A0" w:firstRow="1" w:lastRow="0" w:firstColumn="1" w:lastColumn="0" w:noHBand="0" w:noVBand="1"/>
          </w:tblPr>
          <w:tblGrid>
            <w:gridCol w:w="2802"/>
            <w:gridCol w:w="6440"/>
          </w:tblGrid>
          <w:tr w:rsidR="00440AAF" w:rsidRPr="0067749F" w14:paraId="081CE21B" w14:textId="77777777" w:rsidTr="00440AAF">
            <w:tc>
              <w:tcPr>
                <w:tcW w:w="9242" w:type="dxa"/>
                <w:gridSpan w:val="2"/>
                <w:shd w:val="clear" w:color="auto" w:fill="B7D4EF" w:themeFill="text2" w:themeFillTint="33"/>
              </w:tcPr>
              <w:p w14:paraId="3B8050B6" w14:textId="77777777" w:rsidR="00440AAF" w:rsidRPr="0067749F" w:rsidRDefault="00440AAF" w:rsidP="00440AAF">
                <w:pPr>
                  <w:spacing w:line="276" w:lineRule="auto"/>
                  <w:rPr>
                    <w:rFonts w:cs="Arial"/>
                    <w:b/>
                    <w:sz w:val="28"/>
                    <w:szCs w:val="28"/>
                  </w:rPr>
                </w:pPr>
              </w:p>
              <w:p w14:paraId="0D36BDD2" w14:textId="53918F54" w:rsidR="00440AAF" w:rsidRPr="0067749F" w:rsidRDefault="00440AAF" w:rsidP="00440AAF">
                <w:pPr>
                  <w:spacing w:line="276" w:lineRule="auto"/>
                  <w:rPr>
                    <w:rFonts w:cs="Arial"/>
                    <w:b/>
                    <w:sz w:val="28"/>
                    <w:szCs w:val="28"/>
                  </w:rPr>
                </w:pPr>
                <w:r w:rsidRPr="0067749F">
                  <w:rPr>
                    <w:rFonts w:cs="Arial"/>
                    <w:b/>
                    <w:sz w:val="40"/>
                    <w:szCs w:val="40"/>
                  </w:rPr>
                  <w:t>A</w:t>
                </w:r>
                <w:r>
                  <w:rPr>
                    <w:rFonts w:cs="Arial"/>
                    <w:b/>
                    <w:sz w:val="40"/>
                    <w:szCs w:val="40"/>
                  </w:rPr>
                  <w:t>ttendance Policy</w:t>
                </w:r>
              </w:p>
            </w:tc>
          </w:tr>
          <w:tr w:rsidR="00440AAF" w:rsidRPr="0067749F" w14:paraId="449F63CE" w14:textId="77777777" w:rsidTr="00440AAF">
            <w:tc>
              <w:tcPr>
                <w:tcW w:w="2802" w:type="dxa"/>
              </w:tcPr>
              <w:p w14:paraId="571ADDDB" w14:textId="77777777" w:rsidR="00440AAF" w:rsidRPr="0067749F" w:rsidRDefault="00440AAF" w:rsidP="00440AAF">
                <w:pPr>
                  <w:spacing w:line="276" w:lineRule="auto"/>
                  <w:rPr>
                    <w:rFonts w:cs="Arial"/>
                    <w:b/>
                    <w:sz w:val="28"/>
                    <w:szCs w:val="28"/>
                  </w:rPr>
                </w:pPr>
              </w:p>
              <w:p w14:paraId="3CBDEF4E" w14:textId="77777777" w:rsidR="00440AAF" w:rsidRPr="0067749F" w:rsidRDefault="00440AAF" w:rsidP="00440AAF">
                <w:pPr>
                  <w:spacing w:line="276" w:lineRule="auto"/>
                  <w:rPr>
                    <w:rFonts w:cs="Arial"/>
                    <w:b/>
                    <w:sz w:val="28"/>
                    <w:szCs w:val="28"/>
                  </w:rPr>
                </w:pPr>
                <w:r w:rsidRPr="0067749F">
                  <w:rPr>
                    <w:rFonts w:cs="Arial"/>
                    <w:b/>
                    <w:sz w:val="28"/>
                    <w:szCs w:val="28"/>
                  </w:rPr>
                  <w:t>Relevant School/s:</w:t>
                </w:r>
              </w:p>
            </w:tc>
            <w:tc>
              <w:tcPr>
                <w:tcW w:w="6440" w:type="dxa"/>
              </w:tcPr>
              <w:p w14:paraId="5D924785" w14:textId="77777777" w:rsidR="00440AAF" w:rsidRPr="0067749F" w:rsidRDefault="00440AAF" w:rsidP="00440AAF">
                <w:pPr>
                  <w:spacing w:line="276" w:lineRule="auto"/>
                  <w:rPr>
                    <w:rFonts w:cs="Arial"/>
                    <w:b/>
                    <w:sz w:val="28"/>
                    <w:szCs w:val="28"/>
                  </w:rPr>
                </w:pPr>
              </w:p>
              <w:p w14:paraId="4FCE9E65" w14:textId="34F80052" w:rsidR="00440AAF" w:rsidRPr="0067749F" w:rsidRDefault="00440AAF" w:rsidP="00C7641A">
                <w:pPr>
                  <w:spacing w:line="276" w:lineRule="auto"/>
                  <w:rPr>
                    <w:rFonts w:cs="Arial"/>
                    <w:b/>
                    <w:sz w:val="28"/>
                    <w:szCs w:val="28"/>
                  </w:rPr>
                </w:pPr>
                <w:r w:rsidRPr="0067749F">
                  <w:rPr>
                    <w:rFonts w:cs="Arial"/>
                    <w:b/>
                    <w:sz w:val="28"/>
                    <w:szCs w:val="28"/>
                  </w:rPr>
                  <w:t>K</w:t>
                </w:r>
                <w:r w:rsidR="00C7641A">
                  <w:rPr>
                    <w:rFonts w:cs="Arial"/>
                    <w:b/>
                    <w:sz w:val="28"/>
                    <w:szCs w:val="28"/>
                  </w:rPr>
                  <w:t>TPS</w:t>
                </w:r>
              </w:p>
            </w:tc>
          </w:tr>
          <w:tr w:rsidR="00440AAF" w:rsidRPr="0067749F" w14:paraId="40807E52" w14:textId="77777777" w:rsidTr="00440AAF">
            <w:tc>
              <w:tcPr>
                <w:tcW w:w="2802" w:type="dxa"/>
              </w:tcPr>
              <w:p w14:paraId="31C4AAE1" w14:textId="77777777" w:rsidR="00440AAF" w:rsidRPr="0067749F" w:rsidRDefault="00440AAF" w:rsidP="00440AAF">
                <w:pPr>
                  <w:spacing w:line="276" w:lineRule="auto"/>
                  <w:rPr>
                    <w:rFonts w:cs="Arial"/>
                    <w:b/>
                    <w:sz w:val="28"/>
                    <w:szCs w:val="28"/>
                  </w:rPr>
                </w:pPr>
              </w:p>
              <w:p w14:paraId="60DC59CB" w14:textId="77777777" w:rsidR="00440AAF" w:rsidRPr="0067749F" w:rsidRDefault="00440AAF" w:rsidP="00440AAF">
                <w:pPr>
                  <w:spacing w:line="276" w:lineRule="auto"/>
                  <w:rPr>
                    <w:rFonts w:cs="Arial"/>
                    <w:b/>
                    <w:sz w:val="28"/>
                    <w:szCs w:val="28"/>
                  </w:rPr>
                </w:pPr>
                <w:r w:rsidRPr="0067749F">
                  <w:rPr>
                    <w:rFonts w:cs="Arial"/>
                    <w:b/>
                    <w:sz w:val="28"/>
                    <w:szCs w:val="28"/>
                  </w:rPr>
                  <w:t xml:space="preserve">Policy Officer: </w:t>
                </w:r>
              </w:p>
            </w:tc>
            <w:tc>
              <w:tcPr>
                <w:tcW w:w="6440" w:type="dxa"/>
              </w:tcPr>
              <w:p w14:paraId="006DBBB5" w14:textId="77777777" w:rsidR="00440AAF" w:rsidRPr="0067749F" w:rsidRDefault="00440AAF" w:rsidP="00440AAF">
                <w:pPr>
                  <w:spacing w:line="276" w:lineRule="auto"/>
                  <w:rPr>
                    <w:rFonts w:cs="Arial"/>
                    <w:b/>
                    <w:sz w:val="28"/>
                    <w:szCs w:val="28"/>
                  </w:rPr>
                </w:pPr>
              </w:p>
              <w:p w14:paraId="0CC6C501" w14:textId="7519BDB2" w:rsidR="00440AAF" w:rsidRPr="0067749F" w:rsidRDefault="000537A9" w:rsidP="00440AAF">
                <w:pPr>
                  <w:spacing w:line="276" w:lineRule="auto"/>
                  <w:rPr>
                    <w:rFonts w:cs="Arial"/>
                    <w:b/>
                    <w:sz w:val="28"/>
                    <w:szCs w:val="28"/>
                  </w:rPr>
                </w:pPr>
                <w:r>
                  <w:rPr>
                    <w:rFonts w:cs="Arial"/>
                    <w:b/>
                    <w:sz w:val="28"/>
                    <w:szCs w:val="28"/>
                  </w:rPr>
                  <w:t xml:space="preserve">Mrs </w:t>
                </w:r>
                <w:r w:rsidR="00E55680">
                  <w:rPr>
                    <w:rFonts w:cs="Arial"/>
                    <w:b/>
                    <w:sz w:val="28"/>
                    <w:szCs w:val="28"/>
                  </w:rPr>
                  <w:t>Amy Preece</w:t>
                </w:r>
              </w:p>
            </w:tc>
          </w:tr>
          <w:tr w:rsidR="00440AAF" w:rsidRPr="0067749F" w14:paraId="577DB0C3" w14:textId="77777777" w:rsidTr="00440AAF">
            <w:tc>
              <w:tcPr>
                <w:tcW w:w="2802" w:type="dxa"/>
              </w:tcPr>
              <w:p w14:paraId="1C7AF5A8" w14:textId="77777777" w:rsidR="00440AAF" w:rsidRPr="0067749F" w:rsidRDefault="00440AAF" w:rsidP="00440AAF">
                <w:pPr>
                  <w:spacing w:line="276" w:lineRule="auto"/>
                  <w:rPr>
                    <w:rFonts w:cs="Arial"/>
                    <w:b/>
                    <w:sz w:val="28"/>
                    <w:szCs w:val="28"/>
                  </w:rPr>
                </w:pPr>
              </w:p>
              <w:p w14:paraId="342EF25E" w14:textId="77777777" w:rsidR="00440AAF" w:rsidRPr="0067749F" w:rsidRDefault="00440AAF" w:rsidP="00440AAF">
                <w:pPr>
                  <w:spacing w:line="276" w:lineRule="auto"/>
                  <w:rPr>
                    <w:rFonts w:cs="Arial"/>
                    <w:b/>
                    <w:sz w:val="28"/>
                    <w:szCs w:val="28"/>
                  </w:rPr>
                </w:pPr>
                <w:r w:rsidRPr="0067749F">
                  <w:rPr>
                    <w:rFonts w:cs="Arial"/>
                    <w:b/>
                    <w:sz w:val="28"/>
                    <w:szCs w:val="28"/>
                  </w:rPr>
                  <w:t>Approv</w:t>
                </w:r>
                <w:r>
                  <w:rPr>
                    <w:rFonts w:cs="Arial"/>
                    <w:b/>
                    <w:sz w:val="28"/>
                    <w:szCs w:val="28"/>
                  </w:rPr>
                  <w:t>al</w:t>
                </w:r>
                <w:r w:rsidRPr="0067749F">
                  <w:rPr>
                    <w:rFonts w:cs="Arial"/>
                    <w:b/>
                    <w:sz w:val="28"/>
                    <w:szCs w:val="28"/>
                  </w:rPr>
                  <w:t>:</w:t>
                </w:r>
              </w:p>
            </w:tc>
            <w:tc>
              <w:tcPr>
                <w:tcW w:w="6440" w:type="dxa"/>
              </w:tcPr>
              <w:p w14:paraId="0814CCCE" w14:textId="77777777" w:rsidR="00440AAF" w:rsidRPr="0067749F" w:rsidRDefault="00440AAF" w:rsidP="00440AAF">
                <w:pPr>
                  <w:spacing w:line="276" w:lineRule="auto"/>
                  <w:rPr>
                    <w:rFonts w:cs="Arial"/>
                    <w:b/>
                    <w:sz w:val="28"/>
                    <w:szCs w:val="28"/>
                  </w:rPr>
                </w:pPr>
              </w:p>
              <w:p w14:paraId="2101A758" w14:textId="77777777" w:rsidR="00440AAF" w:rsidRPr="0067749F" w:rsidRDefault="00440AAF" w:rsidP="00440AAF">
                <w:pPr>
                  <w:spacing w:line="276" w:lineRule="auto"/>
                  <w:rPr>
                    <w:rFonts w:cs="Arial"/>
                    <w:b/>
                    <w:sz w:val="28"/>
                    <w:szCs w:val="28"/>
                  </w:rPr>
                </w:pPr>
                <w:r>
                  <w:rPr>
                    <w:rFonts w:cs="Arial"/>
                    <w:b/>
                    <w:sz w:val="28"/>
                    <w:szCs w:val="28"/>
                  </w:rPr>
                  <w:t>Delegated</w:t>
                </w:r>
              </w:p>
            </w:tc>
          </w:tr>
          <w:tr w:rsidR="00440AAF" w:rsidRPr="0067749F" w14:paraId="5BA43FB1" w14:textId="77777777" w:rsidTr="00440AAF">
            <w:tc>
              <w:tcPr>
                <w:tcW w:w="2802" w:type="dxa"/>
              </w:tcPr>
              <w:p w14:paraId="0BF301DC" w14:textId="77777777" w:rsidR="00440AAF" w:rsidRPr="0067749F" w:rsidRDefault="00440AAF" w:rsidP="00440AAF">
                <w:pPr>
                  <w:spacing w:line="276" w:lineRule="auto"/>
                  <w:rPr>
                    <w:rFonts w:cs="Arial"/>
                    <w:b/>
                    <w:sz w:val="28"/>
                    <w:szCs w:val="28"/>
                  </w:rPr>
                </w:pPr>
              </w:p>
              <w:p w14:paraId="049B004F" w14:textId="77777777" w:rsidR="00440AAF" w:rsidRPr="0067749F" w:rsidRDefault="00440AAF" w:rsidP="00440AAF">
                <w:pPr>
                  <w:spacing w:line="276" w:lineRule="auto"/>
                  <w:rPr>
                    <w:rFonts w:cs="Arial"/>
                    <w:b/>
                    <w:sz w:val="28"/>
                    <w:szCs w:val="28"/>
                  </w:rPr>
                </w:pPr>
                <w:r w:rsidRPr="0067749F">
                  <w:rPr>
                    <w:rFonts w:cs="Arial"/>
                    <w:b/>
                    <w:sz w:val="28"/>
                    <w:szCs w:val="28"/>
                  </w:rPr>
                  <w:t>Date of Review:</w:t>
                </w:r>
              </w:p>
            </w:tc>
            <w:tc>
              <w:tcPr>
                <w:tcW w:w="6440" w:type="dxa"/>
              </w:tcPr>
              <w:p w14:paraId="496790B2" w14:textId="77777777" w:rsidR="00440AAF" w:rsidRPr="0067749F" w:rsidRDefault="00440AAF" w:rsidP="00440AAF">
                <w:pPr>
                  <w:spacing w:line="276" w:lineRule="auto"/>
                  <w:rPr>
                    <w:rFonts w:cs="Arial"/>
                    <w:b/>
                    <w:sz w:val="28"/>
                    <w:szCs w:val="28"/>
                  </w:rPr>
                </w:pPr>
              </w:p>
              <w:p w14:paraId="2526C6C5" w14:textId="4811C45B" w:rsidR="00440AAF" w:rsidRPr="0067749F" w:rsidRDefault="00F168EA" w:rsidP="00440AAF">
                <w:pPr>
                  <w:spacing w:line="276" w:lineRule="auto"/>
                  <w:rPr>
                    <w:rFonts w:cs="Arial"/>
                    <w:b/>
                    <w:sz w:val="28"/>
                    <w:szCs w:val="28"/>
                  </w:rPr>
                </w:pPr>
                <w:r w:rsidRPr="004D71DE">
                  <w:rPr>
                    <w:rFonts w:cs="Arial"/>
                    <w:b/>
                    <w:sz w:val="28"/>
                    <w:szCs w:val="28"/>
                  </w:rPr>
                  <w:t>June</w:t>
                </w:r>
                <w:r w:rsidR="00421E0C" w:rsidRPr="004D71DE">
                  <w:rPr>
                    <w:rFonts w:cs="Arial"/>
                    <w:b/>
                    <w:sz w:val="28"/>
                    <w:szCs w:val="28"/>
                  </w:rPr>
                  <w:t xml:space="preserve"> 202</w:t>
                </w:r>
                <w:r w:rsidRPr="004D71DE">
                  <w:rPr>
                    <w:rFonts w:cs="Arial"/>
                    <w:b/>
                    <w:sz w:val="28"/>
                    <w:szCs w:val="28"/>
                  </w:rPr>
                  <w:t>6</w:t>
                </w:r>
              </w:p>
            </w:tc>
          </w:tr>
          <w:tr w:rsidR="00440AAF" w:rsidRPr="0067749F" w14:paraId="20E62A69" w14:textId="77777777" w:rsidTr="00440AAF">
            <w:tc>
              <w:tcPr>
                <w:tcW w:w="2802" w:type="dxa"/>
              </w:tcPr>
              <w:p w14:paraId="472C581F" w14:textId="77777777" w:rsidR="00440AAF" w:rsidRPr="0067749F" w:rsidRDefault="00440AAF" w:rsidP="00440AAF">
                <w:pPr>
                  <w:spacing w:line="276" w:lineRule="auto"/>
                  <w:rPr>
                    <w:rFonts w:cs="Arial"/>
                    <w:b/>
                    <w:sz w:val="28"/>
                    <w:szCs w:val="28"/>
                  </w:rPr>
                </w:pPr>
              </w:p>
              <w:p w14:paraId="0B3D698B" w14:textId="77777777" w:rsidR="00440AAF" w:rsidRPr="0067749F" w:rsidRDefault="00440AAF" w:rsidP="00440AAF">
                <w:pPr>
                  <w:spacing w:line="276" w:lineRule="auto"/>
                  <w:rPr>
                    <w:rFonts w:cs="Arial"/>
                    <w:b/>
                    <w:sz w:val="28"/>
                    <w:szCs w:val="28"/>
                  </w:rPr>
                </w:pPr>
                <w:r w:rsidRPr="0067749F">
                  <w:rPr>
                    <w:rFonts w:cs="Arial"/>
                    <w:b/>
                    <w:sz w:val="28"/>
                    <w:szCs w:val="28"/>
                  </w:rPr>
                  <w:t xml:space="preserve">Next Review: </w:t>
                </w:r>
              </w:p>
            </w:tc>
            <w:tc>
              <w:tcPr>
                <w:tcW w:w="6440" w:type="dxa"/>
              </w:tcPr>
              <w:p w14:paraId="4E06A986" w14:textId="77777777" w:rsidR="00440AAF" w:rsidRPr="0067749F" w:rsidRDefault="00440AAF" w:rsidP="00440AAF">
                <w:pPr>
                  <w:spacing w:line="276" w:lineRule="auto"/>
                  <w:rPr>
                    <w:rFonts w:cs="Arial"/>
                    <w:b/>
                    <w:sz w:val="28"/>
                    <w:szCs w:val="28"/>
                  </w:rPr>
                </w:pPr>
              </w:p>
              <w:p w14:paraId="70A26413" w14:textId="77777777" w:rsidR="00440AAF" w:rsidRPr="0067749F" w:rsidRDefault="00440AAF" w:rsidP="00440AAF">
                <w:pPr>
                  <w:spacing w:line="276" w:lineRule="auto"/>
                  <w:rPr>
                    <w:rFonts w:cs="Arial"/>
                    <w:b/>
                    <w:sz w:val="28"/>
                    <w:szCs w:val="28"/>
                  </w:rPr>
                </w:pPr>
                <w:r>
                  <w:rPr>
                    <w:rFonts w:cs="Arial"/>
                    <w:b/>
                    <w:sz w:val="28"/>
                    <w:szCs w:val="28"/>
                  </w:rPr>
                  <w:t xml:space="preserve">3 years or upon legislative change </w:t>
                </w:r>
              </w:p>
            </w:tc>
          </w:tr>
          <w:tr w:rsidR="00440AAF" w:rsidRPr="0067749F" w14:paraId="372CF9BD" w14:textId="77777777" w:rsidTr="00440AAF">
            <w:tc>
              <w:tcPr>
                <w:tcW w:w="2802" w:type="dxa"/>
              </w:tcPr>
              <w:p w14:paraId="38F5BB36" w14:textId="77777777" w:rsidR="00440AAF" w:rsidRPr="0067749F" w:rsidRDefault="00440AAF" w:rsidP="00440AAF">
                <w:pPr>
                  <w:spacing w:line="276" w:lineRule="auto"/>
                  <w:rPr>
                    <w:rFonts w:cs="Arial"/>
                    <w:b/>
                    <w:sz w:val="28"/>
                    <w:szCs w:val="28"/>
                  </w:rPr>
                </w:pPr>
              </w:p>
              <w:p w14:paraId="461BE1E1" w14:textId="77777777" w:rsidR="00440AAF" w:rsidRPr="0067749F" w:rsidRDefault="00440AAF" w:rsidP="00440AAF">
                <w:pPr>
                  <w:spacing w:line="276" w:lineRule="auto"/>
                  <w:rPr>
                    <w:rFonts w:cs="Arial"/>
                    <w:b/>
                    <w:sz w:val="28"/>
                    <w:szCs w:val="28"/>
                  </w:rPr>
                </w:pPr>
                <w:r w:rsidRPr="0067749F">
                  <w:rPr>
                    <w:rFonts w:cs="Arial"/>
                    <w:b/>
                    <w:sz w:val="28"/>
                    <w:szCs w:val="28"/>
                  </w:rPr>
                  <w:t>Distribution:</w:t>
                </w:r>
              </w:p>
            </w:tc>
            <w:tc>
              <w:tcPr>
                <w:tcW w:w="6440" w:type="dxa"/>
              </w:tcPr>
              <w:p w14:paraId="36B557B8" w14:textId="77777777" w:rsidR="00440AAF" w:rsidRPr="0067749F" w:rsidRDefault="00440AAF" w:rsidP="00440AAF">
                <w:pPr>
                  <w:spacing w:line="276" w:lineRule="auto"/>
                  <w:rPr>
                    <w:rFonts w:cs="Arial"/>
                    <w:b/>
                    <w:sz w:val="28"/>
                    <w:szCs w:val="28"/>
                  </w:rPr>
                </w:pPr>
              </w:p>
              <w:p w14:paraId="65F305A8" w14:textId="77777777" w:rsidR="00440AAF" w:rsidRPr="0067749F" w:rsidRDefault="00440AAF" w:rsidP="00440AAF">
                <w:pPr>
                  <w:spacing w:line="276" w:lineRule="auto"/>
                  <w:rPr>
                    <w:rFonts w:cs="Arial"/>
                    <w:b/>
                    <w:sz w:val="28"/>
                    <w:szCs w:val="28"/>
                  </w:rPr>
                </w:pPr>
                <w:r w:rsidRPr="0067749F">
                  <w:rPr>
                    <w:rFonts w:cs="Arial"/>
                    <w:b/>
                    <w:sz w:val="28"/>
                    <w:szCs w:val="28"/>
                  </w:rPr>
                  <w:t xml:space="preserve">Public, on website </w:t>
                </w:r>
              </w:p>
            </w:tc>
          </w:tr>
        </w:tbl>
        <w:p w14:paraId="53759D3A" w14:textId="6D69BB62" w:rsidR="00440AAF" w:rsidRDefault="002B070F" w:rsidP="00440AAF">
          <w:pPr>
            <w:spacing w:after="200" w:line="276" w:lineRule="auto"/>
            <w:rPr>
              <w:rFonts w:cs="Arial"/>
              <w:sz w:val="44"/>
              <w:szCs w:val="44"/>
            </w:rPr>
          </w:pPr>
        </w:p>
      </w:sdtContent>
    </w:sdt>
    <w:p w14:paraId="7C9B5FA7" w14:textId="0D0DD82C" w:rsidR="00A330FA" w:rsidRPr="00440AAF" w:rsidRDefault="00A330FA" w:rsidP="00A330FA">
      <w:pPr>
        <w:pStyle w:val="Heading1"/>
        <w:rPr>
          <w:color w:val="auto"/>
        </w:rPr>
      </w:pPr>
      <w:bookmarkStart w:id="0" w:name="_Toc177737595"/>
      <w:r w:rsidRPr="00440AAF">
        <w:rPr>
          <w:color w:val="auto"/>
        </w:rPr>
        <w:lastRenderedPageBreak/>
        <w:t>1. Aims</w:t>
      </w:r>
      <w:bookmarkEnd w:id="0"/>
      <w:r w:rsidRPr="00440AAF">
        <w:rPr>
          <w:color w:val="auto"/>
        </w:rPr>
        <w:t xml:space="preserve"> </w:t>
      </w:r>
    </w:p>
    <w:p w14:paraId="3E3C43ED" w14:textId="49BA92B5" w:rsidR="00AC5E90" w:rsidRPr="00AC5E90" w:rsidRDefault="00AC5E90" w:rsidP="00AC5E90">
      <w:pPr>
        <w:jc w:val="both"/>
        <w:rPr>
          <w:sz w:val="22"/>
          <w:szCs w:val="22"/>
          <w:lang w:val="en-GB" w:eastAsia="en-GB"/>
        </w:rPr>
      </w:pPr>
      <w:r w:rsidRPr="00AC5E90">
        <w:rPr>
          <w:sz w:val="22"/>
          <w:szCs w:val="22"/>
          <w:lang w:val="en-GB" w:eastAsia="en-GB"/>
        </w:rPr>
        <w:t>We are committed to providing an education of the highest quality for all our students and</w:t>
      </w:r>
      <w:r>
        <w:rPr>
          <w:sz w:val="22"/>
          <w:szCs w:val="22"/>
          <w:lang w:val="en-GB" w:eastAsia="en-GB"/>
        </w:rPr>
        <w:t xml:space="preserve"> endeavour</w:t>
      </w:r>
      <w:r w:rsidRPr="00AC5E90">
        <w:rPr>
          <w:sz w:val="22"/>
          <w:szCs w:val="22"/>
          <w:lang w:val="en-GB" w:eastAsia="en-GB"/>
        </w:rPr>
        <w:t xml:space="preserve"> to provide an environment where all students feel valued and welcome. Parents and</w:t>
      </w:r>
      <w:r>
        <w:rPr>
          <w:sz w:val="22"/>
          <w:szCs w:val="22"/>
          <w:lang w:val="en-GB" w:eastAsia="en-GB"/>
        </w:rPr>
        <w:t xml:space="preserve"> students</w:t>
      </w:r>
      <w:r w:rsidRPr="00AC5E90">
        <w:rPr>
          <w:sz w:val="22"/>
          <w:szCs w:val="22"/>
          <w:lang w:val="en-GB" w:eastAsia="en-GB"/>
        </w:rPr>
        <w:t xml:space="preserve"> play a part in making our school successful. Every child has a right to access the education</w:t>
      </w:r>
      <w:r>
        <w:rPr>
          <w:sz w:val="22"/>
          <w:szCs w:val="22"/>
          <w:lang w:val="en-GB" w:eastAsia="en-GB"/>
        </w:rPr>
        <w:t xml:space="preserve"> </w:t>
      </w:r>
      <w:r w:rsidRPr="00AC5E90">
        <w:rPr>
          <w:sz w:val="22"/>
          <w:szCs w:val="22"/>
          <w:lang w:val="en-GB" w:eastAsia="en-GB"/>
        </w:rPr>
        <w:t>to which he/she is entitled. Parents and teachers share the responsibility for supporting and</w:t>
      </w:r>
      <w:r>
        <w:rPr>
          <w:sz w:val="22"/>
          <w:szCs w:val="22"/>
          <w:lang w:val="en-GB" w:eastAsia="en-GB"/>
        </w:rPr>
        <w:t xml:space="preserve"> </w:t>
      </w:r>
      <w:r w:rsidRPr="00AC5E90">
        <w:rPr>
          <w:sz w:val="22"/>
          <w:szCs w:val="22"/>
          <w:lang w:val="en-GB" w:eastAsia="en-GB"/>
        </w:rPr>
        <w:t>promoting excellent school attendance and punctuality for all.</w:t>
      </w:r>
    </w:p>
    <w:p w14:paraId="6FB17856" w14:textId="77777777" w:rsidR="00A020C1" w:rsidRPr="00440AAF" w:rsidRDefault="00780043" w:rsidP="00440AAF">
      <w:pPr>
        <w:jc w:val="both"/>
        <w:rPr>
          <w:sz w:val="22"/>
          <w:szCs w:val="22"/>
          <w:lang w:val="en-GB" w:eastAsia="en-GB"/>
        </w:rPr>
      </w:pPr>
      <w:r w:rsidRPr="00440AAF">
        <w:rPr>
          <w:sz w:val="22"/>
          <w:szCs w:val="22"/>
          <w:lang w:val="en-GB" w:eastAsia="en-GB"/>
        </w:rPr>
        <w:t>This policy aims to show our commitment to meeting our obligations with regards to school attendance,</w:t>
      </w:r>
      <w:r w:rsidR="00AD44F4" w:rsidRPr="00440AAF">
        <w:rPr>
          <w:sz w:val="22"/>
          <w:szCs w:val="22"/>
          <w:lang w:val="en-GB" w:eastAsia="en-GB"/>
        </w:rPr>
        <w:t xml:space="preserve"> </w:t>
      </w:r>
      <w:bookmarkStart w:id="1" w:name="_Hlk166857165"/>
      <w:r w:rsidR="00AD44F4" w:rsidRPr="00440AAF">
        <w:rPr>
          <w:sz w:val="22"/>
          <w:szCs w:val="22"/>
          <w:lang w:val="en-GB" w:eastAsia="en-GB"/>
        </w:rPr>
        <w:t>including those laid out in the Department for Education’s (DfE’s) statutory guidance on</w:t>
      </w:r>
      <w:r w:rsidR="00AD44F4" w:rsidRPr="00440AAF">
        <w:rPr>
          <w:sz w:val="22"/>
          <w:szCs w:val="22"/>
          <w:shd w:val="clear" w:color="auto" w:fill="FFFFFF"/>
          <w:lang w:val="en-GB" w:eastAsia="en-GB"/>
        </w:rPr>
        <w:t xml:space="preserve"> </w:t>
      </w:r>
      <w:bookmarkEnd w:id="1"/>
      <w:r w:rsidR="00831A36" w:rsidRPr="00440AAF">
        <w:rPr>
          <w:color w:val="0072CC"/>
          <w:sz w:val="22"/>
          <w:szCs w:val="22"/>
          <w:u w:val="single" w:color="0072CC"/>
          <w:lang w:val="en-GB" w:eastAsia="en-GB"/>
        </w:rPr>
        <w:fldChar w:fldCharType="begin"/>
      </w:r>
      <w:r w:rsidR="00831A36" w:rsidRPr="00440AAF">
        <w:rPr>
          <w:color w:val="0072CC"/>
          <w:sz w:val="22"/>
          <w:szCs w:val="22"/>
          <w:u w:val="single" w:color="0072CC"/>
          <w:lang w:val="en-GB" w:eastAsia="en-GB"/>
        </w:rPr>
        <w:instrText xml:space="preserve"> HYPERLINK "https://www.gov.uk/government/publications/working-together-to-improve-school-attendance" </w:instrText>
      </w:r>
      <w:r w:rsidR="00831A36" w:rsidRPr="00440AAF">
        <w:rPr>
          <w:color w:val="0072CC"/>
          <w:sz w:val="22"/>
          <w:szCs w:val="22"/>
          <w:u w:val="single" w:color="0072CC"/>
          <w:lang w:val="en-GB" w:eastAsia="en-GB"/>
        </w:rPr>
      </w:r>
      <w:r w:rsidR="00831A36" w:rsidRPr="00440AAF">
        <w:rPr>
          <w:color w:val="0072CC"/>
          <w:sz w:val="22"/>
          <w:szCs w:val="22"/>
          <w:u w:val="single" w:color="0072CC"/>
          <w:lang w:val="en-GB" w:eastAsia="en-GB"/>
        </w:rPr>
        <w:fldChar w:fldCharType="separate"/>
      </w:r>
      <w:r w:rsidR="00831A36" w:rsidRPr="00440AAF">
        <w:rPr>
          <w:color w:val="0072CC"/>
          <w:sz w:val="22"/>
          <w:szCs w:val="22"/>
          <w:u w:val="single" w:color="0072CC"/>
          <w:lang w:val="en-GB" w:eastAsia="en-GB"/>
        </w:rPr>
        <w:t>working together to improve school attendance (applies from 19 August 2024)</w:t>
      </w:r>
      <w:r w:rsidR="00831A36" w:rsidRPr="00440AAF">
        <w:rPr>
          <w:color w:val="0072CC"/>
          <w:sz w:val="22"/>
          <w:szCs w:val="22"/>
          <w:u w:val="single" w:color="0072CC"/>
          <w:lang w:val="en-GB" w:eastAsia="en-GB"/>
        </w:rPr>
        <w:fldChar w:fldCharType="end"/>
      </w:r>
      <w:r w:rsidR="00831A36" w:rsidRPr="00440AAF">
        <w:rPr>
          <w:sz w:val="22"/>
          <w:szCs w:val="22"/>
          <w:lang w:val="en-GB" w:eastAsia="en-GB"/>
        </w:rPr>
        <w:t xml:space="preserve">, </w:t>
      </w:r>
      <w:r w:rsidRPr="00440AAF">
        <w:rPr>
          <w:sz w:val="22"/>
          <w:szCs w:val="22"/>
          <w:lang w:val="en-GB" w:eastAsia="en-GB"/>
        </w:rPr>
        <w:t>through our whole-school culture and ethos that values good attendance, including:</w:t>
      </w:r>
    </w:p>
    <w:p w14:paraId="06626006" w14:textId="77777777" w:rsidR="00A020C1" w:rsidRPr="00440AAF" w:rsidRDefault="00A020C1" w:rsidP="002858F9">
      <w:pPr>
        <w:pStyle w:val="ListParagraph"/>
        <w:numPr>
          <w:ilvl w:val="0"/>
          <w:numId w:val="20"/>
        </w:numPr>
        <w:jc w:val="both"/>
        <w:rPr>
          <w:rFonts w:eastAsia="Times New Roman" w:cs="Arial"/>
          <w:sz w:val="22"/>
          <w:szCs w:val="22"/>
          <w:lang w:val="en-GB" w:eastAsia="en-GB"/>
        </w:rPr>
      </w:pPr>
      <w:r w:rsidRPr="00440AAF">
        <w:rPr>
          <w:rFonts w:eastAsia="Times New Roman" w:cs="Arial"/>
          <w:sz w:val="22"/>
          <w:szCs w:val="22"/>
          <w:lang w:val="en-GB" w:eastAsia="en-GB"/>
        </w:rPr>
        <w:t>Setting high expectations for the attendance and punctuality of all pupils</w:t>
      </w:r>
    </w:p>
    <w:p w14:paraId="070A857F" w14:textId="77777777" w:rsidR="00780043" w:rsidRPr="00440AAF" w:rsidRDefault="00780043" w:rsidP="002858F9">
      <w:pPr>
        <w:pStyle w:val="ListParagraph"/>
        <w:numPr>
          <w:ilvl w:val="0"/>
          <w:numId w:val="20"/>
        </w:numPr>
        <w:jc w:val="both"/>
        <w:rPr>
          <w:rFonts w:ascii="Times New Roman" w:eastAsia="Times New Roman" w:hAnsi="Times New Roman"/>
          <w:sz w:val="22"/>
          <w:szCs w:val="22"/>
          <w:lang w:val="en-GB" w:eastAsia="en-GB"/>
        </w:rPr>
      </w:pPr>
      <w:r w:rsidRPr="00440AAF">
        <w:rPr>
          <w:sz w:val="22"/>
          <w:szCs w:val="22"/>
          <w:lang w:val="en-GB" w:eastAsia="en-GB"/>
        </w:rPr>
        <w:t>Promoting good attendance and the benefits of good attendance</w:t>
      </w:r>
    </w:p>
    <w:p w14:paraId="39B01F45" w14:textId="77777777" w:rsidR="00780043" w:rsidRPr="00440AAF" w:rsidRDefault="00780043" w:rsidP="002858F9">
      <w:pPr>
        <w:pStyle w:val="ListParagraph"/>
        <w:numPr>
          <w:ilvl w:val="0"/>
          <w:numId w:val="20"/>
        </w:numPr>
        <w:jc w:val="both"/>
        <w:rPr>
          <w:rFonts w:ascii="Times New Roman" w:eastAsia="Times New Roman" w:hAnsi="Times New Roman"/>
          <w:sz w:val="22"/>
          <w:szCs w:val="22"/>
          <w:lang w:val="en-GB" w:eastAsia="en-GB"/>
        </w:rPr>
      </w:pPr>
      <w:r w:rsidRPr="00440AAF">
        <w:rPr>
          <w:sz w:val="22"/>
          <w:szCs w:val="22"/>
          <w:lang w:val="en-GB" w:eastAsia="en-GB"/>
        </w:rPr>
        <w:t>Reducing absence, including persistent and severe absence</w:t>
      </w:r>
    </w:p>
    <w:p w14:paraId="34AC7482" w14:textId="77777777" w:rsidR="00780043" w:rsidRPr="00440AAF" w:rsidRDefault="00780043" w:rsidP="002858F9">
      <w:pPr>
        <w:pStyle w:val="ListParagraph"/>
        <w:numPr>
          <w:ilvl w:val="0"/>
          <w:numId w:val="20"/>
        </w:numPr>
        <w:jc w:val="both"/>
        <w:rPr>
          <w:rFonts w:ascii="Times New Roman" w:eastAsia="Times New Roman" w:hAnsi="Times New Roman"/>
          <w:sz w:val="22"/>
          <w:szCs w:val="22"/>
          <w:lang w:val="en-GB" w:eastAsia="en-GB"/>
        </w:rPr>
      </w:pPr>
      <w:r w:rsidRPr="00440AAF">
        <w:rPr>
          <w:sz w:val="22"/>
          <w:szCs w:val="22"/>
          <w:lang w:val="en-GB" w:eastAsia="en-GB"/>
        </w:rPr>
        <w:t>Ensuring every pupil has access to the full-time education to which they are entitled</w:t>
      </w:r>
    </w:p>
    <w:p w14:paraId="56FE5BEB" w14:textId="77777777" w:rsidR="00780043" w:rsidRPr="00440AAF" w:rsidRDefault="00780043" w:rsidP="002858F9">
      <w:pPr>
        <w:pStyle w:val="ListParagraph"/>
        <w:numPr>
          <w:ilvl w:val="0"/>
          <w:numId w:val="20"/>
        </w:numPr>
        <w:jc w:val="both"/>
        <w:rPr>
          <w:rFonts w:ascii="Times New Roman" w:eastAsia="Times New Roman" w:hAnsi="Times New Roman"/>
          <w:sz w:val="22"/>
          <w:szCs w:val="22"/>
          <w:lang w:val="en-GB" w:eastAsia="en-GB"/>
        </w:rPr>
      </w:pPr>
      <w:r w:rsidRPr="00440AAF">
        <w:rPr>
          <w:sz w:val="22"/>
          <w:szCs w:val="22"/>
          <w:lang w:val="en-GB" w:eastAsia="en-GB"/>
        </w:rPr>
        <w:t>Acting early to address patterns of absence</w:t>
      </w:r>
    </w:p>
    <w:p w14:paraId="77192527" w14:textId="77777777" w:rsidR="00780043" w:rsidRPr="00440AAF" w:rsidRDefault="00780043" w:rsidP="002858F9">
      <w:pPr>
        <w:pStyle w:val="ListParagraph"/>
        <w:numPr>
          <w:ilvl w:val="0"/>
          <w:numId w:val="20"/>
        </w:numPr>
        <w:jc w:val="both"/>
        <w:rPr>
          <w:rFonts w:ascii="Times New Roman" w:eastAsia="Times New Roman" w:hAnsi="Times New Roman"/>
          <w:sz w:val="22"/>
          <w:szCs w:val="22"/>
          <w:lang w:val="en-GB" w:eastAsia="en-GB"/>
        </w:rPr>
      </w:pPr>
      <w:r w:rsidRPr="00440AAF">
        <w:rPr>
          <w:sz w:val="22"/>
          <w:szCs w:val="22"/>
          <w:lang w:val="en-GB" w:eastAsia="en-GB"/>
        </w:rPr>
        <w:t xml:space="preserve">Building strong relationships with families to </w:t>
      </w:r>
      <w:r w:rsidR="00D90476" w:rsidRPr="00440AAF">
        <w:rPr>
          <w:sz w:val="22"/>
          <w:szCs w:val="22"/>
          <w:lang w:val="en-GB" w:eastAsia="en-GB"/>
        </w:rPr>
        <w:t xml:space="preserve">make </w:t>
      </w:r>
      <w:r w:rsidRPr="00440AAF">
        <w:rPr>
          <w:sz w:val="22"/>
          <w:szCs w:val="22"/>
          <w:lang w:val="en-GB" w:eastAsia="en-GB"/>
        </w:rPr>
        <w:t>sure pupils have the support in place to attend school</w:t>
      </w:r>
    </w:p>
    <w:p w14:paraId="68A565AB" w14:textId="271D15CC" w:rsidR="00AC5E90" w:rsidRPr="00AC5E90" w:rsidRDefault="00AC5E90" w:rsidP="00472982">
      <w:pPr>
        <w:jc w:val="both"/>
        <w:rPr>
          <w:sz w:val="22"/>
          <w:szCs w:val="22"/>
          <w:lang w:val="en-GB" w:eastAsia="en-GB"/>
        </w:rPr>
      </w:pPr>
      <w:r w:rsidRPr="00AC5E90">
        <w:rPr>
          <w:sz w:val="22"/>
          <w:szCs w:val="22"/>
          <w:lang w:val="en-GB" w:eastAsia="en-GB"/>
        </w:rPr>
        <w:t>It is our duty to consistently strive to achieve a goal of 100% attendance for all children. Every</w:t>
      </w:r>
      <w:r>
        <w:rPr>
          <w:sz w:val="22"/>
          <w:szCs w:val="22"/>
          <w:lang w:val="en-GB" w:eastAsia="en-GB"/>
        </w:rPr>
        <w:t xml:space="preserve"> o</w:t>
      </w:r>
      <w:r w:rsidRPr="00AC5E90">
        <w:rPr>
          <w:sz w:val="22"/>
          <w:szCs w:val="22"/>
          <w:lang w:val="en-GB" w:eastAsia="en-GB"/>
        </w:rPr>
        <w:t>pportunity will be used to convey to students and their parents or carers the importance of regular</w:t>
      </w:r>
      <w:r>
        <w:rPr>
          <w:sz w:val="22"/>
          <w:szCs w:val="22"/>
          <w:lang w:val="en-GB" w:eastAsia="en-GB"/>
        </w:rPr>
        <w:t xml:space="preserve"> </w:t>
      </w:r>
      <w:r w:rsidRPr="00AC5E90">
        <w:rPr>
          <w:sz w:val="22"/>
          <w:szCs w:val="22"/>
          <w:lang w:val="en-GB" w:eastAsia="en-GB"/>
        </w:rPr>
        <w:t>and punctual attendance.</w:t>
      </w:r>
    </w:p>
    <w:p w14:paraId="55C22405" w14:textId="77777777" w:rsidR="008B44AB" w:rsidRPr="00AC5E90" w:rsidRDefault="00AC5E90" w:rsidP="008B44AB">
      <w:pPr>
        <w:jc w:val="both"/>
        <w:rPr>
          <w:sz w:val="22"/>
          <w:szCs w:val="22"/>
          <w:lang w:val="en-GB" w:eastAsia="en-GB"/>
        </w:rPr>
      </w:pPr>
      <w:r w:rsidRPr="00AC5E90">
        <w:rPr>
          <w:sz w:val="22"/>
          <w:szCs w:val="22"/>
          <w:lang w:val="en-GB" w:eastAsia="en-GB"/>
        </w:rPr>
        <w:t>For our students to take full advantage of the educational opportunities offered it is vital that they</w:t>
      </w:r>
      <w:r>
        <w:rPr>
          <w:sz w:val="22"/>
          <w:szCs w:val="22"/>
          <w:lang w:val="en-GB" w:eastAsia="en-GB"/>
        </w:rPr>
        <w:t xml:space="preserve"> </w:t>
      </w:r>
      <w:r w:rsidRPr="00AC5E90">
        <w:rPr>
          <w:sz w:val="22"/>
          <w:szCs w:val="22"/>
          <w:lang w:val="en-GB" w:eastAsia="en-GB"/>
        </w:rPr>
        <w:t>are at school, on time, every day the school is open unless the reason for the absence is</w:t>
      </w:r>
      <w:r>
        <w:rPr>
          <w:sz w:val="22"/>
          <w:szCs w:val="22"/>
          <w:lang w:val="en-GB" w:eastAsia="en-GB"/>
        </w:rPr>
        <w:t xml:space="preserve"> </w:t>
      </w:r>
      <w:r w:rsidRPr="00AC5E90">
        <w:rPr>
          <w:sz w:val="22"/>
          <w:szCs w:val="22"/>
          <w:lang w:val="en-GB" w:eastAsia="en-GB"/>
        </w:rPr>
        <w:t>unavoidable. The routines children develop around attendance and punctuality at school are the</w:t>
      </w:r>
      <w:r w:rsidR="008B44AB">
        <w:rPr>
          <w:sz w:val="22"/>
          <w:szCs w:val="22"/>
          <w:lang w:val="en-GB" w:eastAsia="en-GB"/>
        </w:rPr>
        <w:t xml:space="preserve"> </w:t>
      </w:r>
      <w:r w:rsidRPr="00AC5E90">
        <w:rPr>
          <w:sz w:val="22"/>
          <w:szCs w:val="22"/>
          <w:lang w:val="en-GB" w:eastAsia="en-GB"/>
        </w:rPr>
        <w:t xml:space="preserve">same as the expectations of any future employer in the world of work. </w:t>
      </w:r>
      <w:r w:rsidR="008B44AB" w:rsidRPr="00440AAF">
        <w:rPr>
          <w:sz w:val="22"/>
          <w:szCs w:val="22"/>
          <w:lang w:val="en-GB" w:eastAsia="en-GB"/>
        </w:rPr>
        <w:t>We will also promote and support punctuality in attending lessons</w:t>
      </w:r>
      <w:r w:rsidR="008B44AB" w:rsidRPr="00AC5E90">
        <w:rPr>
          <w:sz w:val="22"/>
          <w:szCs w:val="22"/>
          <w:lang w:val="en-GB" w:eastAsia="en-GB"/>
        </w:rPr>
        <w:t xml:space="preserve"> ready and prepared to learn including wearing the right uniform and bringing the</w:t>
      </w:r>
      <w:r w:rsidR="008B44AB">
        <w:rPr>
          <w:sz w:val="22"/>
          <w:szCs w:val="22"/>
          <w:lang w:val="en-GB" w:eastAsia="en-GB"/>
        </w:rPr>
        <w:t xml:space="preserve"> </w:t>
      </w:r>
      <w:r w:rsidR="008B44AB" w:rsidRPr="00AC5E90">
        <w:rPr>
          <w:sz w:val="22"/>
          <w:szCs w:val="22"/>
          <w:lang w:val="en-GB" w:eastAsia="en-GB"/>
        </w:rPr>
        <w:t>correct equipment</w:t>
      </w:r>
      <w:r w:rsidR="008B44AB">
        <w:rPr>
          <w:sz w:val="22"/>
          <w:szCs w:val="22"/>
          <w:lang w:val="en-GB" w:eastAsia="en-GB"/>
        </w:rPr>
        <w:t>.</w:t>
      </w:r>
    </w:p>
    <w:p w14:paraId="4F1AFA76" w14:textId="46DBCCB5" w:rsidR="00440AAF" w:rsidRDefault="00AC5E90" w:rsidP="008B44AB">
      <w:pPr>
        <w:jc w:val="both"/>
        <w:rPr>
          <w:sz w:val="22"/>
          <w:szCs w:val="22"/>
          <w:lang w:val="en-GB" w:eastAsia="en-GB"/>
        </w:rPr>
      </w:pPr>
      <w:r w:rsidRPr="00AC5E90">
        <w:rPr>
          <w:sz w:val="22"/>
          <w:szCs w:val="22"/>
          <w:lang w:val="en-GB" w:eastAsia="en-GB"/>
        </w:rPr>
        <w:t>High attainment, confidence</w:t>
      </w:r>
      <w:r w:rsidR="008B44AB">
        <w:rPr>
          <w:sz w:val="22"/>
          <w:szCs w:val="22"/>
          <w:lang w:val="en-GB" w:eastAsia="en-GB"/>
        </w:rPr>
        <w:t xml:space="preserve"> </w:t>
      </w:r>
      <w:r w:rsidRPr="00AC5E90">
        <w:rPr>
          <w:sz w:val="22"/>
          <w:szCs w:val="22"/>
          <w:lang w:val="en-GB" w:eastAsia="en-GB"/>
        </w:rPr>
        <w:t>with peers and staff, and future aspirations depend on good attendance.</w:t>
      </w:r>
      <w:r w:rsidR="008B44AB">
        <w:rPr>
          <w:sz w:val="22"/>
          <w:szCs w:val="22"/>
          <w:lang w:val="en-GB" w:eastAsia="en-GB"/>
        </w:rPr>
        <w:t xml:space="preserve"> </w:t>
      </w:r>
      <w:r w:rsidRPr="00AC5E90">
        <w:rPr>
          <w:sz w:val="22"/>
          <w:szCs w:val="22"/>
          <w:lang w:val="en-GB" w:eastAsia="en-GB"/>
        </w:rPr>
        <w:t>Good attendance is essential for students to get the most out of their school experience, including</w:t>
      </w:r>
      <w:r w:rsidR="008B44AB">
        <w:rPr>
          <w:sz w:val="22"/>
          <w:szCs w:val="22"/>
          <w:lang w:val="en-GB" w:eastAsia="en-GB"/>
        </w:rPr>
        <w:t xml:space="preserve"> </w:t>
      </w:r>
      <w:r w:rsidRPr="00AC5E90">
        <w:rPr>
          <w:sz w:val="22"/>
          <w:szCs w:val="22"/>
          <w:lang w:val="en-GB" w:eastAsia="en-GB"/>
        </w:rPr>
        <w:t>their attainment, wellbeing, and wider life chances. For the most vulnerable students, regular</w:t>
      </w:r>
      <w:r w:rsidR="008B44AB">
        <w:rPr>
          <w:sz w:val="22"/>
          <w:szCs w:val="22"/>
          <w:lang w:val="en-GB" w:eastAsia="en-GB"/>
        </w:rPr>
        <w:t xml:space="preserve"> </w:t>
      </w:r>
      <w:r w:rsidRPr="00AC5E90">
        <w:rPr>
          <w:sz w:val="22"/>
          <w:szCs w:val="22"/>
          <w:lang w:val="en-GB" w:eastAsia="en-GB"/>
        </w:rPr>
        <w:t>attendance is also an important protective factor and the best opportunity for needs to be</w:t>
      </w:r>
      <w:r w:rsidR="008B44AB">
        <w:rPr>
          <w:sz w:val="22"/>
          <w:szCs w:val="22"/>
          <w:lang w:val="en-GB" w:eastAsia="en-GB"/>
        </w:rPr>
        <w:t xml:space="preserve"> </w:t>
      </w:r>
      <w:r w:rsidRPr="00AC5E90">
        <w:rPr>
          <w:sz w:val="22"/>
          <w:szCs w:val="22"/>
          <w:lang w:val="en-GB" w:eastAsia="en-GB"/>
        </w:rPr>
        <w:t>identified and support provided.</w:t>
      </w:r>
    </w:p>
    <w:p w14:paraId="79491BA9" w14:textId="32AA03AD" w:rsidR="001F281B" w:rsidRPr="00440AAF" w:rsidRDefault="00ED1139" w:rsidP="008B44AB">
      <w:pPr>
        <w:jc w:val="both"/>
        <w:rPr>
          <w:sz w:val="22"/>
          <w:szCs w:val="22"/>
          <w:lang w:val="en-GB" w:eastAsia="en-GB"/>
        </w:rPr>
      </w:pPr>
      <w:r w:rsidRPr="00ED1139">
        <w:rPr>
          <w:sz w:val="22"/>
          <w:szCs w:val="22"/>
          <w:lang w:val="en-GB" w:eastAsia="en-GB"/>
        </w:rPr>
        <w:t>Students’ attendance will be monitored and may be shared with Herefordshire Council and other agencies if a students’ attendance is a cause for concern in accordance with the General Data Protection Regulation 2018.</w:t>
      </w:r>
    </w:p>
    <w:p w14:paraId="2CE9C0CB" w14:textId="77777777" w:rsidR="00326F93" w:rsidRDefault="00326F93">
      <w:pPr>
        <w:spacing w:after="0"/>
        <w:rPr>
          <w:rFonts w:eastAsia="Calibri" w:cs="Arial"/>
          <w:b/>
          <w:sz w:val="28"/>
          <w:szCs w:val="36"/>
          <w:lang w:val="en-GB"/>
        </w:rPr>
      </w:pPr>
      <w:bookmarkStart w:id="2" w:name="_Toc177737596"/>
      <w:r>
        <w:br w:type="page"/>
      </w:r>
    </w:p>
    <w:p w14:paraId="69C8020E" w14:textId="459980AA" w:rsidR="00A330FA" w:rsidRPr="00440AAF" w:rsidRDefault="00A330FA" w:rsidP="00A330FA">
      <w:pPr>
        <w:pStyle w:val="Heading1"/>
        <w:rPr>
          <w:color w:val="auto"/>
        </w:rPr>
      </w:pPr>
      <w:r w:rsidRPr="00440AAF">
        <w:rPr>
          <w:color w:val="auto"/>
        </w:rPr>
        <w:lastRenderedPageBreak/>
        <w:t>2. Legislation and guidance</w:t>
      </w:r>
      <w:bookmarkEnd w:id="2"/>
      <w:r w:rsidRPr="00440AAF">
        <w:rPr>
          <w:color w:val="auto"/>
        </w:rPr>
        <w:t xml:space="preserve"> </w:t>
      </w:r>
    </w:p>
    <w:p w14:paraId="3903BA0A" w14:textId="77777777" w:rsidR="00780043" w:rsidRPr="00440AAF" w:rsidRDefault="00780043" w:rsidP="00DD5FC0">
      <w:pPr>
        <w:jc w:val="both"/>
        <w:rPr>
          <w:sz w:val="22"/>
          <w:szCs w:val="22"/>
          <w:lang w:val="en-GB" w:eastAsia="en-GB"/>
        </w:rPr>
      </w:pPr>
      <w:bookmarkStart w:id="3" w:name="_Hlk141799204"/>
      <w:r w:rsidRPr="00440AAF">
        <w:rPr>
          <w:sz w:val="22"/>
          <w:szCs w:val="22"/>
          <w:lang w:val="en-GB" w:eastAsia="en-GB"/>
        </w:rPr>
        <w:t>This policy is based on the Department for Education’s (DfE’s) statutory guidance on</w:t>
      </w:r>
      <w:r w:rsidRPr="00440AAF">
        <w:rPr>
          <w:color w:val="FF0000"/>
          <w:sz w:val="22"/>
          <w:szCs w:val="22"/>
          <w:shd w:val="clear" w:color="auto" w:fill="FFFFFF"/>
          <w:lang w:val="en-GB" w:eastAsia="en-GB"/>
        </w:rPr>
        <w:t xml:space="preserve"> </w:t>
      </w:r>
      <w:hyperlink r:id="rId12" w:history="1">
        <w:r w:rsidRPr="00440AAF">
          <w:rPr>
            <w:color w:val="0072CC"/>
            <w:sz w:val="22"/>
            <w:szCs w:val="22"/>
            <w:u w:val="single" w:color="0072CC"/>
            <w:lang w:val="en-GB" w:eastAsia="en-GB"/>
          </w:rPr>
          <w:t>working together to improve school attendance (applies from 19 August 2024)</w:t>
        </w:r>
      </w:hyperlink>
      <w:r w:rsidR="00D90476" w:rsidRPr="00440AAF">
        <w:rPr>
          <w:sz w:val="22"/>
          <w:szCs w:val="22"/>
          <w:lang w:val="en-GB" w:eastAsia="en-GB"/>
        </w:rPr>
        <w:t xml:space="preserve"> a</w:t>
      </w:r>
      <w:r w:rsidRPr="00440AAF">
        <w:rPr>
          <w:sz w:val="22"/>
          <w:szCs w:val="22"/>
          <w:lang w:val="en-GB" w:eastAsia="en-GB"/>
        </w:rPr>
        <w:t>nd</w:t>
      </w:r>
      <w:r w:rsidRPr="00440AAF">
        <w:rPr>
          <w:color w:val="FF0000"/>
          <w:sz w:val="22"/>
          <w:szCs w:val="22"/>
          <w:shd w:val="clear" w:color="auto" w:fill="FFFFFF"/>
          <w:lang w:val="en-GB" w:eastAsia="en-GB"/>
        </w:rPr>
        <w:t xml:space="preserve"> </w:t>
      </w:r>
      <w:hyperlink r:id="rId13" w:history="1">
        <w:r w:rsidRPr="00440AAF">
          <w:rPr>
            <w:color w:val="0072CC"/>
            <w:sz w:val="22"/>
            <w:szCs w:val="22"/>
            <w:u w:val="single" w:color="0072CC"/>
            <w:lang w:val="en-GB" w:eastAsia="en-GB"/>
          </w:rPr>
          <w:t>school attendance parental responsibility measures</w:t>
        </w:r>
      </w:hyperlink>
      <w:r w:rsidRPr="00440AAF">
        <w:rPr>
          <w:sz w:val="22"/>
          <w:szCs w:val="22"/>
          <w:lang w:val="en-GB" w:eastAsia="en-GB"/>
        </w:rPr>
        <w:t>. The guidance is based on the following pieces of legislation, which set out the legal powers and duties that govern school attendance:</w:t>
      </w:r>
    </w:p>
    <w:p w14:paraId="5F04DB23" w14:textId="77777777" w:rsidR="00F52578" w:rsidRPr="00440AAF" w:rsidRDefault="00F52578" w:rsidP="002858F9">
      <w:pPr>
        <w:pStyle w:val="4Bulletedcopyblue"/>
        <w:numPr>
          <w:ilvl w:val="0"/>
          <w:numId w:val="21"/>
        </w:numPr>
        <w:spacing w:after="0"/>
        <w:rPr>
          <w:sz w:val="22"/>
          <w:szCs w:val="22"/>
          <w:lang w:val="en-GB"/>
        </w:rPr>
      </w:pPr>
      <w:r w:rsidRPr="00440AAF">
        <w:rPr>
          <w:sz w:val="22"/>
          <w:szCs w:val="22"/>
          <w:lang w:val="en-GB"/>
        </w:rPr>
        <w:t>Part 6 of</w:t>
      </w:r>
      <w:r w:rsidR="00D90476" w:rsidRPr="00440AAF">
        <w:rPr>
          <w:sz w:val="22"/>
          <w:szCs w:val="22"/>
          <w:lang w:val="en-GB"/>
        </w:rPr>
        <w:t xml:space="preserve"> the</w:t>
      </w:r>
      <w:r w:rsidRPr="00440AAF">
        <w:rPr>
          <w:sz w:val="22"/>
          <w:szCs w:val="22"/>
          <w:lang w:val="en-GB"/>
        </w:rPr>
        <w:t xml:space="preserve"> </w:t>
      </w:r>
      <w:hyperlink r:id="rId14" w:history="1">
        <w:r w:rsidRPr="00440AAF">
          <w:rPr>
            <w:rStyle w:val="Hyperlink"/>
            <w:sz w:val="22"/>
            <w:szCs w:val="22"/>
            <w:lang w:val="en-GB"/>
          </w:rPr>
          <w:t>Education Act 1996</w:t>
        </w:r>
      </w:hyperlink>
    </w:p>
    <w:p w14:paraId="5857AED2" w14:textId="77777777" w:rsidR="00F52578" w:rsidRPr="00440AAF" w:rsidRDefault="00F52578" w:rsidP="002858F9">
      <w:pPr>
        <w:pStyle w:val="4Bulletedcopyblue"/>
        <w:numPr>
          <w:ilvl w:val="0"/>
          <w:numId w:val="21"/>
        </w:numPr>
        <w:spacing w:after="0"/>
        <w:rPr>
          <w:sz w:val="22"/>
          <w:szCs w:val="22"/>
          <w:lang w:val="en-GB"/>
        </w:rPr>
      </w:pPr>
      <w:r w:rsidRPr="00440AAF">
        <w:rPr>
          <w:sz w:val="22"/>
          <w:szCs w:val="22"/>
          <w:lang w:val="en-GB"/>
        </w:rPr>
        <w:t>Part 3 of</w:t>
      </w:r>
      <w:r w:rsidR="00D90476" w:rsidRPr="00440AAF">
        <w:rPr>
          <w:sz w:val="22"/>
          <w:szCs w:val="22"/>
          <w:lang w:val="en-GB"/>
        </w:rPr>
        <w:t xml:space="preserve"> the</w:t>
      </w:r>
      <w:r w:rsidRPr="00440AAF">
        <w:rPr>
          <w:sz w:val="22"/>
          <w:szCs w:val="22"/>
          <w:lang w:val="en-GB"/>
        </w:rPr>
        <w:t xml:space="preserve"> </w:t>
      </w:r>
      <w:hyperlink r:id="rId15" w:history="1">
        <w:r w:rsidRPr="00440AAF">
          <w:rPr>
            <w:rStyle w:val="Hyperlink"/>
            <w:sz w:val="22"/>
            <w:szCs w:val="22"/>
            <w:lang w:val="en-GB"/>
          </w:rPr>
          <w:t>Education Act 2002</w:t>
        </w:r>
      </w:hyperlink>
    </w:p>
    <w:p w14:paraId="36DA97B7" w14:textId="77777777" w:rsidR="00F52578" w:rsidRPr="00440AAF" w:rsidRDefault="00F52578" w:rsidP="002858F9">
      <w:pPr>
        <w:pStyle w:val="4Bulletedcopyblue"/>
        <w:numPr>
          <w:ilvl w:val="0"/>
          <w:numId w:val="21"/>
        </w:numPr>
        <w:spacing w:after="0"/>
        <w:rPr>
          <w:sz w:val="22"/>
          <w:szCs w:val="22"/>
          <w:lang w:val="en-GB"/>
        </w:rPr>
      </w:pPr>
      <w:r w:rsidRPr="00440AAF">
        <w:rPr>
          <w:sz w:val="22"/>
          <w:szCs w:val="22"/>
          <w:lang w:val="en-GB"/>
        </w:rPr>
        <w:t>Part 7 of</w:t>
      </w:r>
      <w:r w:rsidR="00D90476" w:rsidRPr="00440AAF">
        <w:rPr>
          <w:sz w:val="22"/>
          <w:szCs w:val="22"/>
          <w:lang w:val="en-GB"/>
        </w:rPr>
        <w:t xml:space="preserve"> the</w:t>
      </w:r>
      <w:r w:rsidRPr="00440AAF">
        <w:rPr>
          <w:sz w:val="22"/>
          <w:szCs w:val="22"/>
          <w:lang w:val="en-GB"/>
        </w:rPr>
        <w:t xml:space="preserve"> </w:t>
      </w:r>
      <w:hyperlink r:id="rId16" w:history="1">
        <w:r w:rsidRPr="00440AAF">
          <w:rPr>
            <w:rStyle w:val="Hyperlink"/>
            <w:sz w:val="22"/>
            <w:szCs w:val="22"/>
            <w:lang w:val="en-GB"/>
          </w:rPr>
          <w:t>Education and Inspections Act 2006</w:t>
        </w:r>
      </w:hyperlink>
    </w:p>
    <w:p w14:paraId="7AFB10C2" w14:textId="77777777" w:rsidR="00F52578" w:rsidRPr="00440AAF" w:rsidRDefault="00D90476" w:rsidP="002858F9">
      <w:pPr>
        <w:pStyle w:val="4Bulletedcopyblue"/>
        <w:numPr>
          <w:ilvl w:val="0"/>
          <w:numId w:val="21"/>
        </w:numPr>
        <w:spacing w:after="0"/>
        <w:rPr>
          <w:rStyle w:val="Hyperlink"/>
          <w:sz w:val="22"/>
          <w:szCs w:val="22"/>
          <w:lang w:val="en-GB"/>
        </w:rPr>
      </w:pPr>
      <w:r w:rsidRPr="00440AAF">
        <w:rPr>
          <w:sz w:val="22"/>
          <w:szCs w:val="22"/>
          <w:lang w:val="en-GB"/>
        </w:rPr>
        <w:fldChar w:fldCharType="begin"/>
      </w:r>
      <w:r w:rsidRPr="00440AAF">
        <w:rPr>
          <w:sz w:val="22"/>
          <w:szCs w:val="22"/>
          <w:lang w:val="en-GB"/>
        </w:rPr>
        <w:instrText>HYPERLINK "https://www.legislation.gov.uk/uksi/2006/1751/contents"</w:instrText>
      </w:r>
      <w:r w:rsidRPr="00440AAF">
        <w:rPr>
          <w:sz w:val="22"/>
          <w:szCs w:val="22"/>
          <w:lang w:val="en-GB"/>
        </w:rPr>
      </w:r>
      <w:r w:rsidRPr="00440AAF">
        <w:rPr>
          <w:sz w:val="22"/>
          <w:szCs w:val="22"/>
          <w:lang w:val="en-GB"/>
        </w:rPr>
        <w:fldChar w:fldCharType="separate"/>
      </w:r>
      <w:r w:rsidR="00F52578" w:rsidRPr="00440AAF">
        <w:rPr>
          <w:rStyle w:val="Hyperlink"/>
          <w:sz w:val="22"/>
          <w:szCs w:val="22"/>
          <w:lang w:val="en-GB"/>
        </w:rPr>
        <w:t xml:space="preserve">The Education (Pupil Registration) (England) Regulations 2006 (and 2010, 2011, 2013, </w:t>
      </w:r>
      <w:r w:rsidRPr="00440AAF">
        <w:rPr>
          <w:rStyle w:val="Hyperlink"/>
          <w:sz w:val="22"/>
          <w:szCs w:val="22"/>
          <w:lang w:val="en-GB"/>
        </w:rPr>
        <w:t xml:space="preserve">and </w:t>
      </w:r>
      <w:r w:rsidR="00F52578" w:rsidRPr="00440AAF">
        <w:rPr>
          <w:rStyle w:val="Hyperlink"/>
          <w:sz w:val="22"/>
          <w:szCs w:val="22"/>
          <w:lang w:val="en-GB"/>
        </w:rPr>
        <w:t>2016 amendments)</w:t>
      </w:r>
    </w:p>
    <w:p w14:paraId="0CBED50C" w14:textId="02ECCEB7" w:rsidR="00AC33D7" w:rsidRPr="00440AAF" w:rsidRDefault="00D90476" w:rsidP="002858F9">
      <w:pPr>
        <w:numPr>
          <w:ilvl w:val="0"/>
          <w:numId w:val="21"/>
        </w:numPr>
        <w:spacing w:after="0"/>
        <w:rPr>
          <w:color w:val="0070C0"/>
          <w:sz w:val="22"/>
          <w:szCs w:val="22"/>
          <w:u w:val="single" w:color="0072CC"/>
          <w:lang w:val="en-GB" w:eastAsia="en-GB"/>
        </w:rPr>
      </w:pPr>
      <w:r w:rsidRPr="00440AAF">
        <w:rPr>
          <w:sz w:val="22"/>
          <w:szCs w:val="22"/>
          <w:lang w:val="en-GB"/>
        </w:rPr>
        <w:fldChar w:fldCharType="end"/>
      </w:r>
      <w:bookmarkEnd w:id="3"/>
      <w:r w:rsidR="00AC33D7" w:rsidRPr="00440AAF">
        <w:rPr>
          <w:color w:val="0070C0"/>
          <w:sz w:val="22"/>
          <w:szCs w:val="22"/>
          <w:u w:val="single" w:color="0072CC"/>
          <w:lang w:eastAsia="en-GB"/>
        </w:rPr>
        <w:fldChar w:fldCharType="begin"/>
      </w:r>
      <w:r w:rsidR="00B27B3B" w:rsidRPr="00440AAF">
        <w:rPr>
          <w:color w:val="0070C0"/>
          <w:sz w:val="22"/>
          <w:szCs w:val="22"/>
          <w:u w:val="single" w:color="0072CC"/>
          <w:lang w:eastAsia="en-GB"/>
        </w:rPr>
        <w:instrText>HYPERLINK "https://www.legislation.gov.uk/uksi/2024/208/made"</w:instrText>
      </w:r>
      <w:r w:rsidR="00AC33D7" w:rsidRPr="00440AAF">
        <w:rPr>
          <w:color w:val="0070C0"/>
          <w:sz w:val="22"/>
          <w:szCs w:val="22"/>
          <w:u w:val="single" w:color="0072CC"/>
          <w:lang w:eastAsia="en-GB"/>
        </w:rPr>
      </w:r>
      <w:r w:rsidR="00AC33D7" w:rsidRPr="00440AAF">
        <w:rPr>
          <w:color w:val="0070C0"/>
          <w:sz w:val="22"/>
          <w:szCs w:val="22"/>
          <w:u w:val="single" w:color="0072CC"/>
          <w:lang w:eastAsia="en-GB"/>
        </w:rPr>
        <w:fldChar w:fldCharType="separate"/>
      </w:r>
      <w:r w:rsidR="00B27B3B" w:rsidRPr="00440AAF">
        <w:rPr>
          <w:rStyle w:val="Hyperlink"/>
          <w:color w:val="0070C0"/>
          <w:sz w:val="22"/>
          <w:szCs w:val="22"/>
          <w:lang w:val="en-GB" w:eastAsia="en-GB"/>
        </w:rPr>
        <w:t>The School Attendance (Pupil Registration) (England) Regulations 2024</w:t>
      </w:r>
      <w:r w:rsidR="00AC33D7" w:rsidRPr="00440AAF">
        <w:rPr>
          <w:color w:val="0070C0"/>
          <w:sz w:val="22"/>
          <w:szCs w:val="22"/>
          <w:u w:val="single" w:color="0072CC"/>
          <w:lang w:eastAsia="en-GB"/>
        </w:rPr>
        <w:fldChar w:fldCharType="end"/>
      </w:r>
    </w:p>
    <w:p w14:paraId="0FFFD680" w14:textId="77777777" w:rsidR="00AC33D7" w:rsidRPr="00440AAF" w:rsidRDefault="00AC33D7" w:rsidP="002858F9">
      <w:pPr>
        <w:numPr>
          <w:ilvl w:val="0"/>
          <w:numId w:val="21"/>
        </w:numPr>
        <w:spacing w:after="0"/>
        <w:rPr>
          <w:rFonts w:ascii="Times New Roman" w:eastAsia="Times New Roman" w:hAnsi="Times New Roman"/>
          <w:color w:val="0070C0"/>
          <w:sz w:val="22"/>
          <w:szCs w:val="22"/>
          <w:lang w:val="en-GB" w:eastAsia="en-GB"/>
        </w:rPr>
      </w:pPr>
      <w:hyperlink r:id="rId17" w:history="1">
        <w:r>
          <w:rPr>
            <w:rStyle w:val="Hyperlink"/>
          </w:rPr>
          <w:t>https://www.legislation.gov.uk/uksi/2006/1751/contents</w:t>
        </w:r>
      </w:hyperlink>
      <w:hyperlink r:id="rId18" w:history="1">
        <w:r w:rsidRPr="00440AAF">
          <w:rPr>
            <w:color w:val="0070C0"/>
            <w:sz w:val="22"/>
            <w:szCs w:val="22"/>
            <w:u w:val="single" w:color="0072CC"/>
            <w:lang w:val="en-GB" w:eastAsia="en-GB"/>
          </w:rPr>
          <w:t>The Education (Penalty Notices) (England) (Amendment) Regulations 2013</w:t>
        </w:r>
      </w:hyperlink>
      <w:r w:rsidRPr="00440AAF">
        <w:rPr>
          <w:color w:val="0070C0"/>
          <w:sz w:val="22"/>
          <w:szCs w:val="22"/>
          <w:u w:val="single" w:color="0072CC"/>
          <w:lang w:val="en-GB" w:eastAsia="en-GB"/>
        </w:rPr>
        <w:t xml:space="preserve"> and the </w:t>
      </w:r>
      <w:hyperlink r:id="rId19" w:history="1">
        <w:r w:rsidRPr="00440AAF">
          <w:rPr>
            <w:rStyle w:val="Hyperlink"/>
            <w:color w:val="0070C0"/>
            <w:sz w:val="22"/>
            <w:szCs w:val="22"/>
            <w:lang w:val="en-GB" w:eastAsia="en-GB"/>
          </w:rPr>
          <w:t>2024 amendment</w:t>
        </w:r>
      </w:hyperlink>
    </w:p>
    <w:p w14:paraId="64D49542" w14:textId="77777777" w:rsidR="008B4547" w:rsidRPr="00440AAF" w:rsidRDefault="008B4547" w:rsidP="00DD5FC0">
      <w:pPr>
        <w:pStyle w:val="4Bulletedcopyblue"/>
        <w:numPr>
          <w:ilvl w:val="0"/>
          <w:numId w:val="0"/>
        </w:numPr>
        <w:spacing w:after="0"/>
        <w:ind w:left="360"/>
        <w:rPr>
          <w:sz w:val="22"/>
          <w:szCs w:val="22"/>
          <w:highlight w:val="magenta"/>
          <w:lang w:val="en-GB"/>
        </w:rPr>
      </w:pPr>
      <w:r w:rsidRPr="00440AAF">
        <w:rPr>
          <w:sz w:val="22"/>
          <w:szCs w:val="22"/>
          <w:u w:color="0072CC"/>
          <w:lang w:val="en-GB"/>
        </w:rPr>
        <w:t>It also refers to:</w:t>
      </w:r>
    </w:p>
    <w:p w14:paraId="4A6EFDFC" w14:textId="77777777" w:rsidR="008B4547" w:rsidRPr="00440AAF" w:rsidRDefault="008B4547" w:rsidP="002858F9">
      <w:pPr>
        <w:pStyle w:val="4Bulletedcopyblue"/>
        <w:numPr>
          <w:ilvl w:val="0"/>
          <w:numId w:val="21"/>
        </w:numPr>
        <w:spacing w:after="0"/>
        <w:rPr>
          <w:sz w:val="22"/>
          <w:szCs w:val="22"/>
          <w:lang w:val="en-GB"/>
        </w:rPr>
      </w:pPr>
      <w:hyperlink r:id="rId20" w:history="1">
        <w:r w:rsidRPr="00440AAF">
          <w:rPr>
            <w:rStyle w:val="Hyperlink"/>
            <w:sz w:val="22"/>
            <w:szCs w:val="22"/>
            <w:lang w:val="en-GB"/>
          </w:rPr>
          <w:t>Keeping Children Safe in Education</w:t>
        </w:r>
      </w:hyperlink>
    </w:p>
    <w:p w14:paraId="1F1293CD" w14:textId="77777777" w:rsidR="008B4547" w:rsidRPr="00440AAF" w:rsidRDefault="008B4547" w:rsidP="002858F9">
      <w:pPr>
        <w:pStyle w:val="4Bulletedcopyblue"/>
        <w:numPr>
          <w:ilvl w:val="0"/>
          <w:numId w:val="21"/>
        </w:numPr>
        <w:spacing w:after="0"/>
        <w:rPr>
          <w:sz w:val="22"/>
          <w:szCs w:val="22"/>
          <w:lang w:val="en-GB"/>
        </w:rPr>
      </w:pPr>
      <w:hyperlink r:id="rId21" w:history="1">
        <w:r w:rsidRPr="00440AAF">
          <w:rPr>
            <w:rStyle w:val="Hyperlink"/>
            <w:sz w:val="22"/>
            <w:szCs w:val="22"/>
            <w:lang w:val="en-GB"/>
          </w:rPr>
          <w:t>Mental health issues affecting a pupil's attendance: guidance for schools</w:t>
        </w:r>
      </w:hyperlink>
    </w:p>
    <w:p w14:paraId="14F8C9DD" w14:textId="77777777" w:rsidR="00DD5FC0" w:rsidRDefault="00DD5FC0" w:rsidP="00DD5FC0">
      <w:pPr>
        <w:spacing w:after="0"/>
        <w:rPr>
          <w:rFonts w:eastAsia="Arial" w:cs="Arial"/>
          <w:sz w:val="22"/>
          <w:szCs w:val="22"/>
          <w:shd w:val="clear" w:color="auto" w:fill="FFFFFF"/>
          <w:lang w:val="en-GB"/>
        </w:rPr>
      </w:pPr>
    </w:p>
    <w:p w14:paraId="26BCDE7D" w14:textId="1EC55FCC" w:rsidR="00A330FA" w:rsidRPr="00440AAF" w:rsidRDefault="006C2043" w:rsidP="00BD436D">
      <w:pPr>
        <w:spacing w:after="0"/>
        <w:rPr>
          <w:rFonts w:eastAsia="Arial" w:cs="Arial"/>
          <w:sz w:val="22"/>
          <w:szCs w:val="22"/>
          <w:lang w:val="en-GB"/>
        </w:rPr>
      </w:pPr>
      <w:r w:rsidRPr="00440AAF">
        <w:rPr>
          <w:rFonts w:eastAsia="Arial" w:cs="Arial"/>
          <w:sz w:val="22"/>
          <w:szCs w:val="22"/>
          <w:shd w:val="clear" w:color="auto" w:fill="FFFFFF"/>
          <w:lang w:val="en-GB"/>
        </w:rPr>
        <w:t xml:space="preserve">This policy also </w:t>
      </w:r>
      <w:r w:rsidRPr="00440AAF">
        <w:rPr>
          <w:rFonts w:eastAsia="Arial" w:cs="Arial"/>
          <w:sz w:val="22"/>
          <w:szCs w:val="22"/>
          <w:lang w:val="en-GB"/>
        </w:rPr>
        <w:t>complies with our trust’s funding agreement and articles of association.</w:t>
      </w:r>
    </w:p>
    <w:p w14:paraId="36B03209" w14:textId="14A6B267" w:rsidR="00876C68" w:rsidRDefault="00876C68" w:rsidP="00BD436D">
      <w:pPr>
        <w:spacing w:after="0"/>
        <w:rPr>
          <w:szCs w:val="20"/>
          <w:lang w:val="en-GB"/>
        </w:rPr>
      </w:pPr>
    </w:p>
    <w:p w14:paraId="5A16C314" w14:textId="77777777" w:rsidR="00ED1139" w:rsidRPr="00803797" w:rsidRDefault="00ED1139" w:rsidP="00BD436D">
      <w:pPr>
        <w:spacing w:after="0"/>
        <w:rPr>
          <w:szCs w:val="20"/>
          <w:lang w:val="en-GB"/>
        </w:rPr>
      </w:pPr>
    </w:p>
    <w:p w14:paraId="0032CE39" w14:textId="2AB48E79" w:rsidR="00ED1139" w:rsidRPr="00ED1139" w:rsidRDefault="00ED1139" w:rsidP="00BD436D">
      <w:pPr>
        <w:pStyle w:val="Heading1"/>
        <w:spacing w:before="0" w:after="0"/>
        <w:rPr>
          <w:color w:val="auto"/>
        </w:rPr>
      </w:pPr>
      <w:bookmarkStart w:id="4" w:name="_Toc177737597"/>
      <w:r>
        <w:rPr>
          <w:color w:val="auto"/>
        </w:rPr>
        <w:t>3. School contact details for Reporting A</w:t>
      </w:r>
      <w:r w:rsidRPr="00ED1139">
        <w:rPr>
          <w:color w:val="auto"/>
        </w:rPr>
        <w:t xml:space="preserve">bsence </w:t>
      </w:r>
    </w:p>
    <w:p w14:paraId="6B973EB9" w14:textId="77777777" w:rsidR="00ED1139" w:rsidRDefault="00ED1139" w:rsidP="00BD436D">
      <w:pPr>
        <w:spacing w:after="0"/>
        <w:jc w:val="both"/>
        <w:rPr>
          <w:sz w:val="22"/>
          <w:szCs w:val="22"/>
          <w:lang w:val="en-GB" w:eastAsia="en-GB"/>
        </w:rPr>
      </w:pPr>
    </w:p>
    <w:p w14:paraId="44015A68" w14:textId="4D1EF5EC" w:rsidR="00ED1139" w:rsidRPr="00ED1139" w:rsidRDefault="00ED1139" w:rsidP="00BD436D">
      <w:pPr>
        <w:spacing w:after="0"/>
        <w:jc w:val="both"/>
        <w:rPr>
          <w:sz w:val="22"/>
          <w:szCs w:val="22"/>
          <w:lang w:val="en-GB" w:eastAsia="en-GB"/>
        </w:rPr>
      </w:pPr>
      <w:r w:rsidRPr="00ED1139">
        <w:rPr>
          <w:sz w:val="22"/>
          <w:szCs w:val="22"/>
          <w:lang w:val="en-GB" w:eastAsia="en-GB"/>
        </w:rPr>
        <w:t>For attendance queries and information please see school contacts below:</w:t>
      </w:r>
    </w:p>
    <w:p w14:paraId="05728C3A" w14:textId="77777777" w:rsidR="00BD436D" w:rsidRDefault="00BD436D" w:rsidP="00BD436D">
      <w:pPr>
        <w:spacing w:after="0"/>
        <w:jc w:val="both"/>
        <w:rPr>
          <w:sz w:val="22"/>
          <w:szCs w:val="22"/>
          <w:lang w:val="en-GB" w:eastAsia="en-GB"/>
        </w:rPr>
      </w:pPr>
    </w:p>
    <w:p w14:paraId="02F61C14" w14:textId="6F468CC8" w:rsidR="00ED1139" w:rsidRPr="006300A2" w:rsidRDefault="00ED1139" w:rsidP="00C35FCC">
      <w:pPr>
        <w:pStyle w:val="ListParagraph"/>
        <w:numPr>
          <w:ilvl w:val="0"/>
          <w:numId w:val="31"/>
        </w:numPr>
        <w:spacing w:after="0"/>
        <w:jc w:val="both"/>
        <w:rPr>
          <w:sz w:val="22"/>
          <w:szCs w:val="22"/>
          <w:lang w:val="en-GB" w:eastAsia="en-GB"/>
        </w:rPr>
      </w:pPr>
      <w:r w:rsidRPr="006300A2">
        <w:rPr>
          <w:sz w:val="22"/>
          <w:szCs w:val="22"/>
          <w:lang w:val="en-GB" w:eastAsia="en-GB"/>
        </w:rPr>
        <w:t xml:space="preserve">Email: </w:t>
      </w:r>
      <w:r w:rsidR="00C35FCC" w:rsidRPr="006300A2">
        <w:rPr>
          <w:sz w:val="22"/>
          <w:szCs w:val="22"/>
          <w:lang w:val="en-GB" w:eastAsia="en-GB"/>
        </w:rPr>
        <w:t>ktpsadmin@kingstoneacademy.co.uk</w:t>
      </w:r>
    </w:p>
    <w:p w14:paraId="783F4174" w14:textId="77777777" w:rsidR="00BD436D" w:rsidRPr="006300A2" w:rsidRDefault="00BD436D" w:rsidP="00BD436D">
      <w:pPr>
        <w:spacing w:after="0"/>
        <w:jc w:val="both"/>
        <w:rPr>
          <w:sz w:val="22"/>
          <w:szCs w:val="22"/>
          <w:lang w:val="en-GB" w:eastAsia="en-GB"/>
        </w:rPr>
      </w:pPr>
    </w:p>
    <w:p w14:paraId="7F018383" w14:textId="692BAE70" w:rsidR="00ED1139" w:rsidRPr="006300A2" w:rsidRDefault="00ED1139" w:rsidP="00BD436D">
      <w:pPr>
        <w:pStyle w:val="ListParagraph"/>
        <w:numPr>
          <w:ilvl w:val="0"/>
          <w:numId w:val="31"/>
        </w:numPr>
        <w:spacing w:after="0"/>
        <w:jc w:val="both"/>
        <w:rPr>
          <w:sz w:val="22"/>
          <w:szCs w:val="22"/>
          <w:lang w:val="en-GB" w:eastAsia="en-GB"/>
        </w:rPr>
      </w:pPr>
      <w:r w:rsidRPr="006300A2">
        <w:rPr>
          <w:sz w:val="22"/>
          <w:szCs w:val="22"/>
          <w:lang w:val="en-GB" w:eastAsia="en-GB"/>
        </w:rPr>
        <w:t>To leave a pupil absenc</w:t>
      </w:r>
      <w:r w:rsidR="00C35FCC" w:rsidRPr="006300A2">
        <w:rPr>
          <w:sz w:val="22"/>
          <w:szCs w:val="22"/>
          <w:lang w:val="en-GB" w:eastAsia="en-GB"/>
        </w:rPr>
        <w:t>e message telephone 01981 250338</w:t>
      </w:r>
      <w:r w:rsidRPr="006300A2">
        <w:rPr>
          <w:sz w:val="22"/>
          <w:szCs w:val="22"/>
          <w:lang w:val="en-GB" w:eastAsia="en-GB"/>
        </w:rPr>
        <w:t xml:space="preserve"> and choose option 1</w:t>
      </w:r>
    </w:p>
    <w:p w14:paraId="6417947E" w14:textId="21AFD9DD" w:rsidR="00ED1139" w:rsidRPr="006300A2" w:rsidRDefault="00ED1139" w:rsidP="00BD436D">
      <w:pPr>
        <w:spacing w:after="0"/>
        <w:jc w:val="both"/>
        <w:rPr>
          <w:sz w:val="22"/>
          <w:szCs w:val="22"/>
          <w:lang w:val="en-GB" w:eastAsia="en-GB"/>
        </w:rPr>
      </w:pPr>
    </w:p>
    <w:p w14:paraId="19711922" w14:textId="089BD77A" w:rsidR="005A3335" w:rsidRPr="006300A2" w:rsidRDefault="005A3373" w:rsidP="00391624">
      <w:pPr>
        <w:pStyle w:val="ListParagraph"/>
        <w:numPr>
          <w:ilvl w:val="0"/>
          <w:numId w:val="31"/>
        </w:numPr>
        <w:spacing w:after="0"/>
        <w:jc w:val="both"/>
        <w:rPr>
          <w:sz w:val="22"/>
          <w:szCs w:val="22"/>
          <w:lang w:val="en-GB" w:eastAsia="en-GB"/>
        </w:rPr>
      </w:pPr>
      <w:r w:rsidRPr="006300A2">
        <w:rPr>
          <w:sz w:val="22"/>
          <w:szCs w:val="22"/>
          <w:lang w:val="en-GB" w:eastAsia="en-GB"/>
        </w:rPr>
        <w:t>Mr</w:t>
      </w:r>
      <w:r w:rsidR="00E55680">
        <w:rPr>
          <w:sz w:val="22"/>
          <w:szCs w:val="22"/>
          <w:lang w:val="en-GB" w:eastAsia="en-GB"/>
        </w:rPr>
        <w:t xml:space="preserve"> J Bull</w:t>
      </w:r>
      <w:r w:rsidR="00ED1139" w:rsidRPr="006300A2">
        <w:rPr>
          <w:sz w:val="22"/>
          <w:szCs w:val="22"/>
          <w:lang w:val="en-GB" w:eastAsia="en-GB"/>
        </w:rPr>
        <w:t>, Assistant Headteacher</w:t>
      </w:r>
      <w:r w:rsidR="005A3335" w:rsidRPr="006300A2">
        <w:rPr>
          <w:sz w:val="22"/>
          <w:szCs w:val="22"/>
          <w:lang w:val="en-GB" w:eastAsia="en-GB"/>
        </w:rPr>
        <w:t xml:space="preserve">, </w:t>
      </w:r>
      <w:r w:rsidR="00ED1139" w:rsidRPr="006300A2">
        <w:rPr>
          <w:sz w:val="22"/>
          <w:szCs w:val="22"/>
          <w:lang w:val="en-GB" w:eastAsia="en-GB"/>
        </w:rPr>
        <w:t>is responsible for the strategic approach to attendance in school</w:t>
      </w:r>
    </w:p>
    <w:p w14:paraId="76C37FC5" w14:textId="77777777" w:rsidR="00ED1139" w:rsidRPr="00ED1139" w:rsidRDefault="00ED1139" w:rsidP="00BD436D">
      <w:pPr>
        <w:spacing w:after="0"/>
        <w:jc w:val="both"/>
        <w:rPr>
          <w:sz w:val="22"/>
          <w:szCs w:val="22"/>
          <w:lang w:val="en-GB" w:eastAsia="en-GB"/>
        </w:rPr>
      </w:pPr>
    </w:p>
    <w:p w14:paraId="3042E0BC" w14:textId="1BC1993F" w:rsidR="00ED1139" w:rsidRPr="00ED1139" w:rsidRDefault="00ED1139" w:rsidP="00BD436D">
      <w:pPr>
        <w:spacing w:after="0"/>
        <w:jc w:val="both"/>
        <w:rPr>
          <w:sz w:val="22"/>
          <w:szCs w:val="22"/>
          <w:lang w:val="en-GB" w:eastAsia="en-GB"/>
        </w:rPr>
      </w:pPr>
      <w:r w:rsidRPr="00ED1139">
        <w:rPr>
          <w:sz w:val="22"/>
          <w:szCs w:val="22"/>
          <w:lang w:val="en-GB" w:eastAsia="en-GB"/>
        </w:rPr>
        <w:t>It is paramount that parents/carers keep school updated with all new contact details and changes of address. This includes sharing work telephone numbers with us when moving to a new job. This is to ensure we can contact you in an emergency.</w:t>
      </w:r>
    </w:p>
    <w:p w14:paraId="0265C886" w14:textId="77777777" w:rsidR="00BD436D" w:rsidRDefault="00BD436D" w:rsidP="00BD436D">
      <w:pPr>
        <w:spacing w:after="0"/>
        <w:jc w:val="both"/>
        <w:rPr>
          <w:sz w:val="22"/>
          <w:szCs w:val="22"/>
          <w:lang w:val="en-GB" w:eastAsia="en-GB"/>
        </w:rPr>
      </w:pPr>
    </w:p>
    <w:p w14:paraId="25EC1494" w14:textId="77777777" w:rsidR="00BD436D" w:rsidRDefault="00BD436D" w:rsidP="00BD436D">
      <w:pPr>
        <w:pStyle w:val="Heading1"/>
        <w:spacing w:before="0" w:after="0"/>
        <w:rPr>
          <w:color w:val="auto"/>
        </w:rPr>
      </w:pPr>
    </w:p>
    <w:p w14:paraId="4000BE0A" w14:textId="77777777" w:rsidR="00721A09" w:rsidRDefault="00721A09">
      <w:pPr>
        <w:spacing w:after="0"/>
        <w:rPr>
          <w:rFonts w:eastAsia="Calibri" w:cs="Arial"/>
          <w:b/>
          <w:sz w:val="28"/>
          <w:szCs w:val="36"/>
          <w:lang w:val="en-GB"/>
        </w:rPr>
      </w:pPr>
      <w:r>
        <w:br w:type="page"/>
      </w:r>
    </w:p>
    <w:p w14:paraId="207C47D5" w14:textId="181D8840" w:rsidR="00A330FA" w:rsidRPr="00A970D3" w:rsidRDefault="00BD436D" w:rsidP="00BD436D">
      <w:pPr>
        <w:pStyle w:val="Heading1"/>
        <w:spacing w:before="0" w:after="0"/>
        <w:rPr>
          <w:color w:val="auto"/>
        </w:rPr>
      </w:pPr>
      <w:r>
        <w:rPr>
          <w:color w:val="auto"/>
        </w:rPr>
        <w:lastRenderedPageBreak/>
        <w:t>4</w:t>
      </w:r>
      <w:r w:rsidR="00326F93">
        <w:rPr>
          <w:color w:val="auto"/>
        </w:rPr>
        <w:t>. Roles and R</w:t>
      </w:r>
      <w:r w:rsidR="00A330FA" w:rsidRPr="00A970D3">
        <w:rPr>
          <w:color w:val="auto"/>
        </w:rPr>
        <w:t>esponsibilities</w:t>
      </w:r>
      <w:bookmarkEnd w:id="4"/>
      <w:r w:rsidR="00A330FA" w:rsidRPr="00A970D3">
        <w:rPr>
          <w:color w:val="auto"/>
        </w:rPr>
        <w:t xml:space="preserve"> </w:t>
      </w:r>
    </w:p>
    <w:p w14:paraId="36B8A2E1" w14:textId="77777777" w:rsidR="00BD436D" w:rsidRDefault="00BD436D" w:rsidP="00BD436D">
      <w:pPr>
        <w:pStyle w:val="Subhead2"/>
        <w:spacing w:before="0" w:after="0"/>
        <w:rPr>
          <w:color w:val="auto"/>
          <w:lang w:val="en-GB"/>
        </w:rPr>
      </w:pPr>
    </w:p>
    <w:p w14:paraId="5ADC7192" w14:textId="1CCE7058" w:rsidR="001217FE" w:rsidRPr="002858F9" w:rsidRDefault="00BD436D" w:rsidP="00BD436D">
      <w:pPr>
        <w:pStyle w:val="Subhead2"/>
        <w:spacing w:before="0" w:after="0"/>
        <w:rPr>
          <w:color w:val="auto"/>
          <w:lang w:val="en-GB"/>
        </w:rPr>
      </w:pPr>
      <w:r>
        <w:rPr>
          <w:color w:val="auto"/>
          <w:lang w:val="en-GB"/>
        </w:rPr>
        <w:t>4</w:t>
      </w:r>
      <w:r w:rsidR="001217FE" w:rsidRPr="002858F9">
        <w:rPr>
          <w:color w:val="auto"/>
          <w:lang w:val="en-GB"/>
        </w:rPr>
        <w:t xml:space="preserve">.1 The </w:t>
      </w:r>
      <w:r w:rsidR="00A970D3" w:rsidRPr="002858F9">
        <w:rPr>
          <w:color w:val="auto"/>
          <w:lang w:val="en-GB"/>
        </w:rPr>
        <w:t>Board of Trustees</w:t>
      </w:r>
    </w:p>
    <w:p w14:paraId="3165719B" w14:textId="77777777" w:rsidR="00BD436D" w:rsidRDefault="00BD436D" w:rsidP="00BD436D">
      <w:pPr>
        <w:spacing w:after="0"/>
        <w:rPr>
          <w:rFonts w:eastAsia="Arial" w:cs="Arial"/>
          <w:sz w:val="22"/>
          <w:szCs w:val="22"/>
          <w:lang w:val="en-GB"/>
        </w:rPr>
      </w:pPr>
    </w:p>
    <w:p w14:paraId="58747E7F" w14:textId="1FDE6215" w:rsidR="00876C68" w:rsidRPr="00A970D3" w:rsidRDefault="00A970D3" w:rsidP="00BD436D">
      <w:pPr>
        <w:spacing w:after="0"/>
        <w:rPr>
          <w:sz w:val="22"/>
          <w:szCs w:val="22"/>
          <w:lang w:val="en-GB" w:eastAsia="en-GB"/>
        </w:rPr>
      </w:pPr>
      <w:r w:rsidRPr="00A970D3">
        <w:rPr>
          <w:rFonts w:eastAsia="Arial" w:cs="Arial"/>
          <w:sz w:val="22"/>
          <w:szCs w:val="22"/>
          <w:lang w:val="en-GB"/>
        </w:rPr>
        <w:t xml:space="preserve">The Board of Trustees </w:t>
      </w:r>
      <w:r w:rsidR="001217FE" w:rsidRPr="00A970D3">
        <w:rPr>
          <w:rFonts w:eastAsia="Arial" w:cs="Arial"/>
          <w:sz w:val="22"/>
          <w:szCs w:val="22"/>
          <w:lang w:val="en-GB"/>
        </w:rPr>
        <w:t xml:space="preserve">is </w:t>
      </w:r>
      <w:r w:rsidR="00A330FA" w:rsidRPr="00A970D3">
        <w:rPr>
          <w:rFonts w:eastAsia="Arial" w:cs="Arial"/>
          <w:sz w:val="22"/>
          <w:szCs w:val="22"/>
          <w:lang w:val="en-GB"/>
        </w:rPr>
        <w:t>responsible for</w:t>
      </w:r>
      <w:r w:rsidR="00E37D0E">
        <w:rPr>
          <w:rFonts w:eastAsia="Arial" w:cs="Arial"/>
          <w:sz w:val="22"/>
          <w:szCs w:val="22"/>
          <w:lang w:val="en-GB"/>
        </w:rPr>
        <w:t xml:space="preserve"> s</w:t>
      </w:r>
      <w:r w:rsidR="00971A0B" w:rsidRPr="00A970D3">
        <w:rPr>
          <w:sz w:val="22"/>
          <w:szCs w:val="22"/>
          <w:lang w:val="en-GB" w:eastAsia="en-GB"/>
        </w:rPr>
        <w:t xml:space="preserve">etting high expectations of all </w:t>
      </w:r>
      <w:r w:rsidR="008852F1" w:rsidRPr="00A970D3">
        <w:rPr>
          <w:sz w:val="22"/>
          <w:szCs w:val="22"/>
          <w:lang w:val="en-GB" w:eastAsia="en-GB"/>
        </w:rPr>
        <w:t>school</w:t>
      </w:r>
      <w:r w:rsidRPr="00A970D3">
        <w:rPr>
          <w:sz w:val="22"/>
          <w:szCs w:val="22"/>
          <w:lang w:val="en-GB" w:eastAsia="en-GB"/>
        </w:rPr>
        <w:t xml:space="preserve"> </w:t>
      </w:r>
      <w:r w:rsidR="00971A0B" w:rsidRPr="00A970D3">
        <w:rPr>
          <w:sz w:val="22"/>
          <w:szCs w:val="22"/>
          <w:lang w:val="en-GB" w:eastAsia="en-GB"/>
        </w:rPr>
        <w:t>leaders, staff, pupils and parents</w:t>
      </w:r>
      <w:r w:rsidR="00E37D0E">
        <w:rPr>
          <w:sz w:val="22"/>
          <w:szCs w:val="22"/>
          <w:lang w:val="en-GB" w:eastAsia="en-GB"/>
        </w:rPr>
        <w:t xml:space="preserve"> and ma</w:t>
      </w:r>
      <w:r w:rsidR="00876C68" w:rsidRPr="00A970D3">
        <w:rPr>
          <w:sz w:val="22"/>
          <w:szCs w:val="22"/>
          <w:lang w:val="en-GB" w:eastAsia="en-GB"/>
        </w:rPr>
        <w:t>king sure school leaders fulfil expectations and statutory duties, including:</w:t>
      </w:r>
    </w:p>
    <w:p w14:paraId="0825B41E" w14:textId="69D6A5A2" w:rsidR="00DD199D" w:rsidRPr="00A970D3" w:rsidRDefault="00DD199D" w:rsidP="00BD436D">
      <w:pPr>
        <w:pStyle w:val="ListParagraph"/>
        <w:numPr>
          <w:ilvl w:val="0"/>
          <w:numId w:val="20"/>
        </w:numPr>
        <w:spacing w:after="0"/>
        <w:jc w:val="both"/>
        <w:rPr>
          <w:sz w:val="22"/>
          <w:szCs w:val="22"/>
          <w:lang w:val="en-GB" w:eastAsia="en-GB"/>
        </w:rPr>
      </w:pPr>
      <w:bookmarkStart w:id="5" w:name="_Hlk167184445"/>
      <w:r w:rsidRPr="00A970D3">
        <w:rPr>
          <w:sz w:val="22"/>
          <w:szCs w:val="22"/>
          <w:lang w:val="en-GB" w:eastAsia="en-GB"/>
        </w:rPr>
        <w:t>Making sure all schools in the trust record attendance accurately in the register</w:t>
      </w:r>
      <w:r w:rsidR="00876C68" w:rsidRPr="00A970D3">
        <w:rPr>
          <w:sz w:val="22"/>
          <w:szCs w:val="22"/>
          <w:lang w:val="en-GB" w:eastAsia="en-GB"/>
        </w:rPr>
        <w:t>,</w:t>
      </w:r>
      <w:r w:rsidRPr="00A970D3">
        <w:rPr>
          <w:sz w:val="22"/>
          <w:szCs w:val="22"/>
          <w:lang w:val="en-GB" w:eastAsia="en-GB"/>
        </w:rPr>
        <w:t xml:space="preserve"> and share the required information with the DfE and local authorities</w:t>
      </w:r>
    </w:p>
    <w:p w14:paraId="297B9E8B" w14:textId="5E6F012A" w:rsidR="00DD199D" w:rsidRPr="00A970D3" w:rsidRDefault="00DD199D" w:rsidP="00BD436D">
      <w:pPr>
        <w:pStyle w:val="ListParagraph"/>
        <w:numPr>
          <w:ilvl w:val="0"/>
          <w:numId w:val="20"/>
        </w:numPr>
        <w:spacing w:after="0"/>
        <w:jc w:val="both"/>
        <w:rPr>
          <w:sz w:val="22"/>
          <w:szCs w:val="22"/>
          <w:lang w:val="en-GB" w:eastAsia="en-GB"/>
        </w:rPr>
      </w:pPr>
      <w:r w:rsidRPr="00A970D3">
        <w:rPr>
          <w:sz w:val="22"/>
          <w:szCs w:val="22"/>
          <w:lang w:val="en-GB" w:eastAsia="en-GB"/>
        </w:rPr>
        <w:t>Making sure all schools in the trust work effectively with local partners to help remove barriers to attendance</w:t>
      </w:r>
      <w:r w:rsidR="00876C68" w:rsidRPr="00A970D3">
        <w:rPr>
          <w:sz w:val="22"/>
          <w:szCs w:val="22"/>
          <w:lang w:val="en-GB" w:eastAsia="en-GB"/>
        </w:rPr>
        <w:t>,</w:t>
      </w:r>
      <w:r w:rsidR="00AD44F4" w:rsidRPr="00A970D3">
        <w:rPr>
          <w:sz w:val="22"/>
          <w:szCs w:val="22"/>
          <w:lang w:val="en-GB" w:eastAsia="en-GB"/>
        </w:rPr>
        <w:t xml:space="preserve"> and keep them informed regarding specific pupils, where appropriate</w:t>
      </w:r>
    </w:p>
    <w:bookmarkEnd w:id="5"/>
    <w:p w14:paraId="067E0474" w14:textId="6BEDDAE1" w:rsidR="005B4477" w:rsidRPr="002858F9" w:rsidRDefault="00703184" w:rsidP="00E37D0E">
      <w:pPr>
        <w:pStyle w:val="ListParagraph"/>
        <w:numPr>
          <w:ilvl w:val="0"/>
          <w:numId w:val="20"/>
        </w:numPr>
        <w:jc w:val="both"/>
        <w:rPr>
          <w:sz w:val="22"/>
          <w:szCs w:val="22"/>
          <w:lang w:val="en-GB" w:eastAsia="en-GB"/>
        </w:rPr>
      </w:pPr>
      <w:r w:rsidRPr="002858F9">
        <w:rPr>
          <w:sz w:val="22"/>
          <w:szCs w:val="22"/>
          <w:lang w:val="en-GB" w:eastAsia="en-GB"/>
        </w:rPr>
        <w:t>Recognising and p</w:t>
      </w:r>
      <w:r w:rsidR="005B4477" w:rsidRPr="002858F9">
        <w:rPr>
          <w:sz w:val="22"/>
          <w:szCs w:val="22"/>
          <w:lang w:val="en-GB" w:eastAsia="en-GB"/>
        </w:rPr>
        <w:t xml:space="preserve">romoting the importance of school attendance across the </w:t>
      </w:r>
      <w:r w:rsidR="008825E8" w:rsidRPr="002858F9">
        <w:rPr>
          <w:sz w:val="22"/>
          <w:szCs w:val="22"/>
          <w:lang w:val="en-GB" w:eastAsia="en-GB"/>
        </w:rPr>
        <w:t>trust’s</w:t>
      </w:r>
      <w:r w:rsidR="00A970D3" w:rsidRPr="002858F9">
        <w:rPr>
          <w:sz w:val="22"/>
          <w:szCs w:val="22"/>
          <w:lang w:val="en-GB" w:eastAsia="en-GB"/>
        </w:rPr>
        <w:t xml:space="preserve"> </w:t>
      </w:r>
      <w:r w:rsidR="005B4477" w:rsidRPr="002858F9">
        <w:rPr>
          <w:sz w:val="22"/>
          <w:szCs w:val="22"/>
          <w:lang w:val="en-GB" w:eastAsia="en-GB"/>
        </w:rPr>
        <w:t>policies and ethos</w:t>
      </w:r>
    </w:p>
    <w:p w14:paraId="2B7D9455" w14:textId="66D92944" w:rsidR="00971A0B" w:rsidRPr="002858F9" w:rsidRDefault="00971A0B" w:rsidP="00E37D0E">
      <w:pPr>
        <w:pStyle w:val="ListParagraph"/>
        <w:numPr>
          <w:ilvl w:val="0"/>
          <w:numId w:val="20"/>
        </w:numPr>
        <w:jc w:val="both"/>
        <w:rPr>
          <w:sz w:val="22"/>
          <w:szCs w:val="22"/>
          <w:lang w:val="en-GB" w:eastAsia="en-GB"/>
        </w:rPr>
      </w:pPr>
      <w:r w:rsidRPr="002858F9">
        <w:rPr>
          <w:sz w:val="22"/>
          <w:szCs w:val="22"/>
          <w:lang w:val="en-GB" w:eastAsia="en-GB"/>
        </w:rPr>
        <w:t xml:space="preserve">Making sure the </w:t>
      </w:r>
      <w:r w:rsidR="008852F1" w:rsidRPr="002858F9">
        <w:rPr>
          <w:sz w:val="22"/>
          <w:szCs w:val="22"/>
          <w:lang w:val="en-GB" w:eastAsia="en-GB"/>
        </w:rPr>
        <w:t>schools’</w:t>
      </w:r>
      <w:r w:rsidRPr="002858F9">
        <w:rPr>
          <w:sz w:val="22"/>
          <w:szCs w:val="22"/>
          <w:lang w:val="en-GB" w:eastAsia="en-GB"/>
        </w:rPr>
        <w:t xml:space="preserve"> attendance management processes are delivered effectively, and that consistent support is provided for pupils who need it most by prioritising staff and resources</w:t>
      </w:r>
    </w:p>
    <w:p w14:paraId="0BB05195" w14:textId="6354538C" w:rsidR="00971A0B" w:rsidRPr="002858F9" w:rsidRDefault="00971A0B" w:rsidP="00E37D0E">
      <w:pPr>
        <w:pStyle w:val="ListParagraph"/>
        <w:numPr>
          <w:ilvl w:val="0"/>
          <w:numId w:val="20"/>
        </w:numPr>
        <w:jc w:val="both"/>
        <w:rPr>
          <w:sz w:val="22"/>
          <w:szCs w:val="22"/>
          <w:lang w:val="en-GB" w:eastAsia="en-GB"/>
        </w:rPr>
      </w:pPr>
      <w:r w:rsidRPr="002858F9">
        <w:rPr>
          <w:sz w:val="22"/>
          <w:szCs w:val="22"/>
          <w:lang w:val="en-GB" w:eastAsia="en-GB"/>
        </w:rPr>
        <w:t xml:space="preserve">Making sure the </w:t>
      </w:r>
      <w:r w:rsidR="008852F1" w:rsidRPr="002858F9">
        <w:rPr>
          <w:sz w:val="22"/>
          <w:szCs w:val="22"/>
          <w:lang w:val="en-GB" w:eastAsia="en-GB"/>
        </w:rPr>
        <w:t>trust</w:t>
      </w:r>
      <w:r w:rsidRPr="002858F9">
        <w:rPr>
          <w:sz w:val="22"/>
          <w:szCs w:val="22"/>
          <w:lang w:val="en-GB" w:eastAsia="en-GB"/>
        </w:rPr>
        <w:t xml:space="preserve"> has high aspirations for all pupils, but adapts processes and support to pupils’ individual needs</w:t>
      </w:r>
    </w:p>
    <w:p w14:paraId="0636664C" w14:textId="575BCDB2" w:rsidR="005B4477" w:rsidRPr="002858F9" w:rsidRDefault="005B4477" w:rsidP="00E37D0E">
      <w:pPr>
        <w:pStyle w:val="ListParagraph"/>
        <w:numPr>
          <w:ilvl w:val="0"/>
          <w:numId w:val="20"/>
        </w:numPr>
        <w:jc w:val="both"/>
        <w:rPr>
          <w:sz w:val="22"/>
          <w:szCs w:val="22"/>
          <w:lang w:val="en-GB" w:eastAsia="en-GB"/>
        </w:rPr>
      </w:pPr>
      <w:r w:rsidRPr="002858F9">
        <w:rPr>
          <w:sz w:val="22"/>
          <w:szCs w:val="22"/>
          <w:lang w:val="en-GB" w:eastAsia="en-GB"/>
        </w:rPr>
        <w:t>Regularly reviewing and challenging attendance data</w:t>
      </w:r>
      <w:r w:rsidR="007511BF" w:rsidRPr="002858F9">
        <w:rPr>
          <w:sz w:val="22"/>
          <w:szCs w:val="22"/>
          <w:lang w:val="en-GB" w:eastAsia="en-GB"/>
        </w:rPr>
        <w:t xml:space="preserve"> and helping school leaders focus improvement efforts on individual pupils or cohorts who need it most</w:t>
      </w:r>
      <w:r w:rsidR="00F47C77" w:rsidRPr="002858F9">
        <w:rPr>
          <w:sz w:val="22"/>
          <w:szCs w:val="22"/>
          <w:lang w:val="en-GB" w:eastAsia="en-GB"/>
        </w:rPr>
        <w:t xml:space="preserve">, through termly </w:t>
      </w:r>
      <w:r w:rsidR="00A970D3" w:rsidRPr="002858F9">
        <w:rPr>
          <w:sz w:val="22"/>
          <w:szCs w:val="22"/>
          <w:lang w:val="en-GB" w:eastAsia="en-GB"/>
        </w:rPr>
        <w:t xml:space="preserve">Quality and Standards </w:t>
      </w:r>
      <w:r w:rsidR="00F47C77" w:rsidRPr="002858F9">
        <w:rPr>
          <w:sz w:val="22"/>
          <w:szCs w:val="22"/>
          <w:lang w:val="en-GB" w:eastAsia="en-GB"/>
        </w:rPr>
        <w:t xml:space="preserve">meetings </w:t>
      </w:r>
    </w:p>
    <w:p w14:paraId="6FFF28AE" w14:textId="1EE01C7A" w:rsidR="00DD199D" w:rsidRPr="002858F9" w:rsidRDefault="00DD199D" w:rsidP="00E37D0E">
      <w:pPr>
        <w:pStyle w:val="ListParagraph"/>
        <w:numPr>
          <w:ilvl w:val="0"/>
          <w:numId w:val="20"/>
        </w:numPr>
        <w:jc w:val="both"/>
        <w:rPr>
          <w:sz w:val="22"/>
          <w:szCs w:val="22"/>
          <w:lang w:val="en-GB" w:eastAsia="en-GB"/>
        </w:rPr>
      </w:pPr>
      <w:r w:rsidRPr="002858F9">
        <w:rPr>
          <w:sz w:val="22"/>
          <w:szCs w:val="22"/>
          <w:lang w:val="en-GB" w:eastAsia="en-GB"/>
        </w:rPr>
        <w:t>Working with school leaders to provid</w:t>
      </w:r>
      <w:r w:rsidR="000140D8" w:rsidRPr="002858F9">
        <w:rPr>
          <w:sz w:val="22"/>
          <w:szCs w:val="22"/>
          <w:lang w:val="en-GB" w:eastAsia="en-GB"/>
        </w:rPr>
        <w:t>e</w:t>
      </w:r>
      <w:r w:rsidRPr="002858F9">
        <w:rPr>
          <w:sz w:val="22"/>
          <w:szCs w:val="22"/>
          <w:lang w:val="en-GB" w:eastAsia="en-GB"/>
        </w:rPr>
        <w:t xml:space="preserve"> support and challenge</w:t>
      </w:r>
    </w:p>
    <w:p w14:paraId="2AC88875" w14:textId="159726FF" w:rsidR="005B4477" w:rsidRPr="002858F9" w:rsidRDefault="005B4477" w:rsidP="00E37D0E">
      <w:pPr>
        <w:pStyle w:val="ListParagraph"/>
        <w:numPr>
          <w:ilvl w:val="0"/>
          <w:numId w:val="20"/>
        </w:numPr>
        <w:jc w:val="both"/>
        <w:rPr>
          <w:sz w:val="22"/>
          <w:szCs w:val="22"/>
          <w:lang w:val="en-GB" w:eastAsia="en-GB"/>
        </w:rPr>
      </w:pPr>
      <w:r w:rsidRPr="002858F9">
        <w:rPr>
          <w:sz w:val="22"/>
          <w:szCs w:val="22"/>
          <w:lang w:val="en-GB" w:eastAsia="en-GB"/>
        </w:rPr>
        <w:t>Monitoring attendan</w:t>
      </w:r>
      <w:r w:rsidR="003029B9" w:rsidRPr="002858F9">
        <w:rPr>
          <w:sz w:val="22"/>
          <w:szCs w:val="22"/>
          <w:lang w:val="en-GB" w:eastAsia="en-GB"/>
        </w:rPr>
        <w:t>ce figures for the whole trust</w:t>
      </w:r>
      <w:r w:rsidR="00971A0B" w:rsidRPr="002858F9">
        <w:rPr>
          <w:sz w:val="22"/>
          <w:szCs w:val="22"/>
          <w:lang w:val="en-GB" w:eastAsia="en-GB"/>
        </w:rPr>
        <w:t xml:space="preserve"> and evaluating the effectiveness of the school’s processes and improvement efforts to make sure they are meeting pupils needs</w:t>
      </w:r>
    </w:p>
    <w:p w14:paraId="6A27C40C" w14:textId="77777777" w:rsidR="00DD199D" w:rsidRPr="002858F9" w:rsidRDefault="00DD199D" w:rsidP="00E37D0E">
      <w:pPr>
        <w:pStyle w:val="ListParagraph"/>
        <w:numPr>
          <w:ilvl w:val="0"/>
          <w:numId w:val="20"/>
        </w:numPr>
        <w:jc w:val="both"/>
        <w:rPr>
          <w:sz w:val="22"/>
          <w:szCs w:val="22"/>
          <w:lang w:val="en-GB" w:eastAsia="en-GB"/>
        </w:rPr>
      </w:pPr>
      <w:r w:rsidRPr="002858F9">
        <w:rPr>
          <w:sz w:val="22"/>
          <w:szCs w:val="22"/>
          <w:lang w:val="en-GB" w:eastAsia="en-GB"/>
        </w:rPr>
        <w:t>Where the school is struggling with attendance, working with school leaders to develop a comprehensive action plan to improve attendance</w:t>
      </w:r>
    </w:p>
    <w:p w14:paraId="1298EE82" w14:textId="77777777" w:rsidR="002D2E27" w:rsidRPr="002858F9" w:rsidRDefault="002D2E27" w:rsidP="00E37D0E">
      <w:pPr>
        <w:pStyle w:val="ListParagraph"/>
        <w:numPr>
          <w:ilvl w:val="0"/>
          <w:numId w:val="20"/>
        </w:numPr>
        <w:jc w:val="both"/>
        <w:rPr>
          <w:sz w:val="22"/>
          <w:szCs w:val="22"/>
          <w:lang w:val="en-GB" w:eastAsia="en-GB"/>
        </w:rPr>
      </w:pPr>
      <w:r w:rsidRPr="002858F9">
        <w:rPr>
          <w:sz w:val="22"/>
          <w:szCs w:val="22"/>
          <w:lang w:val="en-GB" w:eastAsia="en-GB"/>
        </w:rPr>
        <w:t>Making sure all staff receive adequate training on attendance, including with teachers from across the trust, as part of the regular continued professional development offer, so that staff understand:</w:t>
      </w:r>
    </w:p>
    <w:p w14:paraId="1002A528" w14:textId="77777777" w:rsidR="002D2E27" w:rsidRPr="002858F9" w:rsidRDefault="002D2E27" w:rsidP="002858F9">
      <w:pPr>
        <w:pStyle w:val="ListParagraph"/>
        <w:numPr>
          <w:ilvl w:val="1"/>
          <w:numId w:val="23"/>
        </w:numPr>
        <w:rPr>
          <w:rFonts w:ascii="Times New Roman" w:eastAsia="Times New Roman" w:hAnsi="Times New Roman"/>
          <w:sz w:val="22"/>
          <w:szCs w:val="22"/>
          <w:lang w:val="en-GB" w:eastAsia="en-GB"/>
        </w:rPr>
      </w:pPr>
      <w:r w:rsidRPr="002858F9">
        <w:rPr>
          <w:sz w:val="22"/>
          <w:szCs w:val="22"/>
          <w:lang w:val="en-GB" w:eastAsia="en-GB"/>
        </w:rPr>
        <w:t>The importance of good attendance</w:t>
      </w:r>
    </w:p>
    <w:p w14:paraId="50869E49" w14:textId="77777777" w:rsidR="002D2E27" w:rsidRPr="002858F9" w:rsidRDefault="002D2E27" w:rsidP="002858F9">
      <w:pPr>
        <w:pStyle w:val="ListParagraph"/>
        <w:numPr>
          <w:ilvl w:val="1"/>
          <w:numId w:val="23"/>
        </w:numPr>
        <w:rPr>
          <w:rFonts w:ascii="Times New Roman" w:eastAsia="Times New Roman" w:hAnsi="Times New Roman"/>
          <w:sz w:val="22"/>
          <w:szCs w:val="22"/>
          <w:lang w:val="en-GB" w:eastAsia="en-GB"/>
        </w:rPr>
      </w:pPr>
      <w:r w:rsidRPr="002858F9">
        <w:rPr>
          <w:sz w:val="22"/>
          <w:szCs w:val="22"/>
          <w:lang w:val="en-GB" w:eastAsia="en-GB"/>
        </w:rPr>
        <w:t xml:space="preserve">That absence is almost always a symptom of wider </w:t>
      </w:r>
      <w:r w:rsidR="008852F1" w:rsidRPr="002858F9">
        <w:rPr>
          <w:sz w:val="22"/>
          <w:szCs w:val="22"/>
          <w:lang w:val="en-GB" w:eastAsia="en-GB"/>
        </w:rPr>
        <w:t>issue</w:t>
      </w:r>
      <w:r w:rsidRPr="002858F9">
        <w:rPr>
          <w:sz w:val="22"/>
          <w:szCs w:val="22"/>
          <w:lang w:val="en-GB" w:eastAsia="en-GB"/>
        </w:rPr>
        <w:t>s</w:t>
      </w:r>
    </w:p>
    <w:p w14:paraId="57733D8B" w14:textId="5D93F1D9" w:rsidR="002D2E27" w:rsidRPr="002858F9" w:rsidRDefault="002D2E27" w:rsidP="002858F9">
      <w:pPr>
        <w:pStyle w:val="ListParagraph"/>
        <w:numPr>
          <w:ilvl w:val="1"/>
          <w:numId w:val="23"/>
        </w:numPr>
        <w:rPr>
          <w:rFonts w:ascii="Times New Roman" w:eastAsia="Times New Roman" w:hAnsi="Times New Roman"/>
          <w:sz w:val="22"/>
          <w:szCs w:val="22"/>
          <w:lang w:val="en-GB" w:eastAsia="en-GB"/>
        </w:rPr>
      </w:pPr>
      <w:r w:rsidRPr="002858F9">
        <w:rPr>
          <w:sz w:val="22"/>
          <w:szCs w:val="22"/>
          <w:lang w:val="en-GB" w:eastAsia="en-GB"/>
        </w:rPr>
        <w:t xml:space="preserve">The </w:t>
      </w:r>
      <w:r w:rsidR="00F44083" w:rsidRPr="002858F9">
        <w:rPr>
          <w:sz w:val="22"/>
          <w:szCs w:val="22"/>
          <w:lang w:val="en-GB"/>
        </w:rPr>
        <w:t>trust’s</w:t>
      </w:r>
      <w:r w:rsidRPr="002858F9">
        <w:rPr>
          <w:sz w:val="22"/>
          <w:szCs w:val="22"/>
          <w:lang w:val="en-GB"/>
        </w:rPr>
        <w:t xml:space="preserve"> </w:t>
      </w:r>
      <w:r w:rsidRPr="002858F9">
        <w:rPr>
          <w:sz w:val="22"/>
          <w:szCs w:val="22"/>
          <w:lang w:val="en-GB" w:eastAsia="en-GB"/>
        </w:rPr>
        <w:t>legal requirements for keeping registers</w:t>
      </w:r>
    </w:p>
    <w:p w14:paraId="7B0CF454" w14:textId="6B69E60C" w:rsidR="002D2E27" w:rsidRPr="002858F9" w:rsidRDefault="002D2E27" w:rsidP="002858F9">
      <w:pPr>
        <w:pStyle w:val="ListParagraph"/>
        <w:numPr>
          <w:ilvl w:val="1"/>
          <w:numId w:val="23"/>
        </w:numPr>
        <w:rPr>
          <w:rFonts w:ascii="Times New Roman" w:eastAsia="Times New Roman" w:hAnsi="Times New Roman"/>
          <w:sz w:val="22"/>
          <w:szCs w:val="22"/>
          <w:lang w:val="en-GB" w:eastAsia="en-GB"/>
        </w:rPr>
      </w:pPr>
      <w:r w:rsidRPr="002858F9">
        <w:rPr>
          <w:sz w:val="22"/>
          <w:szCs w:val="22"/>
          <w:lang w:val="en-GB" w:eastAsia="en-GB"/>
        </w:rPr>
        <w:t xml:space="preserve">The </w:t>
      </w:r>
      <w:r w:rsidRPr="002858F9">
        <w:rPr>
          <w:sz w:val="22"/>
          <w:szCs w:val="22"/>
          <w:lang w:val="en-GB"/>
        </w:rPr>
        <w:t xml:space="preserve">trust’s </w:t>
      </w:r>
      <w:r w:rsidRPr="002858F9">
        <w:rPr>
          <w:sz w:val="22"/>
          <w:szCs w:val="22"/>
          <w:lang w:val="en-GB" w:eastAsia="en-GB"/>
        </w:rPr>
        <w:t xml:space="preserve">strategies </w:t>
      </w:r>
      <w:r w:rsidR="00835961" w:rsidRPr="002858F9">
        <w:rPr>
          <w:sz w:val="22"/>
          <w:szCs w:val="22"/>
          <w:lang w:val="en-GB" w:eastAsia="en-GB"/>
        </w:rPr>
        <w:t xml:space="preserve">and procedures </w:t>
      </w:r>
      <w:r w:rsidRPr="002858F9">
        <w:rPr>
          <w:sz w:val="22"/>
          <w:szCs w:val="22"/>
          <w:lang w:val="en-GB" w:eastAsia="en-GB"/>
        </w:rPr>
        <w:t xml:space="preserve">for tracking, following up </w:t>
      </w:r>
      <w:r w:rsidR="008852F1" w:rsidRPr="002858F9">
        <w:rPr>
          <w:sz w:val="22"/>
          <w:szCs w:val="22"/>
          <w:lang w:val="en-GB" w:eastAsia="en-GB"/>
        </w:rPr>
        <w:t xml:space="preserve">on </w:t>
      </w:r>
      <w:r w:rsidRPr="002858F9">
        <w:rPr>
          <w:sz w:val="22"/>
          <w:szCs w:val="22"/>
          <w:lang w:val="en-GB" w:eastAsia="en-GB"/>
        </w:rPr>
        <w:t>and improving attendance, including working with partners</w:t>
      </w:r>
      <w:r w:rsidR="00AD44F4" w:rsidRPr="002858F9">
        <w:rPr>
          <w:sz w:val="22"/>
          <w:szCs w:val="22"/>
          <w:lang w:val="en-GB" w:eastAsia="en-GB"/>
        </w:rPr>
        <w:t xml:space="preserve"> and keeping them informed regarding specific pupils, where appropriate</w:t>
      </w:r>
    </w:p>
    <w:p w14:paraId="3B063DDE" w14:textId="77777777" w:rsidR="00DD199D" w:rsidRPr="002858F9" w:rsidRDefault="00DD199D" w:rsidP="00E37D0E">
      <w:pPr>
        <w:pStyle w:val="ListParagraph"/>
        <w:numPr>
          <w:ilvl w:val="0"/>
          <w:numId w:val="20"/>
        </w:numPr>
        <w:jc w:val="both"/>
        <w:rPr>
          <w:sz w:val="22"/>
          <w:szCs w:val="22"/>
          <w:lang w:val="en-GB" w:eastAsia="en-GB"/>
        </w:rPr>
      </w:pPr>
      <w:r w:rsidRPr="002858F9">
        <w:rPr>
          <w:sz w:val="22"/>
          <w:szCs w:val="22"/>
          <w:lang w:val="en-GB" w:eastAsia="en-GB"/>
        </w:rPr>
        <w:t>Making sure dedicated training is provided to staff with a specific attendance function in their role</w:t>
      </w:r>
      <w:bookmarkStart w:id="6" w:name="_Hlk166493492"/>
      <w:r w:rsidRPr="002858F9">
        <w:rPr>
          <w:sz w:val="22"/>
          <w:szCs w:val="22"/>
          <w:lang w:val="en-GB" w:eastAsia="en-GB"/>
        </w:rPr>
        <w:t>, including in interpreting and analysing attendance data</w:t>
      </w:r>
    </w:p>
    <w:bookmarkEnd w:id="6"/>
    <w:p w14:paraId="79803128" w14:textId="77777777" w:rsidR="006B6FBA" w:rsidRPr="002858F9" w:rsidRDefault="006B6FBA" w:rsidP="00E37D0E">
      <w:pPr>
        <w:pStyle w:val="ListParagraph"/>
        <w:numPr>
          <w:ilvl w:val="0"/>
          <w:numId w:val="20"/>
        </w:numPr>
        <w:jc w:val="both"/>
        <w:rPr>
          <w:sz w:val="22"/>
          <w:szCs w:val="22"/>
          <w:lang w:val="en-GB" w:eastAsia="en-GB"/>
        </w:rPr>
      </w:pPr>
      <w:r w:rsidRPr="002858F9">
        <w:rPr>
          <w:sz w:val="22"/>
          <w:szCs w:val="22"/>
          <w:lang w:val="en-GB" w:eastAsia="en-GB"/>
        </w:rPr>
        <w:t>Sharing effective practice on attendance management and improvement across the trust</w:t>
      </w:r>
      <w:r w:rsidR="00F47C77" w:rsidRPr="002858F9">
        <w:rPr>
          <w:sz w:val="22"/>
          <w:szCs w:val="22"/>
          <w:lang w:val="en-GB" w:eastAsia="en-GB"/>
        </w:rPr>
        <w:t xml:space="preserve"> and providing regular opportunities for staff from different schools to come together, learn from each other and share resources</w:t>
      </w:r>
    </w:p>
    <w:p w14:paraId="45EABE9F" w14:textId="2DFE526A" w:rsidR="00DD199D" w:rsidRPr="002858F9" w:rsidRDefault="005B4477" w:rsidP="00721A09">
      <w:pPr>
        <w:pStyle w:val="ListParagraph"/>
        <w:numPr>
          <w:ilvl w:val="0"/>
          <w:numId w:val="20"/>
        </w:numPr>
        <w:spacing w:after="0"/>
        <w:jc w:val="both"/>
        <w:rPr>
          <w:sz w:val="22"/>
          <w:szCs w:val="22"/>
          <w:lang w:val="en-GB" w:eastAsia="en-GB"/>
        </w:rPr>
      </w:pPr>
      <w:bookmarkStart w:id="7" w:name="_Hlk166571196"/>
      <w:r w:rsidRPr="002858F9">
        <w:rPr>
          <w:sz w:val="22"/>
          <w:szCs w:val="22"/>
          <w:lang w:val="en-GB" w:eastAsia="en-GB"/>
        </w:rPr>
        <w:t xml:space="preserve">Holding the </w:t>
      </w:r>
      <w:r w:rsidR="00472982" w:rsidRPr="002858F9">
        <w:rPr>
          <w:sz w:val="22"/>
          <w:szCs w:val="22"/>
          <w:lang w:val="en-GB" w:eastAsia="en-GB"/>
        </w:rPr>
        <w:t>Head</w:t>
      </w:r>
      <w:r w:rsidR="00472982">
        <w:rPr>
          <w:sz w:val="22"/>
          <w:szCs w:val="22"/>
          <w:lang w:val="en-GB" w:eastAsia="en-GB"/>
        </w:rPr>
        <w:t>teachers</w:t>
      </w:r>
      <w:r w:rsidRPr="002858F9">
        <w:rPr>
          <w:sz w:val="22"/>
          <w:szCs w:val="22"/>
          <w:lang w:val="en-GB" w:eastAsia="en-GB"/>
        </w:rPr>
        <w:t xml:space="preserve"> to account for the implementation of this policy</w:t>
      </w:r>
      <w:bookmarkEnd w:id="7"/>
    </w:p>
    <w:p w14:paraId="2D489C7A" w14:textId="6E65204A" w:rsidR="002858F9" w:rsidRPr="002858F9" w:rsidRDefault="00DD199D" w:rsidP="00721A09">
      <w:pPr>
        <w:pStyle w:val="ListParagraph"/>
        <w:numPr>
          <w:ilvl w:val="0"/>
          <w:numId w:val="20"/>
        </w:numPr>
        <w:spacing w:after="0"/>
        <w:jc w:val="both"/>
        <w:rPr>
          <w:sz w:val="22"/>
          <w:szCs w:val="22"/>
          <w:lang w:val="en-GB" w:eastAsia="en-GB"/>
        </w:rPr>
      </w:pPr>
      <w:r w:rsidRPr="002858F9">
        <w:rPr>
          <w:sz w:val="22"/>
          <w:szCs w:val="22"/>
          <w:lang w:val="en-GB" w:eastAsia="en-GB"/>
        </w:rPr>
        <w:t>I</w:t>
      </w:r>
      <w:r w:rsidR="00971A0B" w:rsidRPr="002858F9">
        <w:rPr>
          <w:sz w:val="22"/>
          <w:szCs w:val="22"/>
          <w:lang w:val="en-GB" w:eastAsia="en-GB"/>
        </w:rPr>
        <w:t>dentify</w:t>
      </w:r>
      <w:r w:rsidRPr="002858F9">
        <w:rPr>
          <w:sz w:val="22"/>
          <w:szCs w:val="22"/>
          <w:lang w:val="en-GB" w:eastAsia="en-GB"/>
        </w:rPr>
        <w:t>ing</w:t>
      </w:r>
      <w:r w:rsidR="00971A0B" w:rsidRPr="002858F9">
        <w:rPr>
          <w:sz w:val="22"/>
          <w:szCs w:val="22"/>
          <w:lang w:val="en-GB" w:eastAsia="en-GB"/>
        </w:rPr>
        <w:t xml:space="preserve"> and monitor</w:t>
      </w:r>
      <w:r w:rsidRPr="002858F9">
        <w:rPr>
          <w:sz w:val="22"/>
          <w:szCs w:val="22"/>
          <w:lang w:val="en-GB" w:eastAsia="en-GB"/>
        </w:rPr>
        <w:t>ing</w:t>
      </w:r>
      <w:r w:rsidR="00971A0B" w:rsidRPr="002858F9">
        <w:rPr>
          <w:sz w:val="22"/>
          <w:szCs w:val="22"/>
          <w:lang w:val="en-GB" w:eastAsia="en-GB"/>
        </w:rPr>
        <w:t xml:space="preserve"> attendance patterns across the trust’s schools to identify common issues and barriers</w:t>
      </w:r>
    </w:p>
    <w:p w14:paraId="1DB742CA" w14:textId="477EBBB0" w:rsidR="00B37056" w:rsidRPr="002858F9" w:rsidRDefault="00BD436D" w:rsidP="00721A09">
      <w:pPr>
        <w:pStyle w:val="Subhead2"/>
        <w:spacing w:after="0"/>
        <w:rPr>
          <w:color w:val="auto"/>
          <w:lang w:val="en-GB"/>
        </w:rPr>
      </w:pPr>
      <w:r>
        <w:rPr>
          <w:color w:val="auto"/>
          <w:lang w:val="en-GB"/>
        </w:rPr>
        <w:t>4</w:t>
      </w:r>
      <w:r w:rsidR="00B37056" w:rsidRPr="002858F9">
        <w:rPr>
          <w:color w:val="auto"/>
          <w:lang w:val="en-GB"/>
        </w:rPr>
        <w:t xml:space="preserve">.2 The </w:t>
      </w:r>
      <w:r w:rsidR="002858F9" w:rsidRPr="002858F9">
        <w:rPr>
          <w:color w:val="auto"/>
          <w:lang w:val="en-GB"/>
        </w:rPr>
        <w:t>Head</w:t>
      </w:r>
      <w:r w:rsidR="007C2A28">
        <w:rPr>
          <w:color w:val="auto"/>
          <w:lang w:val="en-GB"/>
        </w:rPr>
        <w:t>teacher</w:t>
      </w:r>
    </w:p>
    <w:p w14:paraId="1A8A0D9C" w14:textId="35BB944B" w:rsidR="00A330FA" w:rsidRPr="002858F9" w:rsidRDefault="00A330FA" w:rsidP="00721A09">
      <w:pPr>
        <w:pStyle w:val="1bodycopy10pt"/>
        <w:spacing w:after="0"/>
        <w:rPr>
          <w:sz w:val="22"/>
          <w:szCs w:val="22"/>
          <w:lang w:val="en-GB"/>
        </w:rPr>
      </w:pPr>
      <w:r w:rsidRPr="002858F9">
        <w:rPr>
          <w:sz w:val="22"/>
          <w:szCs w:val="22"/>
          <w:lang w:val="en-GB"/>
        </w:rPr>
        <w:t xml:space="preserve">The </w:t>
      </w:r>
      <w:r w:rsidR="002858F9" w:rsidRPr="002858F9">
        <w:rPr>
          <w:sz w:val="22"/>
          <w:szCs w:val="22"/>
          <w:lang w:val="en-GB"/>
        </w:rPr>
        <w:t>Head</w:t>
      </w:r>
      <w:r w:rsidR="007C2A28">
        <w:rPr>
          <w:sz w:val="22"/>
          <w:szCs w:val="22"/>
          <w:lang w:val="en-GB"/>
        </w:rPr>
        <w:t>teacher</w:t>
      </w:r>
      <w:r w:rsidR="002858F9" w:rsidRPr="002858F9">
        <w:rPr>
          <w:sz w:val="22"/>
          <w:szCs w:val="22"/>
          <w:lang w:val="en-GB"/>
        </w:rPr>
        <w:t xml:space="preserve"> </w:t>
      </w:r>
      <w:r w:rsidRPr="002858F9">
        <w:rPr>
          <w:sz w:val="22"/>
          <w:szCs w:val="22"/>
          <w:lang w:val="en-GB"/>
        </w:rPr>
        <w:t xml:space="preserve">is responsible for: </w:t>
      </w:r>
    </w:p>
    <w:p w14:paraId="3D38E56D" w14:textId="77777777" w:rsidR="00A330FA" w:rsidRPr="002858F9" w:rsidRDefault="007511BF" w:rsidP="00721A09">
      <w:pPr>
        <w:pStyle w:val="ListParagraph"/>
        <w:numPr>
          <w:ilvl w:val="0"/>
          <w:numId w:val="20"/>
        </w:numPr>
        <w:spacing w:after="0"/>
        <w:jc w:val="both"/>
        <w:rPr>
          <w:sz w:val="22"/>
          <w:szCs w:val="22"/>
          <w:lang w:val="en-GB" w:eastAsia="en-GB"/>
        </w:rPr>
      </w:pPr>
      <w:r w:rsidRPr="002858F9">
        <w:rPr>
          <w:sz w:val="22"/>
          <w:szCs w:val="22"/>
          <w:lang w:val="en-GB" w:eastAsia="en-GB"/>
        </w:rPr>
        <w:t>The i</w:t>
      </w:r>
      <w:r w:rsidR="00A330FA" w:rsidRPr="002858F9">
        <w:rPr>
          <w:sz w:val="22"/>
          <w:szCs w:val="22"/>
          <w:lang w:val="en-GB" w:eastAsia="en-GB"/>
        </w:rPr>
        <w:t xml:space="preserve">mplementation of this policy at the school </w:t>
      </w:r>
    </w:p>
    <w:p w14:paraId="4AC65293" w14:textId="37FF4E89" w:rsidR="00A330FA" w:rsidRPr="002858F9" w:rsidRDefault="00A330FA" w:rsidP="00721A09">
      <w:pPr>
        <w:pStyle w:val="ListParagraph"/>
        <w:numPr>
          <w:ilvl w:val="0"/>
          <w:numId w:val="20"/>
        </w:numPr>
        <w:spacing w:after="0"/>
        <w:jc w:val="both"/>
        <w:rPr>
          <w:sz w:val="22"/>
          <w:szCs w:val="22"/>
          <w:lang w:val="en-GB" w:eastAsia="en-GB"/>
        </w:rPr>
      </w:pPr>
      <w:r w:rsidRPr="002858F9">
        <w:rPr>
          <w:sz w:val="22"/>
          <w:szCs w:val="22"/>
          <w:lang w:val="en-GB" w:eastAsia="en-GB"/>
        </w:rPr>
        <w:t xml:space="preserve">Monitoring school-level absence data and reporting it to </w:t>
      </w:r>
      <w:r w:rsidR="007C2A28">
        <w:rPr>
          <w:sz w:val="22"/>
          <w:szCs w:val="22"/>
          <w:lang w:val="en-GB" w:eastAsia="en-GB"/>
        </w:rPr>
        <w:t>trustees</w:t>
      </w:r>
    </w:p>
    <w:p w14:paraId="355AB249" w14:textId="77777777" w:rsidR="00A330FA" w:rsidRPr="002858F9" w:rsidRDefault="00A330FA" w:rsidP="002858F9">
      <w:pPr>
        <w:pStyle w:val="ListParagraph"/>
        <w:numPr>
          <w:ilvl w:val="0"/>
          <w:numId w:val="20"/>
        </w:numPr>
        <w:jc w:val="both"/>
        <w:rPr>
          <w:sz w:val="22"/>
          <w:szCs w:val="22"/>
          <w:lang w:val="en-GB" w:eastAsia="en-GB"/>
        </w:rPr>
      </w:pPr>
      <w:r w:rsidRPr="002858F9">
        <w:rPr>
          <w:sz w:val="22"/>
          <w:szCs w:val="22"/>
          <w:lang w:val="en-GB" w:eastAsia="en-GB"/>
        </w:rPr>
        <w:t>Supporting staff with monitoring the attendance of individual pupils</w:t>
      </w:r>
    </w:p>
    <w:p w14:paraId="218EA847" w14:textId="70B08CB2" w:rsidR="000C45D5" w:rsidRPr="006A3B0D" w:rsidRDefault="00A330FA" w:rsidP="006A3B0D">
      <w:pPr>
        <w:pStyle w:val="ListParagraph"/>
        <w:numPr>
          <w:ilvl w:val="0"/>
          <w:numId w:val="20"/>
        </w:numPr>
        <w:jc w:val="both"/>
        <w:rPr>
          <w:sz w:val="22"/>
          <w:szCs w:val="22"/>
          <w:lang w:val="en-GB" w:eastAsia="en-GB"/>
        </w:rPr>
      </w:pPr>
      <w:r w:rsidRPr="002858F9">
        <w:rPr>
          <w:sz w:val="22"/>
          <w:szCs w:val="22"/>
          <w:lang w:val="en-GB" w:eastAsia="en-GB"/>
        </w:rPr>
        <w:t xml:space="preserve">Monitoring the impact of any implemented attendance strategies </w:t>
      </w:r>
    </w:p>
    <w:p w14:paraId="78DA76F1" w14:textId="77777777" w:rsidR="000C45D5" w:rsidRPr="002858F9" w:rsidRDefault="000C45D5" w:rsidP="002858F9">
      <w:pPr>
        <w:pStyle w:val="ListParagraph"/>
        <w:numPr>
          <w:ilvl w:val="0"/>
          <w:numId w:val="20"/>
        </w:numPr>
        <w:jc w:val="both"/>
        <w:rPr>
          <w:sz w:val="22"/>
          <w:szCs w:val="22"/>
          <w:lang w:val="en-GB" w:eastAsia="en-GB"/>
        </w:rPr>
      </w:pPr>
      <w:r w:rsidRPr="002858F9">
        <w:rPr>
          <w:sz w:val="22"/>
          <w:szCs w:val="22"/>
          <w:lang w:val="en-GB" w:eastAsia="en-GB"/>
        </w:rPr>
        <w:t xml:space="preserve">Working with the parents of pupils with special educational needs and/or disabilities (SEND) to develop specific support approaches for attendance for pupils with SEND, including where </w:t>
      </w:r>
      <w:r w:rsidRPr="002858F9">
        <w:rPr>
          <w:sz w:val="22"/>
          <w:szCs w:val="22"/>
          <w:lang w:val="en-GB" w:eastAsia="en-GB"/>
        </w:rPr>
        <w:lastRenderedPageBreak/>
        <w:t>school transport is regularly being missed, and where pupils with SEND face in-school barriers</w:t>
      </w:r>
    </w:p>
    <w:p w14:paraId="701202DE" w14:textId="77777777" w:rsidR="00A330FA" w:rsidRPr="002858F9" w:rsidRDefault="000C45D5" w:rsidP="002858F9">
      <w:pPr>
        <w:pStyle w:val="ListParagraph"/>
        <w:numPr>
          <w:ilvl w:val="0"/>
          <w:numId w:val="20"/>
        </w:numPr>
        <w:jc w:val="both"/>
        <w:rPr>
          <w:sz w:val="22"/>
          <w:szCs w:val="22"/>
          <w:lang w:val="en-GB" w:eastAsia="en-GB"/>
        </w:rPr>
      </w:pPr>
      <w:r w:rsidRPr="002858F9">
        <w:rPr>
          <w:sz w:val="22"/>
          <w:szCs w:val="22"/>
          <w:lang w:val="en-GB" w:eastAsia="en-GB"/>
        </w:rPr>
        <w:t>Communicating with the local authority when a pupil with an education, health and care (EHC) plan has falling attendance, or where there are barriers to attendance that relate to the pupil’s needs</w:t>
      </w:r>
    </w:p>
    <w:p w14:paraId="7E0500A5" w14:textId="77777777" w:rsidR="00A020C1" w:rsidRPr="002858F9" w:rsidRDefault="00A020C1" w:rsidP="002858F9">
      <w:pPr>
        <w:pStyle w:val="ListParagraph"/>
        <w:numPr>
          <w:ilvl w:val="0"/>
          <w:numId w:val="20"/>
        </w:numPr>
        <w:jc w:val="both"/>
        <w:rPr>
          <w:sz w:val="22"/>
          <w:szCs w:val="22"/>
          <w:lang w:val="en-GB" w:eastAsia="en-GB"/>
        </w:rPr>
      </w:pPr>
      <w:r w:rsidRPr="002858F9">
        <w:rPr>
          <w:sz w:val="22"/>
          <w:szCs w:val="22"/>
          <w:lang w:val="en-GB" w:eastAsia="en-GB"/>
        </w:rPr>
        <w:t>Communicating the school’s high expectations for attendance and punctuality regularly to pupils and parents through all available channels</w:t>
      </w:r>
    </w:p>
    <w:p w14:paraId="74DAF3C0" w14:textId="14F1DB60" w:rsidR="000371FA" w:rsidRPr="002858F9" w:rsidRDefault="00BD436D" w:rsidP="000371FA">
      <w:pPr>
        <w:pStyle w:val="Subhead2"/>
        <w:rPr>
          <w:color w:val="auto"/>
          <w:lang w:val="en-GB"/>
        </w:rPr>
      </w:pPr>
      <w:r>
        <w:rPr>
          <w:color w:val="auto"/>
          <w:lang w:val="en-GB"/>
        </w:rPr>
        <w:t>4</w:t>
      </w:r>
      <w:r w:rsidR="000371FA" w:rsidRPr="002858F9">
        <w:rPr>
          <w:color w:val="auto"/>
          <w:lang w:val="en-GB"/>
        </w:rPr>
        <w:t>.</w:t>
      </w:r>
      <w:r>
        <w:rPr>
          <w:color w:val="auto"/>
          <w:lang w:val="en-GB"/>
        </w:rPr>
        <w:t>4</w:t>
      </w:r>
      <w:r w:rsidR="000371FA" w:rsidRPr="002858F9">
        <w:rPr>
          <w:color w:val="auto"/>
          <w:lang w:val="en-GB"/>
        </w:rPr>
        <w:t xml:space="preserve"> The </w:t>
      </w:r>
      <w:r w:rsidR="00326F93">
        <w:rPr>
          <w:color w:val="auto"/>
          <w:lang w:val="en-GB"/>
        </w:rPr>
        <w:t>Designated Senior leader responsible for A</w:t>
      </w:r>
      <w:r w:rsidR="000371FA" w:rsidRPr="002858F9">
        <w:rPr>
          <w:color w:val="auto"/>
          <w:lang w:val="en-GB"/>
        </w:rPr>
        <w:t xml:space="preserve">ttendance </w:t>
      </w:r>
    </w:p>
    <w:p w14:paraId="0EC5FEB8" w14:textId="30A57822" w:rsidR="000C45D5" w:rsidRPr="002858F9" w:rsidRDefault="000C45D5" w:rsidP="000C45D5">
      <w:pPr>
        <w:rPr>
          <w:sz w:val="22"/>
          <w:szCs w:val="22"/>
          <w:lang w:val="en-GB" w:eastAsia="en-GB"/>
        </w:rPr>
      </w:pPr>
      <w:r w:rsidRPr="002858F9">
        <w:rPr>
          <w:sz w:val="22"/>
          <w:szCs w:val="22"/>
          <w:lang w:val="en-GB" w:eastAsia="en-GB"/>
        </w:rPr>
        <w:t>The designated senior leader is responsible for:</w:t>
      </w:r>
    </w:p>
    <w:p w14:paraId="5CC996F5" w14:textId="77777777" w:rsidR="000C45D5" w:rsidRPr="002858F9" w:rsidRDefault="000C45D5" w:rsidP="002858F9">
      <w:pPr>
        <w:pStyle w:val="ListParagraph"/>
        <w:numPr>
          <w:ilvl w:val="0"/>
          <w:numId w:val="20"/>
        </w:numPr>
        <w:jc w:val="both"/>
        <w:rPr>
          <w:sz w:val="22"/>
          <w:szCs w:val="22"/>
          <w:lang w:val="en-GB" w:eastAsia="en-GB"/>
        </w:rPr>
      </w:pPr>
      <w:r w:rsidRPr="002858F9">
        <w:rPr>
          <w:sz w:val="22"/>
          <w:szCs w:val="22"/>
          <w:lang w:val="en-GB" w:eastAsia="en-GB"/>
        </w:rPr>
        <w:t>Leading, championing and improving attendance across the school</w:t>
      </w:r>
    </w:p>
    <w:p w14:paraId="3CB12519" w14:textId="77777777" w:rsidR="000C45D5" w:rsidRPr="002858F9" w:rsidRDefault="000C45D5" w:rsidP="002858F9">
      <w:pPr>
        <w:pStyle w:val="ListParagraph"/>
        <w:numPr>
          <w:ilvl w:val="0"/>
          <w:numId w:val="20"/>
        </w:numPr>
        <w:jc w:val="both"/>
        <w:rPr>
          <w:sz w:val="22"/>
          <w:szCs w:val="22"/>
          <w:lang w:val="en-GB" w:eastAsia="en-GB"/>
        </w:rPr>
      </w:pPr>
      <w:r w:rsidRPr="002858F9">
        <w:rPr>
          <w:sz w:val="22"/>
          <w:szCs w:val="22"/>
          <w:lang w:val="en-GB" w:eastAsia="en-GB"/>
        </w:rPr>
        <w:t>Setting a clear vision for improving and maintaining good attendance</w:t>
      </w:r>
    </w:p>
    <w:p w14:paraId="72E8FFBA" w14:textId="77777777" w:rsidR="000C45D5" w:rsidRPr="002858F9" w:rsidRDefault="000C45D5" w:rsidP="002858F9">
      <w:pPr>
        <w:pStyle w:val="ListParagraph"/>
        <w:numPr>
          <w:ilvl w:val="0"/>
          <w:numId w:val="20"/>
        </w:numPr>
        <w:jc w:val="both"/>
        <w:rPr>
          <w:sz w:val="22"/>
          <w:szCs w:val="22"/>
          <w:lang w:val="en-GB" w:eastAsia="en-GB"/>
        </w:rPr>
      </w:pPr>
      <w:r w:rsidRPr="002858F9">
        <w:rPr>
          <w:sz w:val="22"/>
          <w:szCs w:val="22"/>
          <w:lang w:val="en-GB" w:eastAsia="en-GB"/>
        </w:rPr>
        <w:t>Evaluating and monitoring expectations and processes</w:t>
      </w:r>
    </w:p>
    <w:p w14:paraId="6FA785FE" w14:textId="77777777" w:rsidR="000C45D5" w:rsidRPr="002858F9" w:rsidRDefault="000C45D5" w:rsidP="002858F9">
      <w:pPr>
        <w:pStyle w:val="ListParagraph"/>
        <w:numPr>
          <w:ilvl w:val="0"/>
          <w:numId w:val="20"/>
        </w:numPr>
        <w:jc w:val="both"/>
        <w:rPr>
          <w:sz w:val="22"/>
          <w:szCs w:val="22"/>
          <w:lang w:val="en-GB" w:eastAsia="en-GB"/>
        </w:rPr>
      </w:pPr>
      <w:r w:rsidRPr="002858F9">
        <w:rPr>
          <w:sz w:val="22"/>
          <w:szCs w:val="22"/>
          <w:lang w:val="en-GB" w:eastAsia="en-GB"/>
        </w:rPr>
        <w:t>Having a strong grasp of absence data and oversight of absence data analysis</w:t>
      </w:r>
    </w:p>
    <w:p w14:paraId="08CC5232" w14:textId="77777777" w:rsidR="000C45D5" w:rsidRPr="002858F9" w:rsidRDefault="000C45D5" w:rsidP="002858F9">
      <w:pPr>
        <w:pStyle w:val="ListParagraph"/>
        <w:numPr>
          <w:ilvl w:val="0"/>
          <w:numId w:val="20"/>
        </w:numPr>
        <w:jc w:val="both"/>
        <w:rPr>
          <w:sz w:val="22"/>
          <w:szCs w:val="22"/>
          <w:lang w:val="en-GB" w:eastAsia="en-GB"/>
        </w:rPr>
      </w:pPr>
      <w:r w:rsidRPr="002858F9">
        <w:rPr>
          <w:sz w:val="22"/>
          <w:szCs w:val="22"/>
          <w:lang w:val="en-GB" w:eastAsia="en-GB"/>
        </w:rPr>
        <w:t xml:space="preserve">Regularly monitoring and evaluating progress in attendance </w:t>
      </w:r>
    </w:p>
    <w:p w14:paraId="2179F174" w14:textId="77777777" w:rsidR="000C45D5" w:rsidRPr="002858F9" w:rsidRDefault="000C45D5" w:rsidP="002858F9">
      <w:pPr>
        <w:pStyle w:val="ListParagraph"/>
        <w:numPr>
          <w:ilvl w:val="0"/>
          <w:numId w:val="20"/>
        </w:numPr>
        <w:jc w:val="both"/>
        <w:rPr>
          <w:sz w:val="22"/>
          <w:szCs w:val="22"/>
          <w:lang w:val="en-GB" w:eastAsia="en-GB"/>
        </w:rPr>
      </w:pPr>
      <w:r w:rsidRPr="002858F9">
        <w:rPr>
          <w:sz w:val="22"/>
          <w:szCs w:val="22"/>
          <w:lang w:val="en-GB" w:eastAsia="en-GB"/>
        </w:rPr>
        <w:t>Establishing and maintaining effective systems for tackling absence, and making sure they are followed by all staff</w:t>
      </w:r>
    </w:p>
    <w:p w14:paraId="5E30A5D6" w14:textId="77777777" w:rsidR="000C45D5" w:rsidRPr="002858F9" w:rsidRDefault="000C45D5" w:rsidP="002858F9">
      <w:pPr>
        <w:pStyle w:val="ListParagraph"/>
        <w:numPr>
          <w:ilvl w:val="0"/>
          <w:numId w:val="20"/>
        </w:numPr>
        <w:jc w:val="both"/>
        <w:rPr>
          <w:sz w:val="22"/>
          <w:szCs w:val="22"/>
          <w:lang w:val="en-GB" w:eastAsia="en-GB"/>
        </w:rPr>
      </w:pPr>
      <w:r w:rsidRPr="002858F9">
        <w:rPr>
          <w:sz w:val="22"/>
          <w:szCs w:val="22"/>
          <w:lang w:val="en-GB" w:eastAsia="en-GB"/>
        </w:rPr>
        <w:t>Liaising with pupils, parents</w:t>
      </w:r>
      <w:r w:rsidR="007511BF" w:rsidRPr="002858F9">
        <w:rPr>
          <w:sz w:val="22"/>
          <w:szCs w:val="22"/>
          <w:lang w:val="en-GB" w:eastAsia="en-GB"/>
        </w:rPr>
        <w:t>/carers</w:t>
      </w:r>
      <w:r w:rsidRPr="002858F9">
        <w:rPr>
          <w:sz w:val="22"/>
          <w:szCs w:val="22"/>
          <w:lang w:val="en-GB" w:eastAsia="en-GB"/>
        </w:rPr>
        <w:t xml:space="preserve"> and external agencies, where needed</w:t>
      </w:r>
    </w:p>
    <w:p w14:paraId="0B56F383" w14:textId="77777777" w:rsidR="000C45D5" w:rsidRPr="002858F9" w:rsidRDefault="000C45D5" w:rsidP="002858F9">
      <w:pPr>
        <w:pStyle w:val="ListParagraph"/>
        <w:numPr>
          <w:ilvl w:val="0"/>
          <w:numId w:val="20"/>
        </w:numPr>
        <w:jc w:val="both"/>
        <w:rPr>
          <w:sz w:val="22"/>
          <w:szCs w:val="22"/>
          <w:lang w:val="en-GB" w:eastAsia="en-GB"/>
        </w:rPr>
      </w:pPr>
      <w:bookmarkStart w:id="8" w:name="_Hlk141799274"/>
      <w:r w:rsidRPr="002858F9">
        <w:rPr>
          <w:sz w:val="22"/>
          <w:szCs w:val="22"/>
          <w:lang w:val="en-GB" w:eastAsia="en-GB"/>
        </w:rPr>
        <w:t>Building close and productive relationships with parents to discuss and tackle attendance issues</w:t>
      </w:r>
    </w:p>
    <w:p w14:paraId="21C8AA3B" w14:textId="77777777" w:rsidR="000C45D5" w:rsidRPr="002858F9" w:rsidRDefault="000C45D5" w:rsidP="002858F9">
      <w:pPr>
        <w:pStyle w:val="ListParagraph"/>
        <w:numPr>
          <w:ilvl w:val="0"/>
          <w:numId w:val="20"/>
        </w:numPr>
        <w:jc w:val="both"/>
        <w:rPr>
          <w:sz w:val="22"/>
          <w:szCs w:val="22"/>
          <w:lang w:val="en-GB" w:eastAsia="en-GB"/>
        </w:rPr>
      </w:pPr>
      <w:r w:rsidRPr="002858F9">
        <w:rPr>
          <w:sz w:val="22"/>
          <w:szCs w:val="22"/>
          <w:lang w:val="en-GB" w:eastAsia="en-GB"/>
        </w:rPr>
        <w:t>Creating intervention or reintegration plans in partnership with pupils and their parents</w:t>
      </w:r>
      <w:r w:rsidR="007511BF" w:rsidRPr="002858F9">
        <w:rPr>
          <w:sz w:val="22"/>
          <w:szCs w:val="22"/>
          <w:lang w:val="en-GB" w:eastAsia="en-GB"/>
        </w:rPr>
        <w:t>/carers</w:t>
      </w:r>
    </w:p>
    <w:bookmarkEnd w:id="8"/>
    <w:p w14:paraId="0501BA85" w14:textId="77777777" w:rsidR="00162737" w:rsidRDefault="000C45D5" w:rsidP="002858F9">
      <w:pPr>
        <w:pStyle w:val="ListParagraph"/>
        <w:numPr>
          <w:ilvl w:val="0"/>
          <w:numId w:val="20"/>
        </w:numPr>
        <w:jc w:val="both"/>
        <w:rPr>
          <w:sz w:val="22"/>
          <w:szCs w:val="22"/>
          <w:lang w:val="en-GB" w:eastAsia="en-GB"/>
        </w:rPr>
      </w:pPr>
      <w:r w:rsidRPr="002858F9">
        <w:rPr>
          <w:sz w:val="22"/>
          <w:szCs w:val="22"/>
          <w:lang w:val="en-GB" w:eastAsia="en-GB"/>
        </w:rPr>
        <w:t>Delivering targeted intervention and support to pupils and families</w:t>
      </w:r>
    </w:p>
    <w:p w14:paraId="14058AF2" w14:textId="77777777" w:rsidR="00162737" w:rsidRPr="00162737" w:rsidRDefault="00162737" w:rsidP="00162737">
      <w:pPr>
        <w:pStyle w:val="ListParagraph"/>
        <w:numPr>
          <w:ilvl w:val="0"/>
          <w:numId w:val="20"/>
        </w:numPr>
        <w:jc w:val="both"/>
        <w:rPr>
          <w:sz w:val="22"/>
          <w:szCs w:val="22"/>
          <w:lang w:val="en-GB" w:eastAsia="en-GB"/>
        </w:rPr>
      </w:pPr>
      <w:r w:rsidRPr="00162737">
        <w:rPr>
          <w:sz w:val="22"/>
          <w:szCs w:val="22"/>
          <w:lang w:val="en-GB" w:eastAsia="en-GB"/>
        </w:rPr>
        <w:t>Monitoring and analysing attendance data (see section 7)</w:t>
      </w:r>
    </w:p>
    <w:p w14:paraId="33B02827" w14:textId="77777777" w:rsidR="00162737" w:rsidRPr="00162737" w:rsidRDefault="00162737" w:rsidP="00162737">
      <w:pPr>
        <w:pStyle w:val="ListParagraph"/>
        <w:numPr>
          <w:ilvl w:val="0"/>
          <w:numId w:val="20"/>
        </w:numPr>
        <w:jc w:val="both"/>
        <w:rPr>
          <w:sz w:val="22"/>
          <w:szCs w:val="22"/>
          <w:lang w:val="en-GB" w:eastAsia="en-GB"/>
        </w:rPr>
      </w:pPr>
      <w:r w:rsidRPr="00162737">
        <w:rPr>
          <w:sz w:val="22"/>
          <w:szCs w:val="22"/>
          <w:lang w:val="en-GB" w:eastAsia="en-GB"/>
        </w:rPr>
        <w:t>Benchmarking attendance data to identify areas of focus for improvement</w:t>
      </w:r>
    </w:p>
    <w:p w14:paraId="7E5719A7" w14:textId="44CDFF58" w:rsidR="00162737" w:rsidRPr="00162737" w:rsidRDefault="00162737" w:rsidP="00162737">
      <w:pPr>
        <w:pStyle w:val="ListParagraph"/>
        <w:numPr>
          <w:ilvl w:val="0"/>
          <w:numId w:val="20"/>
        </w:numPr>
        <w:jc w:val="both"/>
        <w:rPr>
          <w:sz w:val="22"/>
          <w:szCs w:val="22"/>
          <w:lang w:val="en-GB" w:eastAsia="en-GB"/>
        </w:rPr>
      </w:pPr>
      <w:r w:rsidRPr="00162737">
        <w:rPr>
          <w:sz w:val="22"/>
          <w:szCs w:val="22"/>
          <w:lang w:val="en-GB" w:eastAsia="en-GB"/>
        </w:rPr>
        <w:t xml:space="preserve">reporting concerns about attendance to the designated senior leader responsible for attendance, and the head of school </w:t>
      </w:r>
    </w:p>
    <w:p w14:paraId="4DED49E9" w14:textId="1E3E7CA5" w:rsidR="00162737" w:rsidRPr="00162737" w:rsidRDefault="006A3B0D" w:rsidP="00162737">
      <w:pPr>
        <w:pStyle w:val="ListParagraph"/>
        <w:numPr>
          <w:ilvl w:val="0"/>
          <w:numId w:val="20"/>
        </w:numPr>
        <w:jc w:val="both"/>
        <w:rPr>
          <w:sz w:val="22"/>
          <w:szCs w:val="22"/>
          <w:lang w:val="en-GB" w:eastAsia="en-GB"/>
        </w:rPr>
      </w:pPr>
      <w:r>
        <w:rPr>
          <w:sz w:val="22"/>
          <w:szCs w:val="22"/>
          <w:lang w:val="en-GB" w:eastAsia="en-GB"/>
        </w:rPr>
        <w:t>Making referrals to the local authority for unauthorised absences that may results in</w:t>
      </w:r>
      <w:r w:rsidR="00162737" w:rsidRPr="00162737">
        <w:rPr>
          <w:sz w:val="22"/>
          <w:szCs w:val="22"/>
          <w:lang w:val="en-GB" w:eastAsia="en-GB"/>
        </w:rPr>
        <w:t xml:space="preserve"> fixed-penalty notices</w:t>
      </w:r>
    </w:p>
    <w:p w14:paraId="63B2C115" w14:textId="04F1B6A8" w:rsidR="00A330FA" w:rsidRPr="003155D2" w:rsidRDefault="00BD436D" w:rsidP="00A330FA">
      <w:pPr>
        <w:pStyle w:val="Subhead2"/>
        <w:rPr>
          <w:color w:val="auto"/>
          <w:lang w:val="en-GB"/>
        </w:rPr>
      </w:pPr>
      <w:r>
        <w:rPr>
          <w:color w:val="auto"/>
          <w:lang w:val="en-GB"/>
        </w:rPr>
        <w:t>4</w:t>
      </w:r>
      <w:r w:rsidR="007102EF" w:rsidRPr="003155D2">
        <w:rPr>
          <w:color w:val="auto"/>
          <w:lang w:val="en-GB"/>
        </w:rPr>
        <w:t>.</w:t>
      </w:r>
      <w:r>
        <w:rPr>
          <w:color w:val="auto"/>
          <w:lang w:val="en-GB"/>
        </w:rPr>
        <w:t>5</w:t>
      </w:r>
      <w:r w:rsidR="00326F93">
        <w:rPr>
          <w:color w:val="auto"/>
          <w:lang w:val="en-GB"/>
        </w:rPr>
        <w:t xml:space="preserve"> Class T</w:t>
      </w:r>
      <w:r w:rsidR="00A330FA" w:rsidRPr="003155D2">
        <w:rPr>
          <w:color w:val="auto"/>
          <w:lang w:val="en-GB"/>
        </w:rPr>
        <w:t>eachers</w:t>
      </w:r>
      <w:r w:rsidR="003155D2" w:rsidRPr="003155D2">
        <w:rPr>
          <w:color w:val="auto"/>
          <w:lang w:val="en-GB"/>
        </w:rPr>
        <w:t xml:space="preserve"> and Form </w:t>
      </w:r>
      <w:r w:rsidR="00326F93">
        <w:rPr>
          <w:color w:val="auto"/>
          <w:lang w:val="en-GB"/>
        </w:rPr>
        <w:t>T</w:t>
      </w:r>
      <w:r w:rsidR="003155D2" w:rsidRPr="003155D2">
        <w:rPr>
          <w:color w:val="auto"/>
          <w:lang w:val="en-GB"/>
        </w:rPr>
        <w:t>utors</w:t>
      </w:r>
    </w:p>
    <w:p w14:paraId="5BA629F4" w14:textId="5FB47D0F" w:rsidR="00A330FA" w:rsidRDefault="00944601" w:rsidP="008C5E88">
      <w:pPr>
        <w:pStyle w:val="1bodycopy10pt"/>
        <w:jc w:val="both"/>
        <w:rPr>
          <w:sz w:val="22"/>
          <w:szCs w:val="22"/>
          <w:lang w:val="en-GB"/>
        </w:rPr>
      </w:pPr>
      <w:r w:rsidRPr="003155D2">
        <w:rPr>
          <w:sz w:val="22"/>
          <w:szCs w:val="22"/>
          <w:lang w:val="en-GB"/>
        </w:rPr>
        <w:t>All c</w:t>
      </w:r>
      <w:r w:rsidR="00A330FA" w:rsidRPr="003155D2">
        <w:rPr>
          <w:sz w:val="22"/>
          <w:szCs w:val="22"/>
          <w:lang w:val="en-GB"/>
        </w:rPr>
        <w:t>lass teachers</w:t>
      </w:r>
      <w:r w:rsidR="003155D2" w:rsidRPr="003155D2">
        <w:rPr>
          <w:sz w:val="22"/>
          <w:szCs w:val="22"/>
          <w:lang w:val="en-GB"/>
        </w:rPr>
        <w:t xml:space="preserve"> and </w:t>
      </w:r>
      <w:r w:rsidR="00A330FA" w:rsidRPr="003155D2">
        <w:rPr>
          <w:sz w:val="22"/>
          <w:szCs w:val="22"/>
          <w:lang w:val="en-GB"/>
        </w:rPr>
        <w:t xml:space="preserve">form tutors are responsible for recording attendance </w:t>
      </w:r>
      <w:r w:rsidR="00C62836" w:rsidRPr="003155D2">
        <w:rPr>
          <w:sz w:val="22"/>
          <w:szCs w:val="22"/>
          <w:lang w:val="en-GB"/>
        </w:rPr>
        <w:t xml:space="preserve">for both morning and afternoon sessions </w:t>
      </w:r>
      <w:proofErr w:type="gramStart"/>
      <w:r w:rsidR="00A330FA" w:rsidRPr="003155D2">
        <w:rPr>
          <w:sz w:val="22"/>
          <w:szCs w:val="22"/>
          <w:lang w:val="en-GB"/>
        </w:rPr>
        <w:t>on a daily basis</w:t>
      </w:r>
      <w:proofErr w:type="gramEnd"/>
      <w:r w:rsidR="00A330FA" w:rsidRPr="003155D2">
        <w:rPr>
          <w:sz w:val="22"/>
          <w:szCs w:val="22"/>
          <w:lang w:val="en-GB"/>
        </w:rPr>
        <w:t xml:space="preserve">, using the correct codes </w:t>
      </w:r>
      <w:r w:rsidR="00010AB5" w:rsidRPr="003155D2">
        <w:rPr>
          <w:sz w:val="22"/>
          <w:szCs w:val="22"/>
          <w:lang w:val="en-GB" w:eastAsia="en-GB"/>
        </w:rPr>
        <w:t xml:space="preserve">(see Appendix 1), </w:t>
      </w:r>
      <w:r w:rsidR="00A330FA" w:rsidRPr="003155D2">
        <w:rPr>
          <w:sz w:val="22"/>
          <w:szCs w:val="22"/>
          <w:lang w:val="en-GB"/>
        </w:rPr>
        <w:t>and submitting this i</w:t>
      </w:r>
      <w:r w:rsidR="000600A8" w:rsidRPr="003155D2">
        <w:rPr>
          <w:sz w:val="22"/>
          <w:szCs w:val="22"/>
          <w:lang w:val="en-GB"/>
        </w:rPr>
        <w:t xml:space="preserve">nformation to the school office </w:t>
      </w:r>
      <w:r w:rsidR="003155D2">
        <w:rPr>
          <w:sz w:val="22"/>
          <w:szCs w:val="22"/>
          <w:lang w:val="en-GB"/>
        </w:rPr>
        <w:t xml:space="preserve">within 10 minutes of the start of each session/lesson.  </w:t>
      </w:r>
    </w:p>
    <w:p w14:paraId="1B4B5DF6" w14:textId="4D9CD564" w:rsidR="009B6394" w:rsidRPr="009B6394" w:rsidRDefault="009B6394" w:rsidP="009B6394">
      <w:pPr>
        <w:pStyle w:val="ListParagraph"/>
        <w:numPr>
          <w:ilvl w:val="0"/>
          <w:numId w:val="20"/>
        </w:numPr>
        <w:jc w:val="both"/>
        <w:rPr>
          <w:sz w:val="22"/>
          <w:szCs w:val="22"/>
          <w:lang w:val="en-GB" w:eastAsia="en-GB"/>
        </w:rPr>
      </w:pPr>
      <w:r w:rsidRPr="009B6394">
        <w:rPr>
          <w:sz w:val="22"/>
          <w:szCs w:val="22"/>
          <w:lang w:val="en-GB" w:eastAsia="en-GB"/>
        </w:rPr>
        <w:t xml:space="preserve">Ensure that all students are registered accurately </w:t>
      </w:r>
    </w:p>
    <w:p w14:paraId="26163E2F" w14:textId="39F52892" w:rsidR="009B6394" w:rsidRPr="009B6394" w:rsidRDefault="009B6394" w:rsidP="009B6394">
      <w:pPr>
        <w:pStyle w:val="ListParagraph"/>
        <w:numPr>
          <w:ilvl w:val="0"/>
          <w:numId w:val="20"/>
        </w:numPr>
        <w:jc w:val="both"/>
        <w:rPr>
          <w:sz w:val="22"/>
          <w:szCs w:val="22"/>
          <w:lang w:val="en-GB" w:eastAsia="en-GB"/>
        </w:rPr>
      </w:pPr>
      <w:r w:rsidRPr="009B6394">
        <w:rPr>
          <w:sz w:val="22"/>
          <w:szCs w:val="22"/>
          <w:lang w:val="en-GB" w:eastAsia="en-GB"/>
        </w:rPr>
        <w:t xml:space="preserve">Promote and reward good attendance with students at all appropriate opportunities </w:t>
      </w:r>
    </w:p>
    <w:p w14:paraId="762FDE46" w14:textId="446B5490" w:rsidR="009B6394" w:rsidRPr="009B6394" w:rsidRDefault="009B6394" w:rsidP="009B6394">
      <w:pPr>
        <w:pStyle w:val="ListParagraph"/>
        <w:numPr>
          <w:ilvl w:val="0"/>
          <w:numId w:val="20"/>
        </w:numPr>
        <w:jc w:val="both"/>
        <w:rPr>
          <w:sz w:val="22"/>
          <w:szCs w:val="22"/>
          <w:lang w:val="en-GB" w:eastAsia="en-GB"/>
        </w:rPr>
      </w:pPr>
      <w:r w:rsidRPr="009B6394">
        <w:rPr>
          <w:sz w:val="22"/>
          <w:szCs w:val="22"/>
          <w:lang w:val="en-GB" w:eastAsia="en-GB"/>
        </w:rPr>
        <w:t xml:space="preserve">Liaise with the attendance leader on matters of attendance and punctuality </w:t>
      </w:r>
    </w:p>
    <w:p w14:paraId="4B09E6F0" w14:textId="0A13E980" w:rsidR="009B6394" w:rsidRPr="009B6394" w:rsidRDefault="009B6394" w:rsidP="009B6394">
      <w:pPr>
        <w:pStyle w:val="ListParagraph"/>
        <w:numPr>
          <w:ilvl w:val="0"/>
          <w:numId w:val="20"/>
        </w:numPr>
        <w:jc w:val="both"/>
        <w:rPr>
          <w:sz w:val="22"/>
          <w:szCs w:val="22"/>
          <w:lang w:val="en-GB" w:eastAsia="en-GB"/>
        </w:rPr>
      </w:pPr>
      <w:r w:rsidRPr="009B6394">
        <w:rPr>
          <w:sz w:val="22"/>
          <w:szCs w:val="22"/>
          <w:lang w:val="en-GB" w:eastAsia="en-GB"/>
        </w:rPr>
        <w:t>Communicate any concerns or underlying problems that may account for a child’s absence</w:t>
      </w:r>
    </w:p>
    <w:p w14:paraId="2A2E7FE4" w14:textId="257F8A19" w:rsidR="009B6394" w:rsidRDefault="009B6394" w:rsidP="009B6394">
      <w:pPr>
        <w:pStyle w:val="ListParagraph"/>
        <w:numPr>
          <w:ilvl w:val="0"/>
          <w:numId w:val="20"/>
        </w:numPr>
        <w:jc w:val="both"/>
        <w:rPr>
          <w:sz w:val="22"/>
          <w:szCs w:val="22"/>
          <w:lang w:val="en-GB" w:eastAsia="en-GB"/>
        </w:rPr>
      </w:pPr>
      <w:r w:rsidRPr="009B6394">
        <w:rPr>
          <w:sz w:val="22"/>
          <w:szCs w:val="22"/>
          <w:lang w:val="en-GB" w:eastAsia="en-GB"/>
        </w:rPr>
        <w:t>Support students with absence to engage with their learning once they are back in school</w:t>
      </w:r>
    </w:p>
    <w:p w14:paraId="427D39FA" w14:textId="45F201E4" w:rsidR="009B6394" w:rsidRDefault="00BD436D" w:rsidP="00A954A5">
      <w:pPr>
        <w:pStyle w:val="Subhead2"/>
        <w:rPr>
          <w:lang w:val="en-GB"/>
        </w:rPr>
      </w:pPr>
      <w:r>
        <w:rPr>
          <w:lang w:val="en-GB"/>
        </w:rPr>
        <w:t>4</w:t>
      </w:r>
      <w:r w:rsidR="007102EF" w:rsidRPr="003155D2">
        <w:rPr>
          <w:lang w:val="en-GB"/>
        </w:rPr>
        <w:t>.</w:t>
      </w:r>
      <w:r>
        <w:rPr>
          <w:lang w:val="en-GB"/>
        </w:rPr>
        <w:t>6</w:t>
      </w:r>
      <w:r w:rsidR="00A330FA" w:rsidRPr="003155D2">
        <w:rPr>
          <w:lang w:val="en-GB"/>
        </w:rPr>
        <w:t xml:space="preserve"> </w:t>
      </w:r>
      <w:r w:rsidR="009B6394">
        <w:rPr>
          <w:lang w:val="en-GB"/>
        </w:rPr>
        <w:t xml:space="preserve">The Attendance Officer </w:t>
      </w:r>
    </w:p>
    <w:p w14:paraId="4790C77C" w14:textId="70E5EE7E" w:rsidR="009B6394" w:rsidRPr="009B6394" w:rsidRDefault="009B6394" w:rsidP="009B6394">
      <w:pPr>
        <w:pStyle w:val="1bodycopy10pt"/>
        <w:jc w:val="both"/>
        <w:rPr>
          <w:sz w:val="22"/>
          <w:szCs w:val="22"/>
          <w:lang w:val="en-GB"/>
        </w:rPr>
      </w:pPr>
      <w:r w:rsidRPr="009B6394">
        <w:rPr>
          <w:sz w:val="22"/>
          <w:szCs w:val="22"/>
          <w:lang w:val="en-GB"/>
        </w:rPr>
        <w:t>The responsiv</w:t>
      </w:r>
      <w:r>
        <w:rPr>
          <w:sz w:val="22"/>
          <w:szCs w:val="22"/>
          <w:lang w:val="en-GB"/>
        </w:rPr>
        <w:t xml:space="preserve">ities of the </w:t>
      </w:r>
      <w:r w:rsidRPr="009B6394">
        <w:rPr>
          <w:sz w:val="22"/>
          <w:szCs w:val="22"/>
          <w:lang w:val="en-GB"/>
        </w:rPr>
        <w:t xml:space="preserve">Attendance Officer </w:t>
      </w:r>
      <w:r>
        <w:rPr>
          <w:sz w:val="22"/>
          <w:szCs w:val="22"/>
          <w:lang w:val="en-GB"/>
        </w:rPr>
        <w:t>are</w:t>
      </w:r>
      <w:r w:rsidRPr="009B6394">
        <w:rPr>
          <w:sz w:val="22"/>
          <w:szCs w:val="22"/>
          <w:lang w:val="en-GB"/>
        </w:rPr>
        <w:t>:</w:t>
      </w:r>
    </w:p>
    <w:p w14:paraId="428E5B78" w14:textId="54C50368" w:rsidR="009B6394" w:rsidRDefault="009B6394" w:rsidP="009B6394">
      <w:pPr>
        <w:pStyle w:val="ListParagraph"/>
        <w:numPr>
          <w:ilvl w:val="0"/>
          <w:numId w:val="20"/>
        </w:numPr>
        <w:jc w:val="both"/>
        <w:rPr>
          <w:sz w:val="22"/>
          <w:szCs w:val="22"/>
          <w:lang w:val="en-GB" w:eastAsia="en-GB"/>
        </w:rPr>
      </w:pPr>
      <w:r w:rsidRPr="009B6394">
        <w:rPr>
          <w:sz w:val="22"/>
          <w:szCs w:val="22"/>
          <w:lang w:val="en-GB" w:eastAsia="en-GB"/>
        </w:rPr>
        <w:t>Build</w:t>
      </w:r>
      <w:r>
        <w:rPr>
          <w:sz w:val="22"/>
          <w:szCs w:val="22"/>
          <w:lang w:val="en-GB" w:eastAsia="en-GB"/>
        </w:rPr>
        <w:t>ing</w:t>
      </w:r>
      <w:r w:rsidRPr="009B6394">
        <w:rPr>
          <w:sz w:val="22"/>
          <w:szCs w:val="22"/>
          <w:lang w:val="en-GB" w:eastAsia="en-GB"/>
        </w:rPr>
        <w:t xml:space="preserve"> strong relationships with families, listen</w:t>
      </w:r>
      <w:r>
        <w:rPr>
          <w:sz w:val="22"/>
          <w:szCs w:val="22"/>
          <w:lang w:val="en-GB" w:eastAsia="en-GB"/>
        </w:rPr>
        <w:t>ing</w:t>
      </w:r>
      <w:r w:rsidRPr="009B6394">
        <w:rPr>
          <w:sz w:val="22"/>
          <w:szCs w:val="22"/>
          <w:lang w:val="en-GB" w:eastAsia="en-GB"/>
        </w:rPr>
        <w:t xml:space="preserve"> to, and understand</w:t>
      </w:r>
      <w:r>
        <w:rPr>
          <w:sz w:val="22"/>
          <w:szCs w:val="22"/>
          <w:lang w:val="en-GB" w:eastAsia="en-GB"/>
        </w:rPr>
        <w:t>ing</w:t>
      </w:r>
      <w:r w:rsidRPr="009B6394">
        <w:rPr>
          <w:sz w:val="22"/>
          <w:szCs w:val="22"/>
          <w:lang w:val="en-GB" w:eastAsia="en-GB"/>
        </w:rPr>
        <w:t xml:space="preserve"> barriers to attendance and</w:t>
      </w:r>
      <w:r>
        <w:rPr>
          <w:sz w:val="22"/>
          <w:szCs w:val="22"/>
          <w:lang w:val="en-GB" w:eastAsia="en-GB"/>
        </w:rPr>
        <w:t xml:space="preserve"> </w:t>
      </w:r>
      <w:r w:rsidRPr="009B6394">
        <w:rPr>
          <w:sz w:val="22"/>
          <w:szCs w:val="22"/>
          <w:lang w:val="en-GB" w:eastAsia="en-GB"/>
        </w:rPr>
        <w:t>work</w:t>
      </w:r>
      <w:r>
        <w:rPr>
          <w:sz w:val="22"/>
          <w:szCs w:val="22"/>
          <w:lang w:val="en-GB" w:eastAsia="en-GB"/>
        </w:rPr>
        <w:t>ing</w:t>
      </w:r>
      <w:r w:rsidRPr="009B6394">
        <w:rPr>
          <w:sz w:val="22"/>
          <w:szCs w:val="22"/>
          <w:lang w:val="en-GB" w:eastAsia="en-GB"/>
        </w:rPr>
        <w:t xml:space="preserve"> with families to remove them </w:t>
      </w:r>
    </w:p>
    <w:p w14:paraId="654A690C" w14:textId="106D0CBD" w:rsidR="009B6394" w:rsidRPr="009B6394" w:rsidRDefault="009B6394" w:rsidP="009B6394">
      <w:pPr>
        <w:pStyle w:val="ListParagraph"/>
        <w:numPr>
          <w:ilvl w:val="0"/>
          <w:numId w:val="20"/>
        </w:numPr>
        <w:jc w:val="both"/>
        <w:rPr>
          <w:sz w:val="22"/>
          <w:szCs w:val="22"/>
          <w:lang w:val="en-GB" w:eastAsia="en-GB"/>
        </w:rPr>
      </w:pPr>
      <w:r w:rsidRPr="009B6394">
        <w:rPr>
          <w:sz w:val="22"/>
          <w:szCs w:val="22"/>
          <w:lang w:val="en-GB" w:eastAsia="en-GB"/>
        </w:rPr>
        <w:t>Monitoring and analysing attendance data, identify early patterns of absence</w:t>
      </w:r>
    </w:p>
    <w:p w14:paraId="72ACECB0" w14:textId="440E1A1B" w:rsidR="009B6394" w:rsidRPr="009B6394" w:rsidRDefault="009B6394" w:rsidP="009B6394">
      <w:pPr>
        <w:pStyle w:val="ListParagraph"/>
        <w:numPr>
          <w:ilvl w:val="0"/>
          <w:numId w:val="20"/>
        </w:numPr>
        <w:jc w:val="both"/>
        <w:rPr>
          <w:sz w:val="22"/>
          <w:szCs w:val="22"/>
          <w:lang w:val="en-GB" w:eastAsia="en-GB"/>
        </w:rPr>
      </w:pPr>
      <w:r w:rsidRPr="009B6394">
        <w:rPr>
          <w:sz w:val="22"/>
          <w:szCs w:val="22"/>
          <w:lang w:val="en-GB" w:eastAsia="en-GB"/>
        </w:rPr>
        <w:t>Benchmarking attendance data to identify areas of focus for improvement</w:t>
      </w:r>
    </w:p>
    <w:p w14:paraId="6F011B63" w14:textId="5167E3E7" w:rsidR="009B6394" w:rsidRPr="009B6394" w:rsidRDefault="009B6394" w:rsidP="009B6394">
      <w:pPr>
        <w:pStyle w:val="ListParagraph"/>
        <w:numPr>
          <w:ilvl w:val="0"/>
          <w:numId w:val="20"/>
        </w:numPr>
        <w:jc w:val="both"/>
        <w:rPr>
          <w:sz w:val="22"/>
          <w:szCs w:val="22"/>
          <w:lang w:val="en-GB" w:eastAsia="en-GB"/>
        </w:rPr>
      </w:pPr>
      <w:r w:rsidRPr="009B6394">
        <w:rPr>
          <w:sz w:val="22"/>
          <w:szCs w:val="22"/>
          <w:lang w:val="en-GB" w:eastAsia="en-GB"/>
        </w:rPr>
        <w:t>Providing regular attendance reports to school staff and reporting concerns about individual</w:t>
      </w:r>
    </w:p>
    <w:p w14:paraId="1884A41F" w14:textId="77777777" w:rsidR="009B6394" w:rsidRPr="009B6394" w:rsidRDefault="009B6394" w:rsidP="009B6394">
      <w:pPr>
        <w:pStyle w:val="ListParagraph"/>
        <w:numPr>
          <w:ilvl w:val="0"/>
          <w:numId w:val="20"/>
        </w:numPr>
        <w:jc w:val="both"/>
        <w:rPr>
          <w:sz w:val="22"/>
          <w:szCs w:val="22"/>
          <w:lang w:val="en-GB" w:eastAsia="en-GB"/>
        </w:rPr>
      </w:pPr>
      <w:r w:rsidRPr="009B6394">
        <w:rPr>
          <w:sz w:val="22"/>
          <w:szCs w:val="22"/>
          <w:lang w:val="en-GB" w:eastAsia="en-GB"/>
        </w:rPr>
        <w:t>students</w:t>
      </w:r>
    </w:p>
    <w:p w14:paraId="3398F62E" w14:textId="6B6AA1C8" w:rsidR="009B6394" w:rsidRPr="009B6394" w:rsidRDefault="009B6394" w:rsidP="009B6394">
      <w:pPr>
        <w:pStyle w:val="ListParagraph"/>
        <w:numPr>
          <w:ilvl w:val="0"/>
          <w:numId w:val="20"/>
        </w:numPr>
        <w:jc w:val="both"/>
        <w:rPr>
          <w:sz w:val="22"/>
          <w:szCs w:val="22"/>
          <w:lang w:val="en-GB" w:eastAsia="en-GB"/>
        </w:rPr>
      </w:pPr>
      <w:r w:rsidRPr="009B6394">
        <w:rPr>
          <w:sz w:val="22"/>
          <w:szCs w:val="22"/>
          <w:lang w:val="en-GB" w:eastAsia="en-GB"/>
        </w:rPr>
        <w:t>Work</w:t>
      </w:r>
      <w:r>
        <w:rPr>
          <w:sz w:val="22"/>
          <w:szCs w:val="22"/>
          <w:lang w:val="en-GB" w:eastAsia="en-GB"/>
        </w:rPr>
        <w:t>ing</w:t>
      </w:r>
      <w:r w:rsidRPr="009B6394">
        <w:rPr>
          <w:sz w:val="22"/>
          <w:szCs w:val="22"/>
          <w:lang w:val="en-GB" w:eastAsia="en-GB"/>
        </w:rPr>
        <w:t xml:space="preserve"> with </w:t>
      </w:r>
      <w:r>
        <w:rPr>
          <w:sz w:val="22"/>
          <w:szCs w:val="22"/>
          <w:lang w:val="en-GB" w:eastAsia="en-GB"/>
        </w:rPr>
        <w:t xml:space="preserve">the </w:t>
      </w:r>
      <w:r w:rsidRPr="009B6394">
        <w:rPr>
          <w:sz w:val="22"/>
          <w:szCs w:val="22"/>
          <w:lang w:val="en-GB" w:eastAsia="en-GB"/>
        </w:rPr>
        <w:t>education welfare officer to tackle persistent absence</w:t>
      </w:r>
    </w:p>
    <w:p w14:paraId="6C73FCD6" w14:textId="60FC93BF" w:rsidR="009B6394" w:rsidRPr="009B6394" w:rsidRDefault="009B6394" w:rsidP="009B6394">
      <w:pPr>
        <w:pStyle w:val="ListParagraph"/>
        <w:numPr>
          <w:ilvl w:val="0"/>
          <w:numId w:val="20"/>
        </w:numPr>
        <w:jc w:val="both"/>
        <w:rPr>
          <w:sz w:val="22"/>
          <w:szCs w:val="22"/>
          <w:lang w:val="en-GB" w:eastAsia="en-GB"/>
        </w:rPr>
      </w:pPr>
      <w:r w:rsidRPr="009B6394">
        <w:rPr>
          <w:sz w:val="22"/>
          <w:szCs w:val="22"/>
          <w:lang w:val="en-GB" w:eastAsia="en-GB"/>
        </w:rPr>
        <w:lastRenderedPageBreak/>
        <w:t>Regularly analys</w:t>
      </w:r>
      <w:r>
        <w:rPr>
          <w:sz w:val="22"/>
          <w:szCs w:val="22"/>
          <w:lang w:val="en-GB" w:eastAsia="en-GB"/>
        </w:rPr>
        <w:t>ing</w:t>
      </w:r>
      <w:r w:rsidRPr="009B6394">
        <w:rPr>
          <w:sz w:val="22"/>
          <w:szCs w:val="22"/>
          <w:lang w:val="en-GB" w:eastAsia="en-GB"/>
        </w:rPr>
        <w:t xml:space="preserve"> attendance and absence data to identify pupils or cohorts that require</w:t>
      </w:r>
      <w:r>
        <w:rPr>
          <w:sz w:val="22"/>
          <w:szCs w:val="22"/>
          <w:lang w:val="en-GB" w:eastAsia="en-GB"/>
        </w:rPr>
        <w:t xml:space="preserve"> </w:t>
      </w:r>
      <w:r w:rsidRPr="009B6394">
        <w:rPr>
          <w:sz w:val="22"/>
          <w:szCs w:val="22"/>
          <w:lang w:val="en-GB" w:eastAsia="en-GB"/>
        </w:rPr>
        <w:t>support with their attendance and punctuality, putting effective strategies in place as a school</w:t>
      </w:r>
      <w:r>
        <w:rPr>
          <w:sz w:val="22"/>
          <w:szCs w:val="22"/>
          <w:lang w:val="en-GB" w:eastAsia="en-GB"/>
        </w:rPr>
        <w:t xml:space="preserve"> </w:t>
      </w:r>
      <w:r w:rsidRPr="009B6394">
        <w:rPr>
          <w:sz w:val="22"/>
          <w:szCs w:val="22"/>
          <w:lang w:val="en-GB" w:eastAsia="en-GB"/>
        </w:rPr>
        <w:t>team</w:t>
      </w:r>
    </w:p>
    <w:p w14:paraId="7794DA43" w14:textId="596B0ADD" w:rsidR="009B6394" w:rsidRPr="009B6394" w:rsidRDefault="009B6394" w:rsidP="009B6394">
      <w:pPr>
        <w:pStyle w:val="ListParagraph"/>
        <w:numPr>
          <w:ilvl w:val="0"/>
          <w:numId w:val="20"/>
        </w:numPr>
        <w:jc w:val="both"/>
        <w:rPr>
          <w:sz w:val="22"/>
          <w:szCs w:val="22"/>
          <w:lang w:val="en-GB" w:eastAsia="en-GB"/>
        </w:rPr>
      </w:pPr>
      <w:r w:rsidRPr="009B6394">
        <w:rPr>
          <w:sz w:val="22"/>
          <w:szCs w:val="22"/>
          <w:lang w:val="en-GB" w:eastAsia="en-GB"/>
        </w:rPr>
        <w:t>Provid</w:t>
      </w:r>
      <w:r>
        <w:rPr>
          <w:sz w:val="22"/>
          <w:szCs w:val="22"/>
          <w:lang w:val="en-GB" w:eastAsia="en-GB"/>
        </w:rPr>
        <w:t>ing</w:t>
      </w:r>
      <w:r w:rsidRPr="009B6394">
        <w:rPr>
          <w:sz w:val="22"/>
          <w:szCs w:val="22"/>
          <w:lang w:val="en-GB" w:eastAsia="en-GB"/>
        </w:rPr>
        <w:t xml:space="preserve"> evidence, where necessary, to support special considerations regarding attendance and</w:t>
      </w:r>
      <w:r>
        <w:rPr>
          <w:sz w:val="22"/>
          <w:szCs w:val="22"/>
          <w:lang w:val="en-GB" w:eastAsia="en-GB"/>
        </w:rPr>
        <w:t xml:space="preserve"> </w:t>
      </w:r>
      <w:r w:rsidRPr="009B6394">
        <w:rPr>
          <w:sz w:val="22"/>
          <w:szCs w:val="22"/>
          <w:lang w:val="en-GB" w:eastAsia="en-GB"/>
        </w:rPr>
        <w:t>absence</w:t>
      </w:r>
    </w:p>
    <w:p w14:paraId="251CFC17" w14:textId="26F42C3C" w:rsidR="009B6394" w:rsidRPr="009B6394" w:rsidRDefault="009B6394" w:rsidP="009B6394">
      <w:pPr>
        <w:pStyle w:val="ListParagraph"/>
        <w:numPr>
          <w:ilvl w:val="0"/>
          <w:numId w:val="20"/>
        </w:numPr>
        <w:jc w:val="both"/>
        <w:rPr>
          <w:sz w:val="22"/>
          <w:szCs w:val="22"/>
          <w:lang w:val="en-GB" w:eastAsia="en-GB"/>
        </w:rPr>
      </w:pPr>
      <w:r w:rsidRPr="009B6394">
        <w:rPr>
          <w:sz w:val="22"/>
          <w:szCs w:val="22"/>
          <w:lang w:val="en-GB" w:eastAsia="en-GB"/>
        </w:rPr>
        <w:t>Advising the Headteacher when a referral is made to Herefordshire Council</w:t>
      </w:r>
    </w:p>
    <w:p w14:paraId="10A461FD" w14:textId="06C9BF91" w:rsidR="00A330FA" w:rsidRPr="00803797" w:rsidRDefault="00BD436D" w:rsidP="00A954A5">
      <w:pPr>
        <w:pStyle w:val="Subhead2"/>
        <w:rPr>
          <w:lang w:val="en-GB"/>
        </w:rPr>
      </w:pPr>
      <w:r>
        <w:rPr>
          <w:lang w:val="en-GB"/>
        </w:rPr>
        <w:t>4</w:t>
      </w:r>
      <w:r w:rsidR="009B6394">
        <w:rPr>
          <w:lang w:val="en-GB"/>
        </w:rPr>
        <w:t>.</w:t>
      </w:r>
      <w:r>
        <w:rPr>
          <w:lang w:val="en-GB"/>
        </w:rPr>
        <w:t>7</w:t>
      </w:r>
      <w:r w:rsidR="009B6394">
        <w:rPr>
          <w:lang w:val="en-GB"/>
        </w:rPr>
        <w:t xml:space="preserve"> </w:t>
      </w:r>
      <w:r w:rsidR="003155D2" w:rsidRPr="003155D2">
        <w:rPr>
          <w:lang w:val="en-GB"/>
        </w:rPr>
        <w:t>A</w:t>
      </w:r>
      <w:r w:rsidR="00A954A5" w:rsidRPr="003155D2">
        <w:rPr>
          <w:lang w:val="en-GB"/>
        </w:rPr>
        <w:t xml:space="preserve">dmin </w:t>
      </w:r>
      <w:r w:rsidR="003155D2">
        <w:rPr>
          <w:lang w:val="en-GB"/>
        </w:rPr>
        <w:t>S</w:t>
      </w:r>
      <w:r w:rsidR="00A330FA" w:rsidRPr="003155D2">
        <w:rPr>
          <w:lang w:val="en-GB"/>
        </w:rPr>
        <w:t>taff</w:t>
      </w:r>
    </w:p>
    <w:p w14:paraId="0D4FF36A" w14:textId="2E69DD72" w:rsidR="00A330FA" w:rsidRPr="003155D2" w:rsidRDefault="003155D2" w:rsidP="00A330FA">
      <w:pPr>
        <w:rPr>
          <w:rFonts w:eastAsia="Arial" w:cs="Arial"/>
          <w:sz w:val="22"/>
          <w:szCs w:val="22"/>
          <w:lang w:val="en-GB"/>
        </w:rPr>
      </w:pPr>
      <w:r w:rsidRPr="003155D2">
        <w:rPr>
          <w:rFonts w:eastAsia="Arial" w:cs="Arial"/>
          <w:sz w:val="22"/>
          <w:szCs w:val="22"/>
          <w:lang w:val="en-GB"/>
        </w:rPr>
        <w:t xml:space="preserve">Admin </w:t>
      </w:r>
      <w:r w:rsidR="00A330FA" w:rsidRPr="003155D2">
        <w:rPr>
          <w:rFonts w:eastAsia="Arial" w:cs="Arial"/>
          <w:sz w:val="22"/>
          <w:szCs w:val="22"/>
          <w:lang w:val="en-GB"/>
        </w:rPr>
        <w:t>staff will:</w:t>
      </w:r>
    </w:p>
    <w:p w14:paraId="4F39EE71" w14:textId="1268AD8C" w:rsidR="00A330FA" w:rsidRPr="003155D2" w:rsidRDefault="00A330FA" w:rsidP="003155D2">
      <w:pPr>
        <w:pStyle w:val="ListParagraph"/>
        <w:numPr>
          <w:ilvl w:val="0"/>
          <w:numId w:val="20"/>
        </w:numPr>
        <w:jc w:val="both"/>
        <w:rPr>
          <w:sz w:val="22"/>
          <w:szCs w:val="22"/>
          <w:lang w:val="en-GB" w:eastAsia="en-GB"/>
        </w:rPr>
      </w:pPr>
      <w:r w:rsidRPr="003155D2">
        <w:rPr>
          <w:sz w:val="22"/>
          <w:szCs w:val="22"/>
          <w:lang w:val="en-GB" w:eastAsia="en-GB"/>
        </w:rPr>
        <w:t>Take calls</w:t>
      </w:r>
      <w:r w:rsidR="003155D2" w:rsidRPr="003155D2">
        <w:rPr>
          <w:sz w:val="22"/>
          <w:szCs w:val="22"/>
          <w:lang w:val="en-GB" w:eastAsia="en-GB"/>
        </w:rPr>
        <w:t xml:space="preserve"> and emails </w:t>
      </w:r>
      <w:r w:rsidRPr="003155D2">
        <w:rPr>
          <w:sz w:val="22"/>
          <w:szCs w:val="22"/>
          <w:lang w:val="en-GB" w:eastAsia="en-GB"/>
        </w:rPr>
        <w:t>from parents</w:t>
      </w:r>
      <w:r w:rsidR="002474C6" w:rsidRPr="003155D2">
        <w:rPr>
          <w:sz w:val="22"/>
          <w:szCs w:val="22"/>
          <w:lang w:val="en-GB" w:eastAsia="en-GB"/>
        </w:rPr>
        <w:t>/carers</w:t>
      </w:r>
      <w:r w:rsidRPr="003155D2">
        <w:rPr>
          <w:sz w:val="22"/>
          <w:szCs w:val="22"/>
          <w:lang w:val="en-GB" w:eastAsia="en-GB"/>
        </w:rPr>
        <w:t xml:space="preserve"> about absence on a day-to-day basis and record it on the school system</w:t>
      </w:r>
    </w:p>
    <w:p w14:paraId="7C7D4315" w14:textId="2F0AE7A0" w:rsidR="00A330FA" w:rsidRPr="003155D2" w:rsidRDefault="00A330FA" w:rsidP="003155D2">
      <w:pPr>
        <w:pStyle w:val="ListParagraph"/>
        <w:numPr>
          <w:ilvl w:val="0"/>
          <w:numId w:val="20"/>
        </w:numPr>
        <w:jc w:val="both"/>
        <w:rPr>
          <w:sz w:val="22"/>
          <w:szCs w:val="22"/>
          <w:lang w:val="en-GB" w:eastAsia="en-GB"/>
        </w:rPr>
      </w:pPr>
      <w:r w:rsidRPr="003155D2">
        <w:rPr>
          <w:sz w:val="22"/>
          <w:szCs w:val="22"/>
          <w:lang w:val="en-GB" w:eastAsia="en-GB"/>
        </w:rPr>
        <w:t>Transfer calls from parents</w:t>
      </w:r>
      <w:r w:rsidR="002474C6" w:rsidRPr="003155D2">
        <w:rPr>
          <w:sz w:val="22"/>
          <w:szCs w:val="22"/>
          <w:lang w:val="en-GB" w:eastAsia="en-GB"/>
        </w:rPr>
        <w:t>/carers</w:t>
      </w:r>
      <w:r w:rsidRPr="003155D2">
        <w:rPr>
          <w:sz w:val="22"/>
          <w:szCs w:val="22"/>
          <w:lang w:val="en-GB" w:eastAsia="en-GB"/>
        </w:rPr>
        <w:t xml:space="preserve"> to the head of year/pastoral lead </w:t>
      </w:r>
      <w:r w:rsidR="000C45D5" w:rsidRPr="003155D2">
        <w:rPr>
          <w:sz w:val="22"/>
          <w:szCs w:val="22"/>
          <w:lang w:val="en-GB" w:eastAsia="en-GB"/>
        </w:rPr>
        <w:t xml:space="preserve">where appropriate, </w:t>
      </w:r>
      <w:proofErr w:type="gramStart"/>
      <w:r w:rsidRPr="003155D2">
        <w:rPr>
          <w:sz w:val="22"/>
          <w:szCs w:val="22"/>
          <w:lang w:val="en-GB" w:eastAsia="en-GB"/>
        </w:rPr>
        <w:t>in order to</w:t>
      </w:r>
      <w:proofErr w:type="gramEnd"/>
      <w:r w:rsidRPr="003155D2">
        <w:rPr>
          <w:sz w:val="22"/>
          <w:szCs w:val="22"/>
          <w:lang w:val="en-GB" w:eastAsia="en-GB"/>
        </w:rPr>
        <w:t xml:space="preserve"> provide them with more detailed support on attendance </w:t>
      </w:r>
    </w:p>
    <w:p w14:paraId="6C837B41" w14:textId="3B659B31" w:rsidR="00A330FA" w:rsidRPr="00CD4EDD" w:rsidRDefault="00BD436D" w:rsidP="00A330FA">
      <w:pPr>
        <w:pStyle w:val="Subhead2"/>
        <w:rPr>
          <w:color w:val="auto"/>
          <w:lang w:val="en-GB"/>
        </w:rPr>
      </w:pPr>
      <w:r>
        <w:rPr>
          <w:color w:val="auto"/>
          <w:lang w:val="en-GB"/>
        </w:rPr>
        <w:t>4.8</w:t>
      </w:r>
      <w:r w:rsidR="00A330FA" w:rsidRPr="00CD4EDD">
        <w:rPr>
          <w:color w:val="auto"/>
          <w:lang w:val="en-GB"/>
        </w:rPr>
        <w:t xml:space="preserve"> Parents </w:t>
      </w:r>
    </w:p>
    <w:p w14:paraId="0B1C6BEC" w14:textId="77777777" w:rsidR="000C45D5" w:rsidRPr="008C5E88" w:rsidRDefault="000C45D5" w:rsidP="000C45D5">
      <w:pPr>
        <w:rPr>
          <w:sz w:val="22"/>
          <w:szCs w:val="22"/>
          <w:lang w:val="en-GB" w:eastAsia="en-GB"/>
        </w:rPr>
      </w:pPr>
      <w:r w:rsidRPr="008C5E88">
        <w:rPr>
          <w:sz w:val="22"/>
          <w:szCs w:val="22"/>
          <w:lang w:val="en-GB" w:eastAsia="en-GB"/>
        </w:rPr>
        <w:t>Where this policy refers to a parent, it refers to the adult the school and/or local authority decides is most appropriate to work with, including:</w:t>
      </w:r>
    </w:p>
    <w:p w14:paraId="5C64E139" w14:textId="77777777" w:rsidR="000C45D5" w:rsidRPr="008C5E88" w:rsidRDefault="000C45D5" w:rsidP="008C5E88">
      <w:pPr>
        <w:pStyle w:val="ListParagraph"/>
        <w:numPr>
          <w:ilvl w:val="0"/>
          <w:numId w:val="20"/>
        </w:numPr>
        <w:jc w:val="both"/>
        <w:rPr>
          <w:sz w:val="22"/>
          <w:szCs w:val="22"/>
          <w:lang w:val="en-GB" w:eastAsia="en-GB"/>
        </w:rPr>
      </w:pPr>
      <w:r w:rsidRPr="008C5E88">
        <w:rPr>
          <w:sz w:val="22"/>
          <w:szCs w:val="22"/>
          <w:lang w:val="en-GB" w:eastAsia="en-GB"/>
        </w:rPr>
        <w:t>All natural parents, whether they are married or not</w:t>
      </w:r>
    </w:p>
    <w:p w14:paraId="25213328" w14:textId="77777777" w:rsidR="000C45D5" w:rsidRPr="008C5E88" w:rsidRDefault="000C45D5" w:rsidP="008C5E88">
      <w:pPr>
        <w:pStyle w:val="ListParagraph"/>
        <w:numPr>
          <w:ilvl w:val="0"/>
          <w:numId w:val="20"/>
        </w:numPr>
        <w:jc w:val="both"/>
        <w:rPr>
          <w:sz w:val="22"/>
          <w:szCs w:val="22"/>
          <w:lang w:val="en-GB" w:eastAsia="en-GB"/>
        </w:rPr>
      </w:pPr>
      <w:r w:rsidRPr="008C5E88">
        <w:rPr>
          <w:sz w:val="22"/>
          <w:szCs w:val="22"/>
          <w:lang w:val="en-GB" w:eastAsia="en-GB"/>
        </w:rPr>
        <w:t>All those who have parental responsibility for a child or young person</w:t>
      </w:r>
    </w:p>
    <w:p w14:paraId="05B44B25" w14:textId="77777777" w:rsidR="000C45D5" w:rsidRPr="008C5E88" w:rsidRDefault="000C45D5" w:rsidP="008C5E88">
      <w:pPr>
        <w:pStyle w:val="ListParagraph"/>
        <w:numPr>
          <w:ilvl w:val="0"/>
          <w:numId w:val="20"/>
        </w:numPr>
        <w:jc w:val="both"/>
        <w:rPr>
          <w:sz w:val="22"/>
          <w:szCs w:val="22"/>
          <w:lang w:val="en-GB" w:eastAsia="en-GB"/>
        </w:rPr>
      </w:pPr>
      <w:r w:rsidRPr="008C5E88">
        <w:rPr>
          <w:sz w:val="22"/>
          <w:szCs w:val="22"/>
          <w:lang w:val="en-GB" w:eastAsia="en-GB"/>
        </w:rPr>
        <w:t>Those who have day-to-day responsibility for the child (i.e. lives with and looks after them)</w:t>
      </w:r>
    </w:p>
    <w:p w14:paraId="0FB5ECB9" w14:textId="610A42C6" w:rsidR="00CD1FC8" w:rsidRDefault="00CD1FC8" w:rsidP="00CD1FC8">
      <w:pPr>
        <w:jc w:val="both"/>
        <w:rPr>
          <w:sz w:val="22"/>
          <w:szCs w:val="22"/>
          <w:lang w:val="en-GB" w:eastAsia="en-GB"/>
        </w:rPr>
      </w:pPr>
      <w:r w:rsidRPr="00CD1FC8">
        <w:rPr>
          <w:sz w:val="22"/>
          <w:szCs w:val="22"/>
          <w:lang w:val="en-GB" w:eastAsia="en-GB"/>
        </w:rPr>
        <w:t>Ensuring your child’s regular attendance at school is a parent/carer’s legal responsibility (Section</w:t>
      </w:r>
      <w:r>
        <w:rPr>
          <w:sz w:val="22"/>
          <w:szCs w:val="22"/>
          <w:lang w:val="en-GB" w:eastAsia="en-GB"/>
        </w:rPr>
        <w:t xml:space="preserve"> </w:t>
      </w:r>
      <w:r w:rsidRPr="00CD1FC8">
        <w:rPr>
          <w:sz w:val="22"/>
          <w:szCs w:val="22"/>
          <w:lang w:val="en-GB" w:eastAsia="en-GB"/>
        </w:rPr>
        <w:t>444 of the 1996 Education Act) and permitting absence from school that is not authorised by the</w:t>
      </w:r>
      <w:r>
        <w:rPr>
          <w:sz w:val="22"/>
          <w:szCs w:val="22"/>
          <w:lang w:val="en-GB" w:eastAsia="en-GB"/>
        </w:rPr>
        <w:t xml:space="preserve"> </w:t>
      </w:r>
      <w:r w:rsidRPr="00CD1FC8">
        <w:rPr>
          <w:sz w:val="22"/>
          <w:szCs w:val="22"/>
          <w:lang w:val="en-GB" w:eastAsia="en-GB"/>
        </w:rPr>
        <w:t>school creates an offence in law.</w:t>
      </w:r>
    </w:p>
    <w:p w14:paraId="70B37419" w14:textId="3A8CEDD7" w:rsidR="00A330FA" w:rsidRPr="008C5E88" w:rsidRDefault="00A330FA" w:rsidP="00A330FA">
      <w:pPr>
        <w:pStyle w:val="1bodycopy10pt"/>
        <w:rPr>
          <w:sz w:val="22"/>
          <w:szCs w:val="22"/>
          <w:lang w:val="en-GB"/>
        </w:rPr>
      </w:pPr>
      <w:r w:rsidRPr="008C5E88">
        <w:rPr>
          <w:sz w:val="22"/>
          <w:szCs w:val="22"/>
          <w:lang w:val="en-GB"/>
        </w:rPr>
        <w:t>Parents are expected to:</w:t>
      </w:r>
    </w:p>
    <w:p w14:paraId="2F79E2FC" w14:textId="3102D73A" w:rsidR="000C45D5" w:rsidRPr="008C5E88" w:rsidRDefault="000C45D5" w:rsidP="008C5E88">
      <w:pPr>
        <w:pStyle w:val="ListParagraph"/>
        <w:numPr>
          <w:ilvl w:val="0"/>
          <w:numId w:val="20"/>
        </w:numPr>
        <w:jc w:val="both"/>
        <w:rPr>
          <w:sz w:val="22"/>
          <w:szCs w:val="22"/>
          <w:lang w:val="en-GB" w:eastAsia="en-GB"/>
        </w:rPr>
      </w:pPr>
      <w:r w:rsidRPr="008C5E88">
        <w:rPr>
          <w:sz w:val="22"/>
          <w:szCs w:val="22"/>
          <w:lang w:val="en-GB" w:eastAsia="en-GB"/>
        </w:rPr>
        <w:t>Make sure their child attends every day/timetabled session on time</w:t>
      </w:r>
    </w:p>
    <w:p w14:paraId="7205B9C8" w14:textId="4F135B9D" w:rsidR="000C45D5" w:rsidRPr="008C5E88" w:rsidRDefault="000C45D5" w:rsidP="008C5E88">
      <w:pPr>
        <w:pStyle w:val="ListParagraph"/>
        <w:numPr>
          <w:ilvl w:val="0"/>
          <w:numId w:val="20"/>
        </w:numPr>
        <w:jc w:val="both"/>
        <w:rPr>
          <w:sz w:val="22"/>
          <w:szCs w:val="22"/>
          <w:lang w:val="en-GB" w:eastAsia="en-GB"/>
        </w:rPr>
      </w:pPr>
      <w:r w:rsidRPr="008C5E88">
        <w:rPr>
          <w:sz w:val="22"/>
          <w:szCs w:val="22"/>
          <w:lang w:val="en-GB" w:eastAsia="en-GB"/>
        </w:rPr>
        <w:t>Call the school to report their child’s absence before 9</w:t>
      </w:r>
      <w:r w:rsidR="008C5E88" w:rsidRPr="008C5E88">
        <w:rPr>
          <w:sz w:val="22"/>
          <w:szCs w:val="22"/>
          <w:lang w:val="en-GB" w:eastAsia="en-GB"/>
        </w:rPr>
        <w:t>.</w:t>
      </w:r>
      <w:r w:rsidR="00266587">
        <w:rPr>
          <w:sz w:val="22"/>
          <w:szCs w:val="22"/>
          <w:lang w:val="en-GB" w:eastAsia="en-GB"/>
        </w:rPr>
        <w:t>0</w:t>
      </w:r>
      <w:r w:rsidR="008C5E88" w:rsidRPr="008C5E88">
        <w:rPr>
          <w:sz w:val="22"/>
          <w:szCs w:val="22"/>
          <w:lang w:val="en-GB" w:eastAsia="en-GB"/>
        </w:rPr>
        <w:t>0</w:t>
      </w:r>
      <w:r w:rsidRPr="008C5E88">
        <w:rPr>
          <w:sz w:val="22"/>
          <w:szCs w:val="22"/>
          <w:lang w:val="en-GB" w:eastAsia="en-GB"/>
        </w:rPr>
        <w:t>am on the day of the absence and each subsequent day of absence, and advise when they are expected to return</w:t>
      </w:r>
    </w:p>
    <w:p w14:paraId="60B51E7F" w14:textId="3E3888EE" w:rsidR="000C45D5" w:rsidRDefault="000C45D5" w:rsidP="008C5E88">
      <w:pPr>
        <w:pStyle w:val="ListParagraph"/>
        <w:numPr>
          <w:ilvl w:val="0"/>
          <w:numId w:val="20"/>
        </w:numPr>
        <w:jc w:val="both"/>
        <w:rPr>
          <w:sz w:val="22"/>
          <w:szCs w:val="22"/>
          <w:lang w:val="en-GB" w:eastAsia="en-GB"/>
        </w:rPr>
      </w:pPr>
      <w:r w:rsidRPr="008C5E88">
        <w:rPr>
          <w:sz w:val="22"/>
          <w:szCs w:val="22"/>
          <w:lang w:val="en-GB" w:eastAsia="en-GB"/>
        </w:rPr>
        <w:t>Provide the school with more than 1 emergency contact number for their child</w:t>
      </w:r>
    </w:p>
    <w:p w14:paraId="21DE21EA" w14:textId="77777777" w:rsidR="009B6394" w:rsidRPr="009B6394" w:rsidRDefault="009B6394" w:rsidP="009B6394">
      <w:pPr>
        <w:pStyle w:val="ListParagraph"/>
        <w:numPr>
          <w:ilvl w:val="0"/>
          <w:numId w:val="20"/>
        </w:numPr>
        <w:jc w:val="both"/>
        <w:rPr>
          <w:sz w:val="22"/>
          <w:szCs w:val="22"/>
          <w:lang w:val="en-GB" w:eastAsia="en-GB"/>
        </w:rPr>
      </w:pPr>
      <w:r w:rsidRPr="009B6394">
        <w:rPr>
          <w:sz w:val="22"/>
          <w:szCs w:val="22"/>
          <w:lang w:val="en-GB" w:eastAsia="en-GB"/>
        </w:rPr>
        <w:t>Request in writing any planned absences at least 6 weeks in advance</w:t>
      </w:r>
    </w:p>
    <w:p w14:paraId="61C7C2C1" w14:textId="67B7D749" w:rsidR="009B6394" w:rsidRPr="009B6394" w:rsidRDefault="009B6394" w:rsidP="009B6394">
      <w:pPr>
        <w:pStyle w:val="ListParagraph"/>
        <w:numPr>
          <w:ilvl w:val="0"/>
          <w:numId w:val="20"/>
        </w:numPr>
        <w:jc w:val="both"/>
        <w:rPr>
          <w:sz w:val="22"/>
          <w:szCs w:val="22"/>
          <w:lang w:val="en-GB" w:eastAsia="en-GB"/>
        </w:rPr>
      </w:pPr>
      <w:r w:rsidRPr="009B6394">
        <w:rPr>
          <w:sz w:val="22"/>
          <w:szCs w:val="22"/>
          <w:lang w:val="en-GB" w:eastAsia="en-GB"/>
        </w:rPr>
        <w:t>Only request leave of absence if it is for an exceptional circumstance</w:t>
      </w:r>
    </w:p>
    <w:p w14:paraId="19E9EFC0" w14:textId="440DA192" w:rsidR="009B6394" w:rsidRPr="008C5E88" w:rsidRDefault="009B6394" w:rsidP="009B6394">
      <w:pPr>
        <w:pStyle w:val="ListParagraph"/>
        <w:numPr>
          <w:ilvl w:val="0"/>
          <w:numId w:val="20"/>
        </w:numPr>
        <w:jc w:val="both"/>
        <w:rPr>
          <w:sz w:val="22"/>
          <w:szCs w:val="22"/>
          <w:lang w:val="en-GB" w:eastAsia="en-GB"/>
        </w:rPr>
      </w:pPr>
      <w:r w:rsidRPr="009B6394">
        <w:rPr>
          <w:sz w:val="22"/>
          <w:szCs w:val="22"/>
          <w:lang w:val="en-GB" w:eastAsia="en-GB"/>
        </w:rPr>
        <w:t>Support the school with their child in aiming for 100% attendance each year</w:t>
      </w:r>
    </w:p>
    <w:p w14:paraId="1D8322B4" w14:textId="138096B8" w:rsidR="00F168EA" w:rsidRPr="004D71DE" w:rsidRDefault="000C45D5" w:rsidP="00F168EA">
      <w:pPr>
        <w:pStyle w:val="ListParagraph"/>
        <w:numPr>
          <w:ilvl w:val="0"/>
          <w:numId w:val="20"/>
        </w:numPr>
        <w:jc w:val="both"/>
        <w:rPr>
          <w:sz w:val="22"/>
          <w:szCs w:val="22"/>
          <w:lang w:val="en-GB" w:eastAsia="en-GB"/>
        </w:rPr>
      </w:pPr>
      <w:r w:rsidRPr="22076234">
        <w:rPr>
          <w:sz w:val="22"/>
          <w:szCs w:val="22"/>
          <w:lang w:val="en-GB" w:eastAsia="en-GB"/>
        </w:rPr>
        <w:t>Ensure that, where possible, appointments for their child are made outside of the school day</w:t>
      </w:r>
      <w:r w:rsidR="009B6394">
        <w:t xml:space="preserve"> </w:t>
      </w:r>
      <w:r w:rsidR="009B6394" w:rsidRPr="22076234">
        <w:rPr>
          <w:sz w:val="22"/>
          <w:szCs w:val="22"/>
          <w:lang w:val="en-GB" w:eastAsia="en-GB"/>
        </w:rPr>
        <w:t>School requests that parents support their child’s attendance by keeping requests for absence to a minimum</w:t>
      </w:r>
      <w:r w:rsidR="00F168EA">
        <w:rPr>
          <w:sz w:val="22"/>
          <w:szCs w:val="22"/>
          <w:lang w:val="en-GB" w:eastAsia="en-GB"/>
        </w:rPr>
        <w:t xml:space="preserve">. </w:t>
      </w:r>
      <w:r w:rsidR="00F168EA" w:rsidRPr="004D71DE">
        <w:rPr>
          <w:sz w:val="22"/>
          <w:szCs w:val="22"/>
          <w:lang w:val="en-GB" w:eastAsia="en-GB"/>
        </w:rPr>
        <w:t>Where possible appointments should be booked for outside of school time.</w:t>
      </w:r>
    </w:p>
    <w:p w14:paraId="0A45B7AE" w14:textId="77777777" w:rsidR="009B6394" w:rsidRPr="004D71DE" w:rsidRDefault="000C45D5" w:rsidP="008C5E88">
      <w:pPr>
        <w:pStyle w:val="ListParagraph"/>
        <w:numPr>
          <w:ilvl w:val="0"/>
          <w:numId w:val="20"/>
        </w:numPr>
        <w:jc w:val="both"/>
        <w:rPr>
          <w:sz w:val="22"/>
          <w:szCs w:val="22"/>
          <w:lang w:val="en-GB" w:eastAsia="en-GB"/>
        </w:rPr>
      </w:pPr>
      <w:r w:rsidRPr="004D71DE">
        <w:rPr>
          <w:sz w:val="22"/>
          <w:szCs w:val="22"/>
          <w:lang w:val="en-GB" w:eastAsia="en-GB"/>
        </w:rPr>
        <w:t xml:space="preserve">Seek support, where necessary, for maintaining good attendance, by contacting </w:t>
      </w:r>
      <w:r w:rsidR="008C5E88" w:rsidRPr="004D71DE">
        <w:rPr>
          <w:sz w:val="22"/>
          <w:szCs w:val="22"/>
          <w:lang w:val="en-GB" w:eastAsia="en-GB"/>
        </w:rPr>
        <w:t xml:space="preserve">the school as soon as any issues arise that could affect regular attendance. </w:t>
      </w:r>
    </w:p>
    <w:p w14:paraId="51A63BEE" w14:textId="721D06C6" w:rsidR="008C5E88" w:rsidRPr="004D71DE" w:rsidRDefault="009B6394" w:rsidP="009B6394">
      <w:pPr>
        <w:pStyle w:val="ListParagraph"/>
        <w:numPr>
          <w:ilvl w:val="0"/>
          <w:numId w:val="20"/>
        </w:numPr>
        <w:jc w:val="both"/>
        <w:rPr>
          <w:sz w:val="22"/>
          <w:szCs w:val="22"/>
          <w:lang w:val="en-GB" w:eastAsia="en-GB"/>
        </w:rPr>
      </w:pPr>
      <w:r w:rsidRPr="004D71DE">
        <w:rPr>
          <w:sz w:val="22"/>
          <w:szCs w:val="22"/>
          <w:lang w:val="en-GB" w:eastAsia="en-GB"/>
        </w:rPr>
        <w:t>Proactively engage with the support offered to prevent the need for more formal support.</w:t>
      </w:r>
      <w:r w:rsidR="008C5E88" w:rsidRPr="004D71DE">
        <w:rPr>
          <w:sz w:val="22"/>
          <w:szCs w:val="22"/>
          <w:lang w:val="en-GB" w:eastAsia="en-GB"/>
        </w:rPr>
        <w:t xml:space="preserve"> </w:t>
      </w:r>
    </w:p>
    <w:p w14:paraId="5FD8DDA5" w14:textId="77777777" w:rsidR="00F168EA" w:rsidRPr="004D71DE" w:rsidRDefault="00F168EA" w:rsidP="00F168EA">
      <w:pPr>
        <w:pStyle w:val="ListParagraph"/>
        <w:ind w:left="799"/>
        <w:jc w:val="both"/>
        <w:rPr>
          <w:sz w:val="22"/>
          <w:szCs w:val="22"/>
          <w:lang w:val="en-GB" w:eastAsia="en-GB"/>
        </w:rPr>
      </w:pPr>
    </w:p>
    <w:p w14:paraId="64A786FE" w14:textId="77777777" w:rsidR="00F168EA" w:rsidRPr="004D71DE" w:rsidRDefault="00F168EA" w:rsidP="00F168EA">
      <w:pPr>
        <w:spacing w:line="259" w:lineRule="auto"/>
        <w:jc w:val="both"/>
        <w:rPr>
          <w:sz w:val="22"/>
          <w:szCs w:val="22"/>
          <w:lang w:val="en-GB"/>
        </w:rPr>
      </w:pPr>
      <w:r w:rsidRPr="004D71DE">
        <w:rPr>
          <w:sz w:val="22"/>
          <w:szCs w:val="22"/>
          <w:lang w:val="en-GB"/>
        </w:rPr>
        <w:t xml:space="preserve">Where a child had need to be absent from school due to a planned medical, dental, hospital, or any other medical appointment, parents and carers are required to provide evidence of the appointment for attendance record purposes. Evidence of appointment may be shared as a screenshot, appointment letter, email confirmation, or other official documentation and should be emailed to the school office via </w:t>
      </w:r>
      <w:hyperlink r:id="rId22">
        <w:r w:rsidRPr="004D71DE">
          <w:rPr>
            <w:rStyle w:val="Hyperlink"/>
            <w:sz w:val="22"/>
            <w:szCs w:val="22"/>
            <w:lang w:val="en-GB"/>
          </w:rPr>
          <w:t>ktpsadmin@kingstoneacademy.co.uk.</w:t>
        </w:r>
      </w:hyperlink>
      <w:r w:rsidRPr="004D71DE">
        <w:rPr>
          <w:sz w:val="22"/>
          <w:szCs w:val="22"/>
          <w:lang w:val="en-GB"/>
        </w:rPr>
        <w:t xml:space="preserve"> </w:t>
      </w:r>
    </w:p>
    <w:p w14:paraId="1E02D63F" w14:textId="07A2B5C2" w:rsidR="00F168EA" w:rsidRPr="004D71DE" w:rsidRDefault="00F168EA" w:rsidP="00F168EA">
      <w:pPr>
        <w:rPr>
          <w:sz w:val="22"/>
          <w:szCs w:val="22"/>
          <w:lang w:val="en-GB"/>
        </w:rPr>
      </w:pPr>
      <w:r w:rsidRPr="004D71DE">
        <w:rPr>
          <w:sz w:val="22"/>
          <w:szCs w:val="22"/>
          <w:lang w:val="en-GB"/>
        </w:rPr>
        <w:t>To support effective attendance monitoring and minimise disruption to learning, parents and carers are asked to provide notification and evidence at least 48 hours before the appointment wherever reasonably possible. The school reserves the right to request additional evidence where necessary.</w:t>
      </w:r>
    </w:p>
    <w:p w14:paraId="76295EA2" w14:textId="6C85E2E1" w:rsidR="00E77F44" w:rsidRPr="004D71DE" w:rsidRDefault="00E77F44" w:rsidP="00F168EA">
      <w:pPr>
        <w:rPr>
          <w:sz w:val="22"/>
          <w:szCs w:val="22"/>
          <w:lang w:val="en-GB"/>
        </w:rPr>
      </w:pPr>
      <w:r w:rsidRPr="004D71DE">
        <w:rPr>
          <w:sz w:val="22"/>
          <w:szCs w:val="22"/>
          <w:lang w:val="en-GB"/>
        </w:rPr>
        <w:lastRenderedPageBreak/>
        <w:t xml:space="preserve">If a sibling or a parent/carer has an appointment which may </w:t>
      </w:r>
      <w:r w:rsidR="001D0EA7" w:rsidRPr="004D71DE">
        <w:rPr>
          <w:sz w:val="22"/>
          <w:szCs w:val="22"/>
          <w:lang w:val="en-GB"/>
        </w:rPr>
        <w:t>make</w:t>
      </w:r>
      <w:r w:rsidRPr="004D71DE">
        <w:rPr>
          <w:sz w:val="22"/>
          <w:szCs w:val="22"/>
          <w:lang w:val="en-GB"/>
        </w:rPr>
        <w:t xml:space="preserve"> drop off or collection </w:t>
      </w:r>
      <w:r w:rsidR="001D0EA7" w:rsidRPr="004D71DE">
        <w:rPr>
          <w:sz w:val="22"/>
          <w:szCs w:val="22"/>
          <w:lang w:val="en-GB"/>
        </w:rPr>
        <w:t xml:space="preserve">difficult, we ask that all reasonable avenues are explored to prevent the child without an appointment arriving late or being collected early. We understand that this won’t always be possible. </w:t>
      </w:r>
    </w:p>
    <w:p w14:paraId="5E99C8AC" w14:textId="52BC3595" w:rsidR="00ED1139" w:rsidRDefault="00ED1139" w:rsidP="00ED1139">
      <w:pPr>
        <w:jc w:val="both"/>
        <w:rPr>
          <w:sz w:val="22"/>
          <w:szCs w:val="22"/>
          <w:lang w:val="en-GB" w:eastAsia="en-GB"/>
        </w:rPr>
      </w:pPr>
      <w:r w:rsidRPr="00ED1139">
        <w:rPr>
          <w:sz w:val="22"/>
          <w:szCs w:val="22"/>
          <w:lang w:val="en-GB" w:eastAsia="en-GB"/>
        </w:rPr>
        <w:t>Any sudden absences that occur during the day will be reported to the school office. If a student leaves the school premises the parents will be contacted and it is their parental responsibility to return their child to school.</w:t>
      </w:r>
    </w:p>
    <w:p w14:paraId="5593CEEF" w14:textId="77777777" w:rsidR="00ED1139" w:rsidRDefault="00ED1139" w:rsidP="00ED1139">
      <w:pPr>
        <w:jc w:val="both"/>
        <w:rPr>
          <w:sz w:val="22"/>
          <w:szCs w:val="22"/>
          <w:lang w:val="en-GB" w:eastAsia="en-GB"/>
        </w:rPr>
      </w:pPr>
      <w:r w:rsidRPr="00ED1139">
        <w:rPr>
          <w:sz w:val="22"/>
          <w:szCs w:val="22"/>
          <w:lang w:val="en-GB" w:eastAsia="en-GB"/>
        </w:rPr>
        <w:t xml:space="preserve">When students leave school and no information regarding their new school/placement has been received by school and/or parents/carers cannot be contacted, the school has a duty of care regarding safeguarding and must contact the Local Authority to advise of this situation. </w:t>
      </w:r>
    </w:p>
    <w:p w14:paraId="19608201" w14:textId="78A463C1" w:rsidR="00ED1139" w:rsidRPr="008C5E88" w:rsidRDefault="00ED1139" w:rsidP="00ED1139">
      <w:pPr>
        <w:jc w:val="both"/>
        <w:rPr>
          <w:sz w:val="22"/>
          <w:szCs w:val="22"/>
          <w:lang w:val="en-GB" w:eastAsia="en-GB"/>
        </w:rPr>
      </w:pPr>
      <w:r w:rsidRPr="00ED1139">
        <w:rPr>
          <w:sz w:val="22"/>
          <w:szCs w:val="22"/>
          <w:lang w:val="en-GB" w:eastAsia="en-GB"/>
        </w:rPr>
        <w:t>This means the Local Authority has a legal duty to investigate, which will include liaising with social care, police and other agencies to track and locate the student. Parents who give the new school details of the student’s new school and location avoid unnecessary investigations and concern.</w:t>
      </w:r>
    </w:p>
    <w:p w14:paraId="7AFE6D11" w14:textId="1A8CA29F" w:rsidR="00A330FA" w:rsidRPr="005A3335" w:rsidRDefault="00BD436D" w:rsidP="008C5E88">
      <w:pPr>
        <w:pStyle w:val="Subhead2"/>
        <w:rPr>
          <w:color w:val="auto"/>
          <w:lang w:val="en-GB"/>
        </w:rPr>
      </w:pPr>
      <w:r w:rsidRPr="005A3335">
        <w:rPr>
          <w:color w:val="auto"/>
          <w:lang w:val="en-GB"/>
        </w:rPr>
        <w:t>4.9</w:t>
      </w:r>
      <w:r w:rsidR="00A330FA" w:rsidRPr="005A3335">
        <w:rPr>
          <w:color w:val="auto"/>
          <w:lang w:val="en-GB"/>
        </w:rPr>
        <w:t xml:space="preserve"> </w:t>
      </w:r>
      <w:r w:rsidR="00472982" w:rsidRPr="005A3335">
        <w:rPr>
          <w:color w:val="auto"/>
          <w:lang w:val="en-GB"/>
        </w:rPr>
        <w:t>Students</w:t>
      </w:r>
    </w:p>
    <w:p w14:paraId="3C08A256" w14:textId="7E4DC426" w:rsidR="00F15CC3" w:rsidRPr="006300A2" w:rsidRDefault="00472982" w:rsidP="00A330FA">
      <w:pPr>
        <w:pStyle w:val="1bodycopy10pt"/>
        <w:rPr>
          <w:sz w:val="22"/>
          <w:szCs w:val="22"/>
          <w:lang w:val="en-GB"/>
        </w:rPr>
      </w:pPr>
      <w:r w:rsidRPr="006300A2">
        <w:rPr>
          <w:sz w:val="22"/>
          <w:szCs w:val="22"/>
          <w:lang w:val="en-GB"/>
        </w:rPr>
        <w:t>Students</w:t>
      </w:r>
      <w:r w:rsidR="00A330FA" w:rsidRPr="006300A2">
        <w:rPr>
          <w:sz w:val="22"/>
          <w:szCs w:val="22"/>
          <w:lang w:val="en-GB"/>
        </w:rPr>
        <w:t xml:space="preserve"> are expected to:</w:t>
      </w:r>
    </w:p>
    <w:p w14:paraId="1345BEDF" w14:textId="23B1B507" w:rsidR="00F15CC3" w:rsidRPr="006300A2" w:rsidRDefault="00F15CC3" w:rsidP="00F15CC3">
      <w:pPr>
        <w:pStyle w:val="1bodycopy10pt"/>
        <w:numPr>
          <w:ilvl w:val="0"/>
          <w:numId w:val="32"/>
        </w:numPr>
        <w:rPr>
          <w:sz w:val="22"/>
          <w:szCs w:val="22"/>
          <w:lang w:val="en-GB"/>
        </w:rPr>
      </w:pPr>
      <w:r w:rsidRPr="006300A2">
        <w:rPr>
          <w:sz w:val="22"/>
          <w:szCs w:val="22"/>
          <w:lang w:val="en-GB"/>
        </w:rPr>
        <w:t xml:space="preserve">Pupils are expected to attend school </w:t>
      </w:r>
      <w:r w:rsidR="005A3335" w:rsidRPr="006300A2">
        <w:rPr>
          <w:sz w:val="22"/>
          <w:szCs w:val="22"/>
          <w:lang w:val="en-GB"/>
        </w:rPr>
        <w:t>every day</w:t>
      </w:r>
      <w:r w:rsidRPr="006300A2">
        <w:rPr>
          <w:sz w:val="22"/>
          <w:szCs w:val="22"/>
          <w:lang w:val="en-GB"/>
        </w:rPr>
        <w:t xml:space="preserve"> on time </w:t>
      </w:r>
    </w:p>
    <w:p w14:paraId="6F496491" w14:textId="77777777" w:rsidR="00CD1FC8" w:rsidRPr="00803797" w:rsidRDefault="00CD1FC8" w:rsidP="00CD1FC8">
      <w:pPr>
        <w:pStyle w:val="ListParagraph"/>
        <w:ind w:left="799"/>
        <w:jc w:val="both"/>
        <w:rPr>
          <w:lang w:val="en-GB"/>
        </w:rPr>
      </w:pPr>
    </w:p>
    <w:p w14:paraId="2AB00B57" w14:textId="77777777" w:rsidR="00326F93" w:rsidRDefault="00326F93">
      <w:pPr>
        <w:spacing w:after="0"/>
        <w:rPr>
          <w:rFonts w:eastAsia="Calibri" w:cs="Arial"/>
          <w:b/>
          <w:sz w:val="28"/>
          <w:szCs w:val="36"/>
          <w:lang w:val="en-GB"/>
        </w:rPr>
      </w:pPr>
      <w:bookmarkStart w:id="9" w:name="_Toc177737598"/>
      <w:r>
        <w:br w:type="page"/>
      </w:r>
    </w:p>
    <w:p w14:paraId="46E1EBEA" w14:textId="1272087C" w:rsidR="00A330FA" w:rsidRPr="008C5E88" w:rsidRDefault="00BD436D" w:rsidP="00326F93">
      <w:pPr>
        <w:pStyle w:val="Heading1"/>
        <w:spacing w:before="0" w:after="0"/>
        <w:rPr>
          <w:color w:val="auto"/>
        </w:rPr>
      </w:pPr>
      <w:r>
        <w:rPr>
          <w:color w:val="auto"/>
        </w:rPr>
        <w:lastRenderedPageBreak/>
        <w:t>5</w:t>
      </w:r>
      <w:r w:rsidR="00326F93">
        <w:rPr>
          <w:color w:val="auto"/>
        </w:rPr>
        <w:t>. Recording A</w:t>
      </w:r>
      <w:r w:rsidR="00A330FA" w:rsidRPr="008C5E88">
        <w:rPr>
          <w:color w:val="auto"/>
        </w:rPr>
        <w:t>ttendance</w:t>
      </w:r>
      <w:bookmarkEnd w:id="9"/>
    </w:p>
    <w:p w14:paraId="33A15553" w14:textId="77777777" w:rsidR="00326F93" w:rsidRDefault="00326F93" w:rsidP="00326F93">
      <w:pPr>
        <w:pStyle w:val="Subhead2"/>
        <w:spacing w:before="0" w:after="0"/>
        <w:rPr>
          <w:color w:val="auto"/>
          <w:lang w:val="en-GB"/>
        </w:rPr>
      </w:pPr>
    </w:p>
    <w:p w14:paraId="64243F6E" w14:textId="7936F695" w:rsidR="00A330FA" w:rsidRPr="008C5E88" w:rsidRDefault="00BD436D" w:rsidP="00326F93">
      <w:pPr>
        <w:pStyle w:val="Subhead2"/>
        <w:spacing w:before="0" w:after="0"/>
        <w:rPr>
          <w:color w:val="auto"/>
          <w:lang w:val="en-GB"/>
        </w:rPr>
      </w:pPr>
      <w:r>
        <w:rPr>
          <w:color w:val="auto"/>
          <w:lang w:val="en-GB"/>
        </w:rPr>
        <w:t>5</w:t>
      </w:r>
      <w:r w:rsidR="00A330FA" w:rsidRPr="008C5E88">
        <w:rPr>
          <w:color w:val="auto"/>
          <w:lang w:val="en-GB"/>
        </w:rPr>
        <w:t xml:space="preserve">.1 Attendance register </w:t>
      </w:r>
    </w:p>
    <w:p w14:paraId="250BA4A0" w14:textId="77777777" w:rsidR="009E3C6F" w:rsidRDefault="009E3C6F" w:rsidP="00A73E3E">
      <w:pPr>
        <w:jc w:val="both"/>
        <w:rPr>
          <w:rFonts w:eastAsia="Arial" w:cs="Arial"/>
          <w:sz w:val="22"/>
          <w:szCs w:val="22"/>
          <w:lang w:val="en-GB"/>
        </w:rPr>
      </w:pPr>
    </w:p>
    <w:p w14:paraId="5DA24D7B" w14:textId="03CB3061" w:rsidR="00A330FA" w:rsidRPr="00A73E3E" w:rsidRDefault="00A330FA" w:rsidP="00A73E3E">
      <w:pPr>
        <w:jc w:val="both"/>
        <w:rPr>
          <w:sz w:val="22"/>
          <w:szCs w:val="22"/>
          <w:lang w:val="en-GB"/>
        </w:rPr>
      </w:pPr>
      <w:r w:rsidRPr="00A73E3E">
        <w:rPr>
          <w:rFonts w:eastAsia="Arial" w:cs="Arial"/>
          <w:sz w:val="22"/>
          <w:szCs w:val="22"/>
          <w:lang w:val="en-GB"/>
        </w:rPr>
        <w:t>We will keep an</w:t>
      </w:r>
      <w:r w:rsidR="000C45D5" w:rsidRPr="00A73E3E">
        <w:rPr>
          <w:rFonts w:eastAsia="Arial" w:cs="Arial"/>
          <w:sz w:val="22"/>
          <w:szCs w:val="22"/>
          <w:lang w:val="en-GB"/>
        </w:rPr>
        <w:t xml:space="preserve"> electronic</w:t>
      </w:r>
      <w:r w:rsidRPr="00A73E3E">
        <w:rPr>
          <w:rFonts w:eastAsia="Arial" w:cs="Arial"/>
          <w:sz w:val="22"/>
          <w:szCs w:val="22"/>
          <w:lang w:val="en-GB"/>
        </w:rPr>
        <w:t xml:space="preserve"> attendance </w:t>
      </w:r>
      <w:proofErr w:type="gramStart"/>
      <w:r w:rsidRPr="00A73E3E">
        <w:rPr>
          <w:rFonts w:eastAsia="Arial" w:cs="Arial"/>
          <w:sz w:val="22"/>
          <w:szCs w:val="22"/>
          <w:lang w:val="en-GB"/>
        </w:rPr>
        <w:t>register</w:t>
      </w:r>
      <w:r w:rsidRPr="00A73E3E">
        <w:rPr>
          <w:rFonts w:eastAsia="Arial" w:cs="Arial"/>
          <w:sz w:val="22"/>
          <w:szCs w:val="22"/>
          <w:shd w:val="clear" w:color="auto" w:fill="FFFFFF"/>
          <w:lang w:val="en-GB"/>
        </w:rPr>
        <w:t>, and</w:t>
      </w:r>
      <w:proofErr w:type="gramEnd"/>
      <w:r w:rsidRPr="00A73E3E">
        <w:rPr>
          <w:rFonts w:eastAsia="Arial" w:cs="Arial"/>
          <w:sz w:val="22"/>
          <w:szCs w:val="22"/>
          <w:shd w:val="clear" w:color="auto" w:fill="FFFFFF"/>
          <w:lang w:val="en-GB"/>
        </w:rPr>
        <w:t xml:space="preserve"> place all pupils onto this register.</w:t>
      </w:r>
    </w:p>
    <w:p w14:paraId="36833E74" w14:textId="77777777" w:rsidR="000C45D5" w:rsidRPr="00A73E3E" w:rsidRDefault="000C45D5" w:rsidP="00A73E3E">
      <w:pPr>
        <w:pStyle w:val="1bodycopy10pt"/>
        <w:jc w:val="both"/>
        <w:rPr>
          <w:rFonts w:eastAsia="Times New Roman"/>
          <w:color w:val="FF0000"/>
          <w:sz w:val="22"/>
          <w:szCs w:val="22"/>
          <w:lang w:val="en-GB" w:eastAsia="en-GB"/>
        </w:rPr>
      </w:pPr>
      <w:r w:rsidRPr="00A73E3E">
        <w:rPr>
          <w:sz w:val="22"/>
          <w:szCs w:val="22"/>
          <w:lang w:val="en-GB" w:eastAsia="en-GB"/>
        </w:rPr>
        <w:t xml:space="preserve">We will take our attendance register at the start of the first session of each school day and once during the second session. It will mark, </w:t>
      </w:r>
      <w:r w:rsidRPr="00A73E3E">
        <w:rPr>
          <w:rFonts w:eastAsia="Times New Roman"/>
          <w:sz w:val="22"/>
          <w:szCs w:val="22"/>
          <w:lang w:eastAsia="en-GB"/>
        </w:rPr>
        <w:t xml:space="preserve">using the appropriate national attendance and absence codes from the School Attendance (Pupil Registration) (England) Regulations 2024, </w:t>
      </w:r>
      <w:r w:rsidRPr="00A73E3E">
        <w:rPr>
          <w:sz w:val="22"/>
          <w:szCs w:val="22"/>
          <w:lang w:val="en-GB" w:eastAsia="en-GB"/>
        </w:rPr>
        <w:t>whether every pupil is:</w:t>
      </w:r>
    </w:p>
    <w:p w14:paraId="63FFA8A7" w14:textId="77777777" w:rsidR="00A330FA" w:rsidRPr="00A73E3E" w:rsidRDefault="00A330FA" w:rsidP="00A73E3E">
      <w:pPr>
        <w:pStyle w:val="ListParagraph"/>
        <w:numPr>
          <w:ilvl w:val="0"/>
          <w:numId w:val="20"/>
        </w:numPr>
        <w:jc w:val="both"/>
        <w:rPr>
          <w:sz w:val="22"/>
          <w:szCs w:val="22"/>
          <w:lang w:val="en-GB" w:eastAsia="en-GB"/>
        </w:rPr>
      </w:pPr>
      <w:r w:rsidRPr="00A73E3E">
        <w:rPr>
          <w:sz w:val="22"/>
          <w:szCs w:val="22"/>
          <w:lang w:val="en-GB" w:eastAsia="en-GB"/>
        </w:rPr>
        <w:t>Present</w:t>
      </w:r>
    </w:p>
    <w:p w14:paraId="61F5F791" w14:textId="77777777" w:rsidR="00A330FA" w:rsidRPr="00A73E3E" w:rsidRDefault="00A330FA" w:rsidP="00A73E3E">
      <w:pPr>
        <w:pStyle w:val="ListParagraph"/>
        <w:numPr>
          <w:ilvl w:val="0"/>
          <w:numId w:val="20"/>
        </w:numPr>
        <w:jc w:val="both"/>
        <w:rPr>
          <w:sz w:val="22"/>
          <w:szCs w:val="22"/>
          <w:lang w:val="en-GB" w:eastAsia="en-GB"/>
        </w:rPr>
      </w:pPr>
      <w:r w:rsidRPr="00A73E3E">
        <w:rPr>
          <w:sz w:val="22"/>
          <w:szCs w:val="22"/>
          <w:lang w:val="en-GB" w:eastAsia="en-GB"/>
        </w:rPr>
        <w:t>Attending an approved off-site educational activity</w:t>
      </w:r>
    </w:p>
    <w:p w14:paraId="34275AE8" w14:textId="77777777" w:rsidR="00A330FA" w:rsidRPr="00A73E3E" w:rsidRDefault="00A330FA" w:rsidP="00A73E3E">
      <w:pPr>
        <w:pStyle w:val="ListParagraph"/>
        <w:numPr>
          <w:ilvl w:val="0"/>
          <w:numId w:val="20"/>
        </w:numPr>
        <w:jc w:val="both"/>
        <w:rPr>
          <w:sz w:val="22"/>
          <w:szCs w:val="22"/>
          <w:lang w:val="en-GB" w:eastAsia="en-GB"/>
        </w:rPr>
      </w:pPr>
      <w:r w:rsidRPr="00A73E3E">
        <w:rPr>
          <w:sz w:val="22"/>
          <w:szCs w:val="22"/>
          <w:lang w:val="en-GB" w:eastAsia="en-GB"/>
        </w:rPr>
        <w:t>Absent</w:t>
      </w:r>
    </w:p>
    <w:p w14:paraId="64D738F7" w14:textId="77777777" w:rsidR="00A330FA" w:rsidRPr="00A73E3E" w:rsidRDefault="00A330FA" w:rsidP="00A73E3E">
      <w:pPr>
        <w:pStyle w:val="ListParagraph"/>
        <w:numPr>
          <w:ilvl w:val="0"/>
          <w:numId w:val="20"/>
        </w:numPr>
        <w:jc w:val="both"/>
        <w:rPr>
          <w:sz w:val="22"/>
          <w:szCs w:val="22"/>
          <w:lang w:val="en-GB" w:eastAsia="en-GB"/>
        </w:rPr>
      </w:pPr>
      <w:r w:rsidRPr="00A73E3E">
        <w:rPr>
          <w:sz w:val="22"/>
          <w:szCs w:val="22"/>
          <w:lang w:val="en-GB" w:eastAsia="en-GB"/>
        </w:rPr>
        <w:t>Unable to attend due to exceptional circumstances</w:t>
      </w:r>
    </w:p>
    <w:p w14:paraId="2FB14EE6" w14:textId="77777777" w:rsidR="00A330FA" w:rsidRPr="00A73E3E" w:rsidRDefault="00A330FA" w:rsidP="00A73E3E">
      <w:pPr>
        <w:pStyle w:val="1bodycopy10pt"/>
        <w:jc w:val="both"/>
        <w:rPr>
          <w:rFonts w:eastAsia="Times New Roman"/>
          <w:sz w:val="22"/>
          <w:szCs w:val="22"/>
          <w:lang w:eastAsia="en-GB"/>
        </w:rPr>
      </w:pPr>
      <w:r w:rsidRPr="00A73E3E">
        <w:rPr>
          <w:rFonts w:eastAsia="Times New Roman"/>
          <w:sz w:val="22"/>
          <w:szCs w:val="22"/>
          <w:lang w:eastAsia="en-GB"/>
        </w:rPr>
        <w:t>Any amendment to the attendance register will include:</w:t>
      </w:r>
    </w:p>
    <w:p w14:paraId="402C8800" w14:textId="77777777" w:rsidR="00A330FA" w:rsidRPr="00A73E3E" w:rsidRDefault="00A330FA" w:rsidP="00A73E3E">
      <w:pPr>
        <w:pStyle w:val="ListParagraph"/>
        <w:numPr>
          <w:ilvl w:val="0"/>
          <w:numId w:val="20"/>
        </w:numPr>
        <w:jc w:val="both"/>
        <w:rPr>
          <w:sz w:val="22"/>
          <w:szCs w:val="22"/>
          <w:lang w:val="en-GB" w:eastAsia="en-GB"/>
        </w:rPr>
      </w:pPr>
      <w:r w:rsidRPr="00A73E3E">
        <w:rPr>
          <w:sz w:val="22"/>
          <w:szCs w:val="22"/>
          <w:lang w:val="en-GB" w:eastAsia="en-GB"/>
        </w:rPr>
        <w:t>The original entry</w:t>
      </w:r>
    </w:p>
    <w:p w14:paraId="076A358E" w14:textId="77777777" w:rsidR="00A330FA" w:rsidRPr="00A73E3E" w:rsidRDefault="00A330FA" w:rsidP="00A73E3E">
      <w:pPr>
        <w:pStyle w:val="ListParagraph"/>
        <w:numPr>
          <w:ilvl w:val="0"/>
          <w:numId w:val="20"/>
        </w:numPr>
        <w:jc w:val="both"/>
        <w:rPr>
          <w:sz w:val="22"/>
          <w:szCs w:val="22"/>
          <w:lang w:val="en-GB" w:eastAsia="en-GB"/>
        </w:rPr>
      </w:pPr>
      <w:r w:rsidRPr="00A73E3E">
        <w:rPr>
          <w:sz w:val="22"/>
          <w:szCs w:val="22"/>
          <w:lang w:val="en-GB" w:eastAsia="en-GB"/>
        </w:rPr>
        <w:t xml:space="preserve">The amended entry </w:t>
      </w:r>
    </w:p>
    <w:p w14:paraId="10953BFD" w14:textId="77777777" w:rsidR="00A330FA" w:rsidRPr="00A73E3E" w:rsidRDefault="00A330FA" w:rsidP="00A73E3E">
      <w:pPr>
        <w:pStyle w:val="ListParagraph"/>
        <w:numPr>
          <w:ilvl w:val="0"/>
          <w:numId w:val="20"/>
        </w:numPr>
        <w:jc w:val="both"/>
        <w:rPr>
          <w:sz w:val="22"/>
          <w:szCs w:val="22"/>
          <w:lang w:val="en-GB" w:eastAsia="en-GB"/>
        </w:rPr>
      </w:pPr>
      <w:r w:rsidRPr="00A73E3E">
        <w:rPr>
          <w:sz w:val="22"/>
          <w:szCs w:val="22"/>
          <w:lang w:val="en-GB" w:eastAsia="en-GB"/>
        </w:rPr>
        <w:t>The reason for the amendment</w:t>
      </w:r>
    </w:p>
    <w:p w14:paraId="482B239D" w14:textId="77777777" w:rsidR="00A330FA" w:rsidRPr="00A73E3E" w:rsidRDefault="00A330FA" w:rsidP="00A73E3E">
      <w:pPr>
        <w:pStyle w:val="ListParagraph"/>
        <w:numPr>
          <w:ilvl w:val="0"/>
          <w:numId w:val="20"/>
        </w:numPr>
        <w:jc w:val="both"/>
        <w:rPr>
          <w:sz w:val="22"/>
          <w:szCs w:val="22"/>
          <w:lang w:val="en-GB" w:eastAsia="en-GB"/>
        </w:rPr>
      </w:pPr>
      <w:r w:rsidRPr="00A73E3E">
        <w:rPr>
          <w:sz w:val="22"/>
          <w:szCs w:val="22"/>
          <w:lang w:val="en-GB" w:eastAsia="en-GB"/>
        </w:rPr>
        <w:t xml:space="preserve">The date on which the amendment was made </w:t>
      </w:r>
    </w:p>
    <w:p w14:paraId="3A021B8C" w14:textId="77777777" w:rsidR="00A330FA" w:rsidRPr="00A73E3E" w:rsidRDefault="00A330FA" w:rsidP="00A73E3E">
      <w:pPr>
        <w:pStyle w:val="ListParagraph"/>
        <w:numPr>
          <w:ilvl w:val="0"/>
          <w:numId w:val="20"/>
        </w:numPr>
        <w:jc w:val="both"/>
        <w:rPr>
          <w:sz w:val="22"/>
          <w:szCs w:val="22"/>
          <w:lang w:val="en-GB" w:eastAsia="en-GB"/>
        </w:rPr>
      </w:pPr>
      <w:r w:rsidRPr="00A73E3E">
        <w:rPr>
          <w:sz w:val="22"/>
          <w:szCs w:val="22"/>
          <w:lang w:val="en-GB" w:eastAsia="en-GB"/>
        </w:rPr>
        <w:t>The name and position of the person who made the amendment</w:t>
      </w:r>
    </w:p>
    <w:p w14:paraId="7DE797B5" w14:textId="77777777" w:rsidR="00A330FA" w:rsidRPr="00A73E3E" w:rsidRDefault="00A330FA" w:rsidP="00A330FA">
      <w:pPr>
        <w:rPr>
          <w:rFonts w:eastAsia="Arial" w:cs="Arial"/>
          <w:sz w:val="22"/>
          <w:szCs w:val="22"/>
          <w:lang w:val="en-GB"/>
        </w:rPr>
      </w:pPr>
      <w:r w:rsidRPr="00A73E3E">
        <w:rPr>
          <w:rFonts w:eastAsia="Arial" w:cs="Arial"/>
          <w:sz w:val="22"/>
          <w:szCs w:val="22"/>
          <w:lang w:val="en-GB"/>
        </w:rPr>
        <w:t xml:space="preserve">See </w:t>
      </w:r>
      <w:r w:rsidR="001D1A2C" w:rsidRPr="00A73E3E">
        <w:rPr>
          <w:rFonts w:eastAsia="Arial" w:cs="Arial"/>
          <w:sz w:val="22"/>
          <w:szCs w:val="22"/>
          <w:lang w:val="en-GB"/>
        </w:rPr>
        <w:t>A</w:t>
      </w:r>
      <w:r w:rsidRPr="00A73E3E">
        <w:rPr>
          <w:rFonts w:eastAsia="Arial" w:cs="Arial"/>
          <w:sz w:val="22"/>
          <w:szCs w:val="22"/>
          <w:lang w:val="en-GB"/>
        </w:rPr>
        <w:t>ppendix 1 for the DfE attendance codes.</w:t>
      </w:r>
    </w:p>
    <w:p w14:paraId="38B3F064" w14:textId="77777777" w:rsidR="00A330FA" w:rsidRPr="00A73E3E" w:rsidRDefault="00A330FA" w:rsidP="00A330FA">
      <w:pPr>
        <w:rPr>
          <w:rFonts w:eastAsia="Arial" w:cs="Arial"/>
          <w:sz w:val="22"/>
          <w:szCs w:val="22"/>
          <w:lang w:val="en-GB"/>
        </w:rPr>
      </w:pPr>
      <w:r w:rsidRPr="00A73E3E">
        <w:rPr>
          <w:rFonts w:eastAsia="Arial" w:cs="Arial"/>
          <w:sz w:val="22"/>
          <w:szCs w:val="22"/>
          <w:lang w:val="en-GB"/>
        </w:rPr>
        <w:t>We will also record:</w:t>
      </w:r>
    </w:p>
    <w:p w14:paraId="6A1A0D0F" w14:textId="465C2837" w:rsidR="00A330FA" w:rsidRPr="00A73E3E" w:rsidRDefault="00A330FA" w:rsidP="00A73E3E">
      <w:pPr>
        <w:pStyle w:val="ListParagraph"/>
        <w:numPr>
          <w:ilvl w:val="0"/>
          <w:numId w:val="20"/>
        </w:numPr>
        <w:jc w:val="both"/>
        <w:rPr>
          <w:sz w:val="22"/>
          <w:szCs w:val="22"/>
          <w:lang w:val="en-GB" w:eastAsia="en-GB"/>
        </w:rPr>
      </w:pPr>
      <w:r w:rsidRPr="00A73E3E">
        <w:rPr>
          <w:sz w:val="22"/>
          <w:szCs w:val="22"/>
          <w:lang w:val="en-GB" w:eastAsia="en-GB"/>
        </w:rPr>
        <w:t>Whether the absence is authorised or not</w:t>
      </w:r>
    </w:p>
    <w:p w14:paraId="0473E566" w14:textId="77777777" w:rsidR="00A330FA" w:rsidRPr="00A73E3E" w:rsidRDefault="00A330FA" w:rsidP="00A73E3E">
      <w:pPr>
        <w:pStyle w:val="ListParagraph"/>
        <w:numPr>
          <w:ilvl w:val="0"/>
          <w:numId w:val="20"/>
        </w:numPr>
        <w:jc w:val="both"/>
        <w:rPr>
          <w:sz w:val="22"/>
          <w:szCs w:val="22"/>
          <w:lang w:val="en-GB" w:eastAsia="en-GB"/>
        </w:rPr>
      </w:pPr>
      <w:r w:rsidRPr="00A73E3E">
        <w:rPr>
          <w:sz w:val="22"/>
          <w:szCs w:val="22"/>
          <w:lang w:val="en-GB" w:eastAsia="en-GB"/>
        </w:rPr>
        <w:t>The nature of the activity</w:t>
      </w:r>
      <w:r w:rsidR="001D1A2C" w:rsidRPr="00A73E3E">
        <w:rPr>
          <w:sz w:val="22"/>
          <w:szCs w:val="22"/>
          <w:lang w:val="en-GB" w:eastAsia="en-GB"/>
        </w:rPr>
        <w:t>,</w:t>
      </w:r>
      <w:r w:rsidRPr="00A73E3E">
        <w:rPr>
          <w:sz w:val="22"/>
          <w:szCs w:val="22"/>
          <w:lang w:val="en-GB" w:eastAsia="en-GB"/>
        </w:rPr>
        <w:t xml:space="preserve"> </w:t>
      </w:r>
      <w:r w:rsidR="001D1A2C" w:rsidRPr="00A73E3E">
        <w:rPr>
          <w:sz w:val="22"/>
          <w:szCs w:val="22"/>
          <w:lang w:val="en-GB" w:eastAsia="en-GB"/>
        </w:rPr>
        <w:t>where</w:t>
      </w:r>
      <w:r w:rsidRPr="00A73E3E">
        <w:rPr>
          <w:sz w:val="22"/>
          <w:szCs w:val="22"/>
          <w:lang w:val="en-GB" w:eastAsia="en-GB"/>
        </w:rPr>
        <w:t xml:space="preserve"> a pupil is attending an approved educational activity</w:t>
      </w:r>
    </w:p>
    <w:p w14:paraId="6D343193" w14:textId="77777777" w:rsidR="00A330FA" w:rsidRPr="00A73E3E" w:rsidRDefault="00A330FA" w:rsidP="00A73E3E">
      <w:pPr>
        <w:pStyle w:val="ListParagraph"/>
        <w:numPr>
          <w:ilvl w:val="0"/>
          <w:numId w:val="20"/>
        </w:numPr>
        <w:jc w:val="both"/>
        <w:rPr>
          <w:sz w:val="22"/>
          <w:szCs w:val="22"/>
          <w:lang w:val="en-GB" w:eastAsia="en-GB"/>
        </w:rPr>
      </w:pPr>
      <w:r w:rsidRPr="00A73E3E">
        <w:rPr>
          <w:sz w:val="22"/>
          <w:szCs w:val="22"/>
          <w:lang w:val="en-GB" w:eastAsia="en-GB"/>
        </w:rPr>
        <w:t>The nature of circumstances</w:t>
      </w:r>
      <w:r w:rsidR="001D1A2C" w:rsidRPr="00A73E3E">
        <w:rPr>
          <w:sz w:val="22"/>
          <w:szCs w:val="22"/>
          <w:lang w:val="en-GB" w:eastAsia="en-GB"/>
        </w:rPr>
        <w:t>,</w:t>
      </w:r>
      <w:r w:rsidRPr="00A73E3E">
        <w:rPr>
          <w:sz w:val="22"/>
          <w:szCs w:val="22"/>
          <w:lang w:val="en-GB" w:eastAsia="en-GB"/>
        </w:rPr>
        <w:t xml:space="preserve"> where a pupil is unable to attend due to exceptional circumstances</w:t>
      </w:r>
    </w:p>
    <w:p w14:paraId="065EC519" w14:textId="77777777" w:rsidR="000C45D5" w:rsidRPr="00A73E3E" w:rsidRDefault="000C45D5" w:rsidP="00266587">
      <w:pPr>
        <w:jc w:val="both"/>
        <w:rPr>
          <w:rFonts w:eastAsia="Arial" w:cs="Arial"/>
          <w:sz w:val="22"/>
          <w:szCs w:val="22"/>
          <w:lang w:val="en-GB"/>
        </w:rPr>
      </w:pPr>
      <w:r w:rsidRPr="00A73E3E">
        <w:rPr>
          <w:rFonts w:eastAsia="Arial" w:cs="Arial"/>
          <w:sz w:val="22"/>
          <w:szCs w:val="22"/>
          <w:lang w:val="en-GB"/>
        </w:rPr>
        <w:t>We will keep every entry on the attendance register for 6 years after the date on which the entry was made.</w:t>
      </w:r>
    </w:p>
    <w:p w14:paraId="54F54A34" w14:textId="203F6DBF" w:rsidR="000C45D5" w:rsidRPr="006300A2" w:rsidRDefault="000C45D5" w:rsidP="00266587">
      <w:pPr>
        <w:jc w:val="both"/>
        <w:rPr>
          <w:rFonts w:eastAsia="Arial" w:cs="Arial"/>
          <w:sz w:val="22"/>
          <w:szCs w:val="22"/>
          <w:lang w:val="en-GB"/>
        </w:rPr>
      </w:pPr>
      <w:r w:rsidRPr="006300A2">
        <w:rPr>
          <w:rFonts w:eastAsia="Arial" w:cs="Arial"/>
          <w:sz w:val="22"/>
          <w:szCs w:val="22"/>
          <w:lang w:val="en-GB"/>
        </w:rPr>
        <w:t>The school day starts at</w:t>
      </w:r>
      <w:r w:rsidR="005A3373" w:rsidRPr="006300A2">
        <w:rPr>
          <w:rFonts w:eastAsia="Arial" w:cs="Arial"/>
          <w:sz w:val="22"/>
          <w:szCs w:val="22"/>
          <w:lang w:val="en-GB"/>
        </w:rPr>
        <w:t xml:space="preserve"> 8.5</w:t>
      </w:r>
      <w:r w:rsidR="005A3335" w:rsidRPr="006300A2">
        <w:rPr>
          <w:rFonts w:eastAsia="Arial" w:cs="Arial"/>
          <w:sz w:val="22"/>
          <w:szCs w:val="22"/>
          <w:lang w:val="en-GB"/>
        </w:rPr>
        <w:t>0</w:t>
      </w:r>
      <w:r w:rsidR="00A73E3E" w:rsidRPr="006300A2">
        <w:rPr>
          <w:rFonts w:eastAsia="Arial" w:cs="Arial"/>
          <w:sz w:val="22"/>
          <w:szCs w:val="22"/>
          <w:lang w:val="en-GB"/>
        </w:rPr>
        <w:t>am and ends</w:t>
      </w:r>
      <w:r w:rsidRPr="006300A2">
        <w:rPr>
          <w:rFonts w:eastAsia="Arial" w:cs="Arial"/>
          <w:sz w:val="22"/>
          <w:szCs w:val="22"/>
          <w:lang w:val="en-GB"/>
        </w:rPr>
        <w:t xml:space="preserve"> at</w:t>
      </w:r>
      <w:r w:rsidR="00A73E3E" w:rsidRPr="006300A2">
        <w:rPr>
          <w:rFonts w:eastAsia="Arial" w:cs="Arial"/>
          <w:sz w:val="22"/>
          <w:szCs w:val="22"/>
          <w:lang w:val="en-GB"/>
        </w:rPr>
        <w:t xml:space="preserve"> 3.20pm</w:t>
      </w:r>
      <w:r w:rsidRPr="006300A2">
        <w:rPr>
          <w:rFonts w:eastAsia="Arial" w:cs="Arial"/>
          <w:sz w:val="22"/>
          <w:szCs w:val="22"/>
          <w:lang w:val="en-GB"/>
        </w:rPr>
        <w:t>.</w:t>
      </w:r>
    </w:p>
    <w:p w14:paraId="612CA0CE" w14:textId="2C60C6F0" w:rsidR="00A330FA" w:rsidRPr="006300A2" w:rsidRDefault="00CD1FC8" w:rsidP="00266587">
      <w:pPr>
        <w:jc w:val="both"/>
        <w:rPr>
          <w:rFonts w:eastAsia="Arial" w:cs="Arial"/>
          <w:sz w:val="22"/>
          <w:szCs w:val="22"/>
          <w:lang w:val="en-GB"/>
        </w:rPr>
      </w:pPr>
      <w:r w:rsidRPr="006300A2">
        <w:rPr>
          <w:rFonts w:eastAsia="Arial" w:cs="Arial"/>
          <w:sz w:val="22"/>
          <w:szCs w:val="22"/>
          <w:lang w:val="en-GB"/>
        </w:rPr>
        <w:t>The school day begins at 8.5</w:t>
      </w:r>
      <w:r w:rsidR="005A3335" w:rsidRPr="006300A2">
        <w:rPr>
          <w:rFonts w:eastAsia="Arial" w:cs="Arial"/>
          <w:sz w:val="22"/>
          <w:szCs w:val="22"/>
          <w:lang w:val="en-GB"/>
        </w:rPr>
        <w:t>0</w:t>
      </w:r>
      <w:r w:rsidRPr="006300A2">
        <w:rPr>
          <w:rFonts w:eastAsia="Arial" w:cs="Arial"/>
          <w:sz w:val="22"/>
          <w:szCs w:val="22"/>
          <w:lang w:val="en-GB"/>
        </w:rPr>
        <w:t xml:space="preserve">am for </w:t>
      </w:r>
      <w:r w:rsidR="005A3335" w:rsidRPr="006300A2">
        <w:rPr>
          <w:rFonts w:eastAsia="Arial" w:cs="Arial"/>
          <w:sz w:val="22"/>
          <w:szCs w:val="22"/>
          <w:lang w:val="en-GB"/>
        </w:rPr>
        <w:t>the register</w:t>
      </w:r>
      <w:r w:rsidRPr="006300A2">
        <w:rPr>
          <w:rFonts w:eastAsia="Arial" w:cs="Arial"/>
          <w:sz w:val="22"/>
          <w:szCs w:val="22"/>
          <w:lang w:val="en-GB"/>
        </w:rPr>
        <w:t xml:space="preserve"> and all students are expected to be in school by this</w:t>
      </w:r>
      <w:r w:rsidR="00266587" w:rsidRPr="006300A2">
        <w:rPr>
          <w:rFonts w:eastAsia="Arial" w:cs="Arial"/>
          <w:sz w:val="22"/>
          <w:szCs w:val="22"/>
          <w:lang w:val="en-GB"/>
        </w:rPr>
        <w:t xml:space="preserve"> t</w:t>
      </w:r>
      <w:r w:rsidRPr="006300A2">
        <w:rPr>
          <w:rFonts w:eastAsia="Arial" w:cs="Arial"/>
          <w:sz w:val="22"/>
          <w:szCs w:val="22"/>
          <w:lang w:val="en-GB"/>
        </w:rPr>
        <w:t>ime</w:t>
      </w:r>
      <w:r w:rsidR="00266587" w:rsidRPr="006300A2">
        <w:rPr>
          <w:rFonts w:eastAsia="Arial" w:cs="Arial"/>
          <w:sz w:val="22"/>
          <w:szCs w:val="22"/>
          <w:lang w:val="en-GB"/>
        </w:rPr>
        <w:t>.</w:t>
      </w:r>
      <w:r w:rsidR="005A3373" w:rsidRPr="006300A2">
        <w:rPr>
          <w:rFonts w:eastAsia="Arial" w:cs="Arial"/>
          <w:sz w:val="22"/>
          <w:szCs w:val="22"/>
          <w:lang w:val="en-GB"/>
        </w:rPr>
        <w:t xml:space="preserve"> The school gates are open in the morning between 8:35 and 8:50</w:t>
      </w:r>
      <w:r w:rsidR="00AF6D8C" w:rsidRPr="006300A2">
        <w:rPr>
          <w:rFonts w:eastAsia="Arial" w:cs="Arial"/>
          <w:sz w:val="22"/>
          <w:szCs w:val="22"/>
          <w:lang w:val="en-GB"/>
        </w:rPr>
        <w:t xml:space="preserve">, where children will be welcomed in by </w:t>
      </w:r>
      <w:r w:rsidR="00F15CC3" w:rsidRPr="006300A2">
        <w:rPr>
          <w:rFonts w:eastAsia="Arial" w:cs="Arial"/>
          <w:sz w:val="22"/>
          <w:szCs w:val="22"/>
          <w:lang w:val="en-GB"/>
        </w:rPr>
        <w:t>a member of SLT. Reception</w:t>
      </w:r>
      <w:r w:rsidR="00AF6D8C" w:rsidRPr="006300A2">
        <w:rPr>
          <w:rFonts w:eastAsia="Arial" w:cs="Arial"/>
          <w:sz w:val="22"/>
          <w:szCs w:val="22"/>
          <w:lang w:val="en-GB"/>
        </w:rPr>
        <w:t xml:space="preserve"> children should use the </w:t>
      </w:r>
      <w:proofErr w:type="gramStart"/>
      <w:r w:rsidR="00AF6D8C" w:rsidRPr="006300A2">
        <w:rPr>
          <w:rFonts w:eastAsia="Arial" w:cs="Arial"/>
          <w:sz w:val="22"/>
          <w:szCs w:val="22"/>
          <w:lang w:val="en-GB"/>
        </w:rPr>
        <w:t>Reception</w:t>
      </w:r>
      <w:proofErr w:type="gramEnd"/>
      <w:r w:rsidR="005A3335" w:rsidRPr="006300A2">
        <w:rPr>
          <w:rFonts w:eastAsia="Arial" w:cs="Arial"/>
          <w:sz w:val="22"/>
          <w:szCs w:val="22"/>
          <w:lang w:val="en-GB"/>
        </w:rPr>
        <w:t xml:space="preserve"> class</w:t>
      </w:r>
      <w:r w:rsidR="00AF6D8C" w:rsidRPr="006300A2">
        <w:rPr>
          <w:rFonts w:eastAsia="Arial" w:cs="Arial"/>
          <w:sz w:val="22"/>
          <w:szCs w:val="22"/>
          <w:lang w:val="en-GB"/>
        </w:rPr>
        <w:t xml:space="preserve"> entrance, where they will be greeted by</w:t>
      </w:r>
      <w:r w:rsidR="00F15CC3" w:rsidRPr="006300A2">
        <w:rPr>
          <w:rFonts w:eastAsia="Arial" w:cs="Arial"/>
          <w:sz w:val="22"/>
          <w:szCs w:val="22"/>
          <w:lang w:val="en-GB"/>
        </w:rPr>
        <w:t xml:space="preserve"> the </w:t>
      </w:r>
      <w:proofErr w:type="gramStart"/>
      <w:r w:rsidR="005A3335" w:rsidRPr="006300A2">
        <w:rPr>
          <w:rFonts w:eastAsia="Arial" w:cs="Arial"/>
          <w:sz w:val="22"/>
          <w:szCs w:val="22"/>
          <w:lang w:val="en-GB"/>
        </w:rPr>
        <w:t>R</w:t>
      </w:r>
      <w:r w:rsidR="00F15CC3" w:rsidRPr="006300A2">
        <w:rPr>
          <w:rFonts w:eastAsia="Arial" w:cs="Arial"/>
          <w:sz w:val="22"/>
          <w:szCs w:val="22"/>
          <w:lang w:val="en-GB"/>
        </w:rPr>
        <w:t>eception</w:t>
      </w:r>
      <w:proofErr w:type="gramEnd"/>
      <w:r w:rsidR="00F15CC3" w:rsidRPr="006300A2">
        <w:rPr>
          <w:rFonts w:eastAsia="Arial" w:cs="Arial"/>
          <w:sz w:val="22"/>
          <w:szCs w:val="22"/>
          <w:lang w:val="en-GB"/>
        </w:rPr>
        <w:t xml:space="preserve"> staff</w:t>
      </w:r>
      <w:r w:rsidR="00AF6D8C" w:rsidRPr="006300A2">
        <w:rPr>
          <w:rFonts w:eastAsia="Arial" w:cs="Arial"/>
          <w:sz w:val="22"/>
          <w:szCs w:val="22"/>
          <w:lang w:val="en-GB"/>
        </w:rPr>
        <w:t>.</w:t>
      </w:r>
    </w:p>
    <w:p w14:paraId="42E50FEA" w14:textId="074882EE" w:rsidR="00AF6D8C" w:rsidRPr="006300A2" w:rsidRDefault="00AF6D8C" w:rsidP="00266587">
      <w:pPr>
        <w:jc w:val="both"/>
        <w:rPr>
          <w:rFonts w:eastAsia="Arial" w:cs="Arial"/>
          <w:sz w:val="22"/>
          <w:szCs w:val="22"/>
          <w:lang w:val="en-GB"/>
        </w:rPr>
      </w:pPr>
      <w:r w:rsidRPr="006300A2">
        <w:rPr>
          <w:rFonts w:eastAsia="Arial" w:cs="Arial"/>
          <w:sz w:val="22"/>
          <w:szCs w:val="22"/>
          <w:lang w:val="en-GB"/>
        </w:rPr>
        <w:t>If you</w:t>
      </w:r>
      <w:r w:rsidR="00F15CC3" w:rsidRPr="006300A2">
        <w:rPr>
          <w:rFonts w:eastAsia="Arial" w:cs="Arial"/>
          <w:sz w:val="22"/>
          <w:szCs w:val="22"/>
          <w:lang w:val="en-GB"/>
        </w:rPr>
        <w:t>r child arrives la</w:t>
      </w:r>
      <w:r w:rsidRPr="006300A2">
        <w:rPr>
          <w:rFonts w:eastAsia="Arial" w:cs="Arial"/>
          <w:sz w:val="22"/>
          <w:szCs w:val="22"/>
          <w:lang w:val="en-GB"/>
        </w:rPr>
        <w:t>ter than 8:50am, then they should report to the school office to be signed in.</w:t>
      </w:r>
    </w:p>
    <w:p w14:paraId="0821D89B" w14:textId="3DBFEF50" w:rsidR="00A330FA" w:rsidRPr="006300A2" w:rsidRDefault="00A330FA" w:rsidP="00266587">
      <w:pPr>
        <w:jc w:val="both"/>
        <w:rPr>
          <w:rFonts w:eastAsia="Arial" w:cs="Arial"/>
          <w:sz w:val="22"/>
          <w:szCs w:val="22"/>
          <w:lang w:val="en-GB"/>
        </w:rPr>
      </w:pPr>
      <w:r w:rsidRPr="006300A2">
        <w:rPr>
          <w:rFonts w:eastAsia="Arial" w:cs="Arial"/>
          <w:sz w:val="22"/>
          <w:szCs w:val="22"/>
          <w:lang w:val="en-GB"/>
        </w:rPr>
        <w:t xml:space="preserve">The register for the </w:t>
      </w:r>
      <w:r w:rsidR="00AF6D8C" w:rsidRPr="006300A2">
        <w:rPr>
          <w:rFonts w:eastAsia="Arial" w:cs="Arial"/>
          <w:sz w:val="22"/>
          <w:szCs w:val="22"/>
          <w:lang w:val="en-GB"/>
        </w:rPr>
        <w:t>morning</w:t>
      </w:r>
      <w:r w:rsidRPr="006300A2">
        <w:rPr>
          <w:rFonts w:eastAsia="Arial" w:cs="Arial"/>
          <w:sz w:val="22"/>
          <w:szCs w:val="22"/>
          <w:lang w:val="en-GB"/>
        </w:rPr>
        <w:t xml:space="preserve"> </w:t>
      </w:r>
      <w:r w:rsidR="00AF6D8C" w:rsidRPr="006300A2">
        <w:rPr>
          <w:rFonts w:eastAsia="Arial" w:cs="Arial"/>
          <w:sz w:val="22"/>
          <w:szCs w:val="22"/>
          <w:lang w:val="en-GB"/>
        </w:rPr>
        <w:t xml:space="preserve">session </w:t>
      </w:r>
      <w:r w:rsidRPr="006300A2">
        <w:rPr>
          <w:rFonts w:eastAsia="Arial" w:cs="Arial"/>
          <w:sz w:val="22"/>
          <w:szCs w:val="22"/>
          <w:lang w:val="en-GB"/>
        </w:rPr>
        <w:t xml:space="preserve">will be taken at </w:t>
      </w:r>
      <w:r w:rsidR="00296960" w:rsidRPr="006300A2">
        <w:rPr>
          <w:rFonts w:eastAsia="Arial" w:cs="Arial"/>
          <w:sz w:val="22"/>
          <w:szCs w:val="22"/>
          <w:lang w:val="en-GB"/>
        </w:rPr>
        <w:t xml:space="preserve">8:50 and kept open until </w:t>
      </w:r>
      <w:r w:rsidR="00C35FCC" w:rsidRPr="006300A2">
        <w:rPr>
          <w:rFonts w:eastAsia="Arial" w:cs="Arial"/>
          <w:sz w:val="22"/>
          <w:szCs w:val="22"/>
          <w:lang w:val="en-GB"/>
        </w:rPr>
        <w:t>9.00am</w:t>
      </w:r>
      <w:r w:rsidRPr="006300A2">
        <w:rPr>
          <w:rFonts w:eastAsia="Arial" w:cs="Arial"/>
          <w:sz w:val="22"/>
          <w:szCs w:val="22"/>
          <w:lang w:val="en-GB"/>
        </w:rPr>
        <w:t>. The register for the</w:t>
      </w:r>
      <w:r w:rsidR="00AF6D8C" w:rsidRPr="006300A2">
        <w:rPr>
          <w:rFonts w:eastAsia="Arial" w:cs="Arial"/>
          <w:sz w:val="22"/>
          <w:szCs w:val="22"/>
          <w:lang w:val="en-GB"/>
        </w:rPr>
        <w:t xml:space="preserve"> afternoon </w:t>
      </w:r>
      <w:r w:rsidRPr="006300A2">
        <w:rPr>
          <w:rFonts w:eastAsia="Arial" w:cs="Arial"/>
          <w:sz w:val="22"/>
          <w:szCs w:val="22"/>
          <w:lang w:val="en-GB"/>
        </w:rPr>
        <w:t xml:space="preserve">session will be taken at </w:t>
      </w:r>
      <w:r w:rsidR="00C35FCC" w:rsidRPr="006300A2">
        <w:rPr>
          <w:rFonts w:eastAsia="Arial" w:cs="Arial"/>
          <w:sz w:val="22"/>
          <w:szCs w:val="22"/>
          <w:lang w:val="en-GB"/>
        </w:rPr>
        <w:t>1.00pm</w:t>
      </w:r>
      <w:r w:rsidR="00296960" w:rsidRPr="006300A2">
        <w:rPr>
          <w:rFonts w:eastAsia="Arial" w:cs="Arial"/>
          <w:sz w:val="22"/>
          <w:szCs w:val="22"/>
          <w:lang w:val="en-GB"/>
        </w:rPr>
        <w:t xml:space="preserve"> and kept op</w:t>
      </w:r>
      <w:r w:rsidR="005A3335" w:rsidRPr="006300A2">
        <w:rPr>
          <w:rFonts w:eastAsia="Arial" w:cs="Arial"/>
          <w:sz w:val="22"/>
          <w:szCs w:val="22"/>
          <w:lang w:val="en-GB"/>
        </w:rPr>
        <w:t>en</w:t>
      </w:r>
      <w:r w:rsidR="00296960" w:rsidRPr="006300A2">
        <w:rPr>
          <w:rFonts w:eastAsia="Arial" w:cs="Arial"/>
          <w:sz w:val="22"/>
          <w:szCs w:val="22"/>
          <w:lang w:val="en-GB"/>
        </w:rPr>
        <w:t xml:space="preserve"> until 1:10pm</w:t>
      </w:r>
      <w:r w:rsidRPr="006300A2">
        <w:rPr>
          <w:rFonts w:eastAsia="Arial" w:cs="Arial"/>
          <w:sz w:val="22"/>
          <w:szCs w:val="22"/>
          <w:lang w:val="en-GB"/>
        </w:rPr>
        <w:t>.</w:t>
      </w:r>
      <w:r w:rsidR="005A3373" w:rsidRPr="006300A2">
        <w:rPr>
          <w:rFonts w:eastAsia="Arial" w:cs="Arial"/>
          <w:sz w:val="22"/>
          <w:szCs w:val="22"/>
          <w:lang w:val="en-GB"/>
        </w:rPr>
        <w:t xml:space="preserve"> </w:t>
      </w:r>
    </w:p>
    <w:p w14:paraId="58B6F2FD" w14:textId="6A94EBCE" w:rsidR="00266587" w:rsidRPr="006300A2" w:rsidRDefault="00266587" w:rsidP="00266587">
      <w:pPr>
        <w:jc w:val="both"/>
        <w:rPr>
          <w:rFonts w:eastAsia="Arial" w:cs="Arial"/>
          <w:sz w:val="22"/>
          <w:szCs w:val="22"/>
          <w:lang w:val="en-GB"/>
        </w:rPr>
      </w:pPr>
      <w:r w:rsidRPr="006300A2">
        <w:rPr>
          <w:rFonts w:eastAsia="Arial" w:cs="Arial"/>
          <w:sz w:val="22"/>
          <w:szCs w:val="22"/>
          <w:lang w:val="en-GB"/>
        </w:rPr>
        <w:t>Attendance times for students on PSPs will be determined by the PSP arrangements agreed by parents/carers and school.</w:t>
      </w:r>
    </w:p>
    <w:p w14:paraId="6ADBBA89" w14:textId="77777777" w:rsidR="00266587" w:rsidRDefault="00266587" w:rsidP="00266587">
      <w:pPr>
        <w:pStyle w:val="Subhead2"/>
        <w:jc w:val="both"/>
        <w:rPr>
          <w:b w:val="0"/>
          <w:color w:val="auto"/>
          <w:sz w:val="22"/>
          <w:szCs w:val="22"/>
        </w:rPr>
      </w:pPr>
      <w:r w:rsidRPr="00266587">
        <w:rPr>
          <w:b w:val="0"/>
          <w:color w:val="auto"/>
          <w:sz w:val="22"/>
          <w:szCs w:val="22"/>
        </w:rPr>
        <w:t xml:space="preserve">All lateness is recorded daily. This information will be required by the courts, should a prosecution for non-attendance or lateness be necessary. Arrival after the close of registration will be marked as </w:t>
      </w:r>
      <w:proofErr w:type="spellStart"/>
      <w:r w:rsidRPr="00266587">
        <w:rPr>
          <w:b w:val="0"/>
          <w:color w:val="auto"/>
          <w:sz w:val="22"/>
          <w:szCs w:val="22"/>
        </w:rPr>
        <w:t>unauthorised</w:t>
      </w:r>
      <w:proofErr w:type="spellEnd"/>
      <w:r w:rsidRPr="00266587">
        <w:rPr>
          <w:b w:val="0"/>
          <w:color w:val="auto"/>
          <w:sz w:val="22"/>
          <w:szCs w:val="22"/>
        </w:rPr>
        <w:t xml:space="preserve"> absence and coded U. This mark shows them to be on site but is legally recorded as </w:t>
      </w:r>
      <w:proofErr w:type="gramStart"/>
      <w:r w:rsidRPr="00266587">
        <w:rPr>
          <w:b w:val="0"/>
          <w:color w:val="auto"/>
          <w:sz w:val="22"/>
          <w:szCs w:val="22"/>
        </w:rPr>
        <w:t xml:space="preserve">an </w:t>
      </w:r>
      <w:proofErr w:type="spellStart"/>
      <w:r w:rsidRPr="00266587">
        <w:rPr>
          <w:b w:val="0"/>
          <w:color w:val="auto"/>
          <w:sz w:val="22"/>
          <w:szCs w:val="22"/>
        </w:rPr>
        <w:t>unauthorised</w:t>
      </w:r>
      <w:proofErr w:type="spellEnd"/>
      <w:proofErr w:type="gramEnd"/>
      <w:r w:rsidRPr="00266587">
        <w:rPr>
          <w:b w:val="0"/>
          <w:color w:val="auto"/>
          <w:sz w:val="22"/>
          <w:szCs w:val="22"/>
        </w:rPr>
        <w:t xml:space="preserve"> absence. </w:t>
      </w:r>
    </w:p>
    <w:p w14:paraId="59CAC0DF" w14:textId="77777777" w:rsidR="00266587" w:rsidRDefault="00266587" w:rsidP="00266587">
      <w:pPr>
        <w:pStyle w:val="Subhead2"/>
        <w:jc w:val="both"/>
        <w:rPr>
          <w:b w:val="0"/>
          <w:color w:val="auto"/>
          <w:sz w:val="22"/>
          <w:szCs w:val="22"/>
        </w:rPr>
      </w:pPr>
      <w:r w:rsidRPr="00266587">
        <w:rPr>
          <w:b w:val="0"/>
          <w:color w:val="auto"/>
          <w:sz w:val="22"/>
          <w:szCs w:val="22"/>
        </w:rPr>
        <w:t xml:space="preserve">If a student is late due to a medical appointment, they will receive an </w:t>
      </w:r>
      <w:proofErr w:type="spellStart"/>
      <w:r w:rsidRPr="00266587">
        <w:rPr>
          <w:b w:val="0"/>
          <w:color w:val="auto"/>
          <w:sz w:val="22"/>
          <w:szCs w:val="22"/>
        </w:rPr>
        <w:t>authorised</w:t>
      </w:r>
      <w:proofErr w:type="spellEnd"/>
      <w:r w:rsidRPr="00266587">
        <w:rPr>
          <w:b w:val="0"/>
          <w:color w:val="auto"/>
          <w:sz w:val="22"/>
          <w:szCs w:val="22"/>
        </w:rPr>
        <w:t xml:space="preserve"> absence, coded M if proof of an appointment is provided. </w:t>
      </w:r>
    </w:p>
    <w:p w14:paraId="50EE373B" w14:textId="012DEC31" w:rsidR="00CD1FC8" w:rsidRPr="00266587" w:rsidRDefault="00266587" w:rsidP="00266587">
      <w:pPr>
        <w:pStyle w:val="Subhead2"/>
        <w:jc w:val="both"/>
        <w:rPr>
          <w:b w:val="0"/>
          <w:color w:val="auto"/>
          <w:sz w:val="22"/>
          <w:szCs w:val="22"/>
          <w:lang w:val="en-GB"/>
        </w:rPr>
      </w:pPr>
      <w:r w:rsidRPr="00266587">
        <w:rPr>
          <w:b w:val="0"/>
          <w:color w:val="auto"/>
          <w:sz w:val="22"/>
          <w:szCs w:val="22"/>
        </w:rPr>
        <w:lastRenderedPageBreak/>
        <w:t xml:space="preserve">Ongoing and repeated lateness is considered as </w:t>
      </w:r>
      <w:proofErr w:type="spellStart"/>
      <w:r w:rsidRPr="00266587">
        <w:rPr>
          <w:b w:val="0"/>
          <w:color w:val="auto"/>
          <w:sz w:val="22"/>
          <w:szCs w:val="22"/>
        </w:rPr>
        <w:t>unauthorised</w:t>
      </w:r>
      <w:proofErr w:type="spellEnd"/>
      <w:r w:rsidRPr="00266587">
        <w:rPr>
          <w:b w:val="0"/>
          <w:color w:val="auto"/>
          <w:sz w:val="22"/>
          <w:szCs w:val="22"/>
        </w:rPr>
        <w:t xml:space="preserve"> absence and will be subject to legal action. Parents, guardians or carers of students who have patterns of lateness will be contacted to discuss the importance of good time keeping and how this might be achieved. If lateness persists parents, guardians or carers will be invited to attend the school and discuss the problem and support offered. If support is not appropriate or is declined and a referral may be submitted to Herefordshire council who may initiate legal proceedings.</w:t>
      </w:r>
    </w:p>
    <w:p w14:paraId="157F56A7" w14:textId="01C437BD" w:rsidR="00A330FA" w:rsidRPr="00A73E3E" w:rsidRDefault="00BD436D" w:rsidP="00A330FA">
      <w:pPr>
        <w:pStyle w:val="Subhead2"/>
        <w:rPr>
          <w:color w:val="auto"/>
          <w:lang w:val="en-GB"/>
        </w:rPr>
      </w:pPr>
      <w:r>
        <w:rPr>
          <w:color w:val="auto"/>
          <w:lang w:val="en-GB"/>
        </w:rPr>
        <w:t>5</w:t>
      </w:r>
      <w:r w:rsidR="00A330FA" w:rsidRPr="00A73E3E">
        <w:rPr>
          <w:color w:val="auto"/>
          <w:lang w:val="en-GB"/>
        </w:rPr>
        <w:t xml:space="preserve">.2 Unplanned absence </w:t>
      </w:r>
    </w:p>
    <w:p w14:paraId="512BFBD1" w14:textId="6E8025A9" w:rsidR="000C45D5" w:rsidRPr="0099220C" w:rsidRDefault="000C45D5" w:rsidP="0099220C">
      <w:pPr>
        <w:jc w:val="both"/>
        <w:rPr>
          <w:sz w:val="22"/>
          <w:szCs w:val="22"/>
          <w:lang w:val="en-GB" w:eastAsia="en-GB"/>
        </w:rPr>
      </w:pPr>
      <w:r w:rsidRPr="0099220C">
        <w:rPr>
          <w:sz w:val="22"/>
          <w:szCs w:val="22"/>
          <w:lang w:val="en-GB" w:eastAsia="en-GB"/>
        </w:rPr>
        <w:t>The pupil’s parent must notify the school of the reason for the absence on the first day of an unplanned absence</w:t>
      </w:r>
      <w:r w:rsidRPr="0099220C">
        <w:rPr>
          <w:lang w:val="en-GB" w:eastAsia="en-GB"/>
        </w:rPr>
        <w:t xml:space="preserve"> </w:t>
      </w:r>
      <w:r w:rsidRPr="0099220C">
        <w:rPr>
          <w:sz w:val="22"/>
          <w:szCs w:val="22"/>
          <w:lang w:val="en-GB" w:eastAsia="en-GB"/>
        </w:rPr>
        <w:t xml:space="preserve">by </w:t>
      </w:r>
      <w:r w:rsidR="00266587">
        <w:rPr>
          <w:sz w:val="22"/>
          <w:szCs w:val="22"/>
          <w:lang w:val="en-GB" w:eastAsia="en-GB"/>
        </w:rPr>
        <w:t>9.0</w:t>
      </w:r>
      <w:r w:rsidR="00A73E3E" w:rsidRPr="0099220C">
        <w:rPr>
          <w:sz w:val="22"/>
          <w:szCs w:val="22"/>
          <w:lang w:val="en-GB" w:eastAsia="en-GB"/>
        </w:rPr>
        <w:t>0am,</w:t>
      </w:r>
      <w:r w:rsidRPr="0099220C">
        <w:rPr>
          <w:sz w:val="22"/>
          <w:szCs w:val="22"/>
          <w:lang w:val="en-GB" w:eastAsia="en-GB"/>
        </w:rPr>
        <w:t xml:space="preserve"> or as soon as practically possible, by calling </w:t>
      </w:r>
      <w:r w:rsidR="00A73E3E" w:rsidRPr="0099220C">
        <w:rPr>
          <w:sz w:val="22"/>
          <w:szCs w:val="22"/>
          <w:lang w:val="en-GB" w:eastAsia="en-GB"/>
        </w:rPr>
        <w:t xml:space="preserve">or emailing </w:t>
      </w:r>
      <w:r w:rsidRPr="0099220C">
        <w:rPr>
          <w:sz w:val="22"/>
          <w:szCs w:val="22"/>
          <w:lang w:val="en-GB" w:eastAsia="en-GB"/>
        </w:rPr>
        <w:t xml:space="preserve">the school </w:t>
      </w:r>
      <w:r w:rsidR="0099220C" w:rsidRPr="0099220C">
        <w:rPr>
          <w:sz w:val="22"/>
          <w:szCs w:val="22"/>
          <w:lang w:val="en-GB" w:eastAsia="en-GB"/>
        </w:rPr>
        <w:t>office</w:t>
      </w:r>
      <w:r w:rsidR="00266587">
        <w:rPr>
          <w:sz w:val="22"/>
          <w:szCs w:val="22"/>
          <w:lang w:val="en-GB" w:eastAsia="en-GB"/>
        </w:rPr>
        <w:t xml:space="preserve"> attendance email</w:t>
      </w:r>
      <w:r w:rsidR="0099220C" w:rsidRPr="0099220C">
        <w:rPr>
          <w:sz w:val="22"/>
          <w:szCs w:val="22"/>
          <w:lang w:val="en-GB" w:eastAsia="en-GB"/>
        </w:rPr>
        <w:t>.</w:t>
      </w:r>
    </w:p>
    <w:p w14:paraId="7FA2F790" w14:textId="0219FBCE" w:rsidR="008B4547" w:rsidRPr="0099220C" w:rsidRDefault="008B4547" w:rsidP="0099220C">
      <w:pPr>
        <w:jc w:val="both"/>
        <w:rPr>
          <w:rFonts w:eastAsia="Arial" w:cs="Arial"/>
          <w:sz w:val="22"/>
          <w:szCs w:val="22"/>
          <w:lang w:val="en-GB"/>
        </w:rPr>
      </w:pPr>
      <w:r w:rsidRPr="0099220C">
        <w:rPr>
          <w:rFonts w:eastAsia="Arial" w:cs="Arial"/>
          <w:sz w:val="22"/>
          <w:szCs w:val="22"/>
          <w:lang w:val="en-GB"/>
        </w:rPr>
        <w:t>We will mark absence due to physical or mental illness as authorised unless the school has a genuine concern about the authenticity of the illness.</w:t>
      </w:r>
    </w:p>
    <w:p w14:paraId="2A005643" w14:textId="1DA39732" w:rsidR="008B4547" w:rsidRPr="0099220C" w:rsidRDefault="008B4547" w:rsidP="0099220C">
      <w:pPr>
        <w:jc w:val="both"/>
        <w:rPr>
          <w:rFonts w:eastAsia="Arial" w:cs="Arial"/>
          <w:sz w:val="22"/>
          <w:szCs w:val="22"/>
          <w:lang w:val="en-GB"/>
        </w:rPr>
      </w:pPr>
      <w:r w:rsidRPr="0099220C">
        <w:rPr>
          <w:rFonts w:eastAsia="Arial" w:cs="Arial"/>
          <w:sz w:val="22"/>
          <w:szCs w:val="22"/>
          <w:lang w:val="en-GB"/>
        </w:rPr>
        <w:t>Where the absence is longer than 5 days or there are doubts about the authenticity of the illness, the school</w:t>
      </w:r>
      <w:r w:rsidR="0099220C" w:rsidRPr="0099220C">
        <w:rPr>
          <w:rFonts w:eastAsia="Arial" w:cs="Arial"/>
          <w:sz w:val="22"/>
          <w:szCs w:val="22"/>
          <w:lang w:val="en-GB"/>
        </w:rPr>
        <w:t xml:space="preserve"> </w:t>
      </w:r>
      <w:r w:rsidRPr="0099220C">
        <w:rPr>
          <w:rFonts w:eastAsia="Arial" w:cs="Arial"/>
          <w:sz w:val="22"/>
          <w:szCs w:val="22"/>
          <w:lang w:val="en-GB"/>
        </w:rPr>
        <w:t>will ask for medical evidence, such as a doctor’s note, prescription, appointment card or other appropriate form of evidence. We will not ask for medical evidence unnecessarily.</w:t>
      </w:r>
    </w:p>
    <w:p w14:paraId="69FA010F" w14:textId="548BD445" w:rsidR="00A330FA" w:rsidRPr="0099220C" w:rsidRDefault="00A330FA" w:rsidP="0099220C">
      <w:pPr>
        <w:pStyle w:val="1bodycopy10pt"/>
        <w:jc w:val="both"/>
        <w:rPr>
          <w:rFonts w:eastAsia="Arial" w:cs="Arial"/>
          <w:sz w:val="22"/>
          <w:szCs w:val="22"/>
          <w:lang w:val="en-GB"/>
        </w:rPr>
      </w:pPr>
      <w:r w:rsidRPr="0099220C">
        <w:rPr>
          <w:rFonts w:eastAsia="Arial" w:cs="Arial"/>
          <w:sz w:val="22"/>
          <w:szCs w:val="22"/>
          <w:lang w:val="en-GB"/>
        </w:rPr>
        <w:t>If the</w:t>
      </w:r>
      <w:r w:rsidR="0099220C" w:rsidRPr="0099220C">
        <w:rPr>
          <w:rFonts w:eastAsia="Arial" w:cs="Arial"/>
          <w:sz w:val="22"/>
          <w:szCs w:val="22"/>
          <w:lang w:val="en-GB"/>
        </w:rPr>
        <w:t xml:space="preserve"> school</w:t>
      </w:r>
      <w:r w:rsidR="002737DD" w:rsidRPr="0099220C">
        <w:rPr>
          <w:rFonts w:eastAsia="Arial" w:cs="Arial"/>
          <w:sz w:val="22"/>
          <w:szCs w:val="22"/>
          <w:lang w:val="en-GB"/>
        </w:rPr>
        <w:t xml:space="preserve"> </w:t>
      </w:r>
      <w:r w:rsidRPr="0099220C">
        <w:rPr>
          <w:rFonts w:eastAsia="Arial" w:cs="Arial"/>
          <w:sz w:val="22"/>
          <w:szCs w:val="22"/>
          <w:lang w:val="en-GB"/>
        </w:rPr>
        <w:t>is not satisfied about the authenticity of the illness, the absence will be reco</w:t>
      </w:r>
      <w:r w:rsidR="00341ED1" w:rsidRPr="0099220C">
        <w:rPr>
          <w:rFonts w:eastAsia="Arial" w:cs="Arial"/>
          <w:sz w:val="22"/>
          <w:szCs w:val="22"/>
          <w:lang w:val="en-GB"/>
        </w:rPr>
        <w:t xml:space="preserve">rded as </w:t>
      </w:r>
      <w:proofErr w:type="gramStart"/>
      <w:r w:rsidR="00341ED1" w:rsidRPr="0099220C">
        <w:rPr>
          <w:rFonts w:eastAsia="Arial" w:cs="Arial"/>
          <w:sz w:val="22"/>
          <w:szCs w:val="22"/>
          <w:lang w:val="en-GB"/>
        </w:rPr>
        <w:t>unauthorised</w:t>
      </w:r>
      <w:proofErr w:type="gramEnd"/>
      <w:r w:rsidR="00341ED1" w:rsidRPr="0099220C">
        <w:rPr>
          <w:rFonts w:eastAsia="Arial" w:cs="Arial"/>
          <w:sz w:val="22"/>
          <w:szCs w:val="22"/>
          <w:lang w:val="en-GB"/>
        </w:rPr>
        <w:t xml:space="preserve"> and parent</w:t>
      </w:r>
      <w:r w:rsidR="004E04A5" w:rsidRPr="0099220C">
        <w:rPr>
          <w:rFonts w:eastAsia="Arial" w:cs="Arial"/>
          <w:sz w:val="22"/>
          <w:szCs w:val="22"/>
          <w:lang w:val="en-GB"/>
        </w:rPr>
        <w:t>s</w:t>
      </w:r>
      <w:r w:rsidRPr="0099220C">
        <w:rPr>
          <w:rFonts w:eastAsia="Arial" w:cs="Arial"/>
          <w:sz w:val="22"/>
          <w:szCs w:val="22"/>
          <w:lang w:val="en-GB"/>
        </w:rPr>
        <w:t xml:space="preserve"> will be notified of this in advance.</w:t>
      </w:r>
    </w:p>
    <w:p w14:paraId="3707898C" w14:textId="699B9CD5" w:rsidR="00A330FA" w:rsidRPr="0099220C" w:rsidRDefault="00BD436D" w:rsidP="00A330FA">
      <w:pPr>
        <w:pStyle w:val="Subhead2"/>
        <w:rPr>
          <w:color w:val="auto"/>
          <w:lang w:val="en-GB"/>
        </w:rPr>
      </w:pPr>
      <w:r>
        <w:rPr>
          <w:color w:val="auto"/>
          <w:lang w:val="en-GB"/>
        </w:rPr>
        <w:t>5</w:t>
      </w:r>
      <w:r w:rsidR="00A330FA" w:rsidRPr="0099220C">
        <w:rPr>
          <w:color w:val="auto"/>
          <w:lang w:val="en-GB"/>
        </w:rPr>
        <w:t xml:space="preserve">.3 Planned absence </w:t>
      </w:r>
    </w:p>
    <w:p w14:paraId="37348552" w14:textId="6098D574" w:rsidR="00A330FA" w:rsidRPr="0099220C" w:rsidRDefault="00A330FA" w:rsidP="0099220C">
      <w:pPr>
        <w:pStyle w:val="1bodycopy10pt"/>
        <w:jc w:val="both"/>
        <w:rPr>
          <w:rFonts w:eastAsia="Arial" w:cs="Arial"/>
          <w:sz w:val="22"/>
          <w:szCs w:val="22"/>
          <w:lang w:val="en-GB"/>
        </w:rPr>
      </w:pPr>
      <w:r w:rsidRPr="0099220C">
        <w:rPr>
          <w:rFonts w:eastAsia="Arial" w:cs="Arial"/>
          <w:sz w:val="22"/>
          <w:szCs w:val="22"/>
          <w:lang w:val="en-GB"/>
        </w:rPr>
        <w:t xml:space="preserve">Attending a medical or dental appointment will be counted as authorised </w:t>
      </w:r>
      <w:proofErr w:type="gramStart"/>
      <w:r w:rsidRPr="0099220C">
        <w:rPr>
          <w:rFonts w:eastAsia="Arial" w:cs="Arial"/>
          <w:sz w:val="22"/>
          <w:szCs w:val="22"/>
          <w:lang w:val="en-GB"/>
        </w:rPr>
        <w:t>as long as</w:t>
      </w:r>
      <w:proofErr w:type="gramEnd"/>
      <w:r w:rsidRPr="0099220C">
        <w:rPr>
          <w:rFonts w:eastAsia="Arial" w:cs="Arial"/>
          <w:sz w:val="22"/>
          <w:szCs w:val="22"/>
          <w:lang w:val="en-GB"/>
        </w:rPr>
        <w:t xml:space="preserve"> the pupil’s parent/carer notifies the</w:t>
      </w:r>
      <w:r w:rsidR="0099220C" w:rsidRPr="0099220C">
        <w:rPr>
          <w:rFonts w:eastAsia="Arial" w:cs="Arial"/>
          <w:sz w:val="22"/>
          <w:szCs w:val="22"/>
          <w:lang w:val="en-GB"/>
        </w:rPr>
        <w:t xml:space="preserve"> school in</w:t>
      </w:r>
      <w:r w:rsidRPr="0099220C">
        <w:rPr>
          <w:rFonts w:eastAsia="Arial" w:cs="Arial"/>
          <w:sz w:val="22"/>
          <w:szCs w:val="22"/>
          <w:lang w:val="en-GB"/>
        </w:rPr>
        <w:t xml:space="preserve"> advance of the appointment.</w:t>
      </w:r>
      <w:r w:rsidR="0099220C">
        <w:rPr>
          <w:rFonts w:eastAsia="Arial" w:cs="Arial"/>
          <w:sz w:val="22"/>
          <w:szCs w:val="22"/>
          <w:lang w:val="en-GB"/>
        </w:rPr>
        <w:t xml:space="preserve">  We request that parents/carers support this with a copy of the appointment.</w:t>
      </w:r>
    </w:p>
    <w:p w14:paraId="0456DF29" w14:textId="77777777" w:rsidR="00A330FA" w:rsidRPr="0099220C" w:rsidRDefault="00A330FA" w:rsidP="0099220C">
      <w:pPr>
        <w:pStyle w:val="1bodycopy10pt"/>
        <w:jc w:val="both"/>
        <w:rPr>
          <w:rFonts w:eastAsia="Arial" w:cs="Arial"/>
          <w:sz w:val="22"/>
          <w:szCs w:val="22"/>
          <w:lang w:val="en-GB"/>
        </w:rPr>
      </w:pPr>
      <w:r w:rsidRPr="0099220C">
        <w:rPr>
          <w:rFonts w:eastAsia="Arial" w:cs="Arial"/>
          <w:sz w:val="22"/>
          <w:szCs w:val="22"/>
          <w:lang w:val="en-GB"/>
        </w:rPr>
        <w:t>However, we encourage parents/carers to make medical and dental appointments out of school hours where possible. Where this is not possible, the pupil should be out of school for the minimum amount of time necessary.</w:t>
      </w:r>
    </w:p>
    <w:p w14:paraId="13BBDD06" w14:textId="77777777" w:rsidR="00341ED1" w:rsidRPr="0099220C" w:rsidRDefault="00A330FA" w:rsidP="0099220C">
      <w:pPr>
        <w:pStyle w:val="1bodycopy10pt"/>
        <w:jc w:val="both"/>
        <w:rPr>
          <w:rFonts w:eastAsia="Arial" w:cs="Arial"/>
          <w:sz w:val="22"/>
          <w:szCs w:val="22"/>
          <w:lang w:val="en-GB"/>
        </w:rPr>
      </w:pPr>
      <w:r w:rsidRPr="0099220C">
        <w:rPr>
          <w:rFonts w:eastAsia="Arial" w:cs="Arial"/>
          <w:sz w:val="22"/>
          <w:szCs w:val="22"/>
          <w:lang w:val="en-GB"/>
        </w:rPr>
        <w:t xml:space="preserve">The pupil’s parent/carer must also apply for other types of term-time absence as far in advance as possible of the requested absence. Go to section 5 to find out which term-time absences the school can authorise. </w:t>
      </w:r>
    </w:p>
    <w:p w14:paraId="291ADA57" w14:textId="20358431" w:rsidR="00A330FA" w:rsidRPr="0099220C" w:rsidRDefault="00BD436D" w:rsidP="00A330FA">
      <w:pPr>
        <w:pStyle w:val="Subhead2"/>
        <w:rPr>
          <w:color w:val="auto"/>
          <w:lang w:val="en-GB"/>
        </w:rPr>
      </w:pPr>
      <w:r>
        <w:rPr>
          <w:color w:val="auto"/>
          <w:lang w:val="en-GB"/>
        </w:rPr>
        <w:t>5</w:t>
      </w:r>
      <w:r w:rsidR="00A330FA" w:rsidRPr="0099220C">
        <w:rPr>
          <w:color w:val="auto"/>
          <w:lang w:val="en-GB"/>
        </w:rPr>
        <w:t xml:space="preserve">.4 Lateness and punctuality </w:t>
      </w:r>
    </w:p>
    <w:p w14:paraId="06370710" w14:textId="77777777" w:rsidR="00A330FA" w:rsidRPr="0099220C" w:rsidRDefault="00A330FA" w:rsidP="00A330FA">
      <w:pPr>
        <w:rPr>
          <w:sz w:val="22"/>
          <w:szCs w:val="22"/>
          <w:lang w:val="en-GB"/>
        </w:rPr>
      </w:pPr>
      <w:r w:rsidRPr="0099220C">
        <w:rPr>
          <w:rFonts w:eastAsia="Arial" w:cs="Arial"/>
          <w:sz w:val="22"/>
          <w:szCs w:val="22"/>
          <w:lang w:val="en-GB"/>
        </w:rPr>
        <w:t>A pupil who arrives late:</w:t>
      </w:r>
    </w:p>
    <w:p w14:paraId="0816A0EC" w14:textId="77777777" w:rsidR="00A330FA" w:rsidRPr="0099220C" w:rsidRDefault="00A330FA" w:rsidP="0099220C">
      <w:pPr>
        <w:pStyle w:val="ListParagraph"/>
        <w:numPr>
          <w:ilvl w:val="0"/>
          <w:numId w:val="20"/>
        </w:numPr>
        <w:jc w:val="both"/>
        <w:rPr>
          <w:sz w:val="22"/>
          <w:szCs w:val="22"/>
          <w:lang w:val="en-GB" w:eastAsia="en-GB"/>
        </w:rPr>
      </w:pPr>
      <w:r w:rsidRPr="0099220C">
        <w:rPr>
          <w:sz w:val="22"/>
          <w:szCs w:val="22"/>
          <w:lang w:val="en-GB" w:eastAsia="en-GB"/>
        </w:rPr>
        <w:t>Before the register has closed will be marked as late, using the appropriate code</w:t>
      </w:r>
    </w:p>
    <w:p w14:paraId="6728225F" w14:textId="77777777" w:rsidR="00A330FA" w:rsidRPr="0099220C" w:rsidRDefault="00A330FA" w:rsidP="0099220C">
      <w:pPr>
        <w:pStyle w:val="ListParagraph"/>
        <w:numPr>
          <w:ilvl w:val="0"/>
          <w:numId w:val="20"/>
        </w:numPr>
        <w:jc w:val="both"/>
        <w:rPr>
          <w:sz w:val="22"/>
          <w:szCs w:val="22"/>
          <w:lang w:val="en-GB" w:eastAsia="en-GB"/>
        </w:rPr>
      </w:pPr>
      <w:r w:rsidRPr="0099220C">
        <w:rPr>
          <w:sz w:val="22"/>
          <w:szCs w:val="22"/>
          <w:lang w:val="en-GB" w:eastAsia="en-GB"/>
        </w:rPr>
        <w:t>After the register has closed will be marked as absent, using the appropriate code</w:t>
      </w:r>
    </w:p>
    <w:p w14:paraId="7B8C27EB" w14:textId="53CB019E" w:rsidR="00A330FA" w:rsidRPr="00EB0092" w:rsidRDefault="00BD436D" w:rsidP="00A330FA">
      <w:pPr>
        <w:pStyle w:val="Subhead2"/>
        <w:rPr>
          <w:color w:val="auto"/>
          <w:lang w:val="en-GB"/>
        </w:rPr>
      </w:pPr>
      <w:r>
        <w:rPr>
          <w:color w:val="auto"/>
          <w:lang w:val="en-GB"/>
        </w:rPr>
        <w:t>5</w:t>
      </w:r>
      <w:r w:rsidR="00A330FA" w:rsidRPr="00EB0092">
        <w:rPr>
          <w:color w:val="auto"/>
          <w:lang w:val="en-GB"/>
        </w:rPr>
        <w:t>.5 Following up unexplained absence</w:t>
      </w:r>
    </w:p>
    <w:p w14:paraId="354AA2E0" w14:textId="2CAFACDF" w:rsidR="00A330FA" w:rsidRPr="0099220C" w:rsidRDefault="00A330FA" w:rsidP="0099220C">
      <w:pPr>
        <w:pStyle w:val="1bodycopy10pt"/>
        <w:jc w:val="both"/>
        <w:rPr>
          <w:sz w:val="22"/>
          <w:szCs w:val="22"/>
          <w:lang w:val="en-GB"/>
        </w:rPr>
      </w:pPr>
      <w:r w:rsidRPr="0099220C">
        <w:rPr>
          <w:sz w:val="22"/>
          <w:szCs w:val="22"/>
          <w:lang w:val="en-GB"/>
        </w:rPr>
        <w:t>Where a</w:t>
      </w:r>
      <w:r w:rsidR="00AE76EF" w:rsidRPr="0099220C">
        <w:rPr>
          <w:sz w:val="22"/>
          <w:szCs w:val="22"/>
          <w:lang w:val="en-GB"/>
        </w:rPr>
        <w:t>ny pupil</w:t>
      </w:r>
      <w:r w:rsidRPr="0099220C">
        <w:rPr>
          <w:sz w:val="22"/>
          <w:szCs w:val="22"/>
          <w:lang w:val="en-GB"/>
        </w:rPr>
        <w:t xml:space="preserve"> we expect to attend school does </w:t>
      </w:r>
      <w:r w:rsidR="008420E8" w:rsidRPr="0099220C">
        <w:rPr>
          <w:sz w:val="22"/>
          <w:szCs w:val="22"/>
          <w:lang w:val="en-GB"/>
        </w:rPr>
        <w:t xml:space="preserve">not attend, or stops attending, </w:t>
      </w:r>
      <w:r w:rsidRPr="0099220C">
        <w:rPr>
          <w:sz w:val="22"/>
          <w:szCs w:val="22"/>
          <w:lang w:val="en-GB"/>
        </w:rPr>
        <w:t>without reason</w:t>
      </w:r>
      <w:r w:rsidR="008420E8" w:rsidRPr="0099220C">
        <w:rPr>
          <w:sz w:val="22"/>
          <w:szCs w:val="22"/>
          <w:lang w:val="en-GB"/>
        </w:rPr>
        <w:t>,</w:t>
      </w:r>
      <w:r w:rsidRPr="0099220C">
        <w:rPr>
          <w:sz w:val="22"/>
          <w:szCs w:val="22"/>
          <w:lang w:val="en-GB"/>
        </w:rPr>
        <w:t xml:space="preserve"> the </w:t>
      </w:r>
      <w:r w:rsidR="0099220C">
        <w:rPr>
          <w:sz w:val="22"/>
          <w:szCs w:val="22"/>
          <w:lang w:val="en-GB"/>
        </w:rPr>
        <w:t xml:space="preserve">school </w:t>
      </w:r>
      <w:r w:rsidRPr="0099220C">
        <w:rPr>
          <w:sz w:val="22"/>
          <w:szCs w:val="22"/>
          <w:lang w:val="en-GB"/>
        </w:rPr>
        <w:t>will:</w:t>
      </w:r>
    </w:p>
    <w:p w14:paraId="0B572C44" w14:textId="0B78A640" w:rsidR="000C45D5" w:rsidRPr="003032C3" w:rsidRDefault="000C45D5" w:rsidP="003032C3">
      <w:pPr>
        <w:pStyle w:val="ListParagraph"/>
        <w:numPr>
          <w:ilvl w:val="0"/>
          <w:numId w:val="20"/>
        </w:numPr>
        <w:jc w:val="both"/>
        <w:rPr>
          <w:sz w:val="22"/>
          <w:szCs w:val="22"/>
          <w:lang w:val="en-GB" w:eastAsia="en-GB"/>
        </w:rPr>
      </w:pPr>
      <w:r w:rsidRPr="003032C3">
        <w:rPr>
          <w:sz w:val="22"/>
          <w:szCs w:val="22"/>
          <w:lang w:val="en-GB" w:eastAsia="en-GB"/>
        </w:rPr>
        <w:t xml:space="preserve">Call the pupil’s parent on the morning of the first day of unexplained absence to ascertain the reason. If the school cannot reach any of the pupil’s emergency contacts, </w:t>
      </w:r>
      <w:proofErr w:type="gramStart"/>
      <w:r w:rsidRPr="003032C3">
        <w:rPr>
          <w:sz w:val="22"/>
          <w:szCs w:val="22"/>
          <w:lang w:val="en-GB" w:eastAsia="en-GB"/>
        </w:rPr>
        <w:t xml:space="preserve">the </w:t>
      </w:r>
      <w:r w:rsidR="0099220C" w:rsidRPr="003032C3">
        <w:rPr>
          <w:sz w:val="22"/>
          <w:szCs w:val="22"/>
          <w:lang w:val="en-GB" w:eastAsia="en-GB"/>
        </w:rPr>
        <w:t xml:space="preserve"> school</w:t>
      </w:r>
      <w:proofErr w:type="gramEnd"/>
      <w:r w:rsidR="0099220C" w:rsidRPr="003032C3">
        <w:rPr>
          <w:sz w:val="22"/>
          <w:szCs w:val="22"/>
          <w:lang w:val="en-GB" w:eastAsia="en-GB"/>
        </w:rPr>
        <w:t xml:space="preserve"> </w:t>
      </w:r>
      <w:r w:rsidRPr="003032C3">
        <w:rPr>
          <w:sz w:val="22"/>
          <w:szCs w:val="22"/>
          <w:lang w:val="en-GB" w:eastAsia="en-GB"/>
        </w:rPr>
        <w:t>may</w:t>
      </w:r>
      <w:r w:rsidR="0099220C" w:rsidRPr="003032C3">
        <w:rPr>
          <w:sz w:val="22"/>
          <w:szCs w:val="22"/>
          <w:lang w:val="en-GB" w:eastAsia="en-GB"/>
        </w:rPr>
        <w:t xml:space="preserve"> contact police if there is a </w:t>
      </w:r>
      <w:r w:rsidR="003032C3" w:rsidRPr="003032C3">
        <w:rPr>
          <w:sz w:val="22"/>
          <w:szCs w:val="22"/>
          <w:lang w:val="en-GB" w:eastAsia="en-GB"/>
        </w:rPr>
        <w:t>safeguarding</w:t>
      </w:r>
      <w:r w:rsidR="0099220C" w:rsidRPr="003032C3">
        <w:rPr>
          <w:sz w:val="22"/>
          <w:szCs w:val="22"/>
          <w:lang w:val="en-GB" w:eastAsia="en-GB"/>
        </w:rPr>
        <w:t xml:space="preserve"> concern </w:t>
      </w:r>
    </w:p>
    <w:p w14:paraId="2A49EBB8" w14:textId="77777777" w:rsidR="000C45D5" w:rsidRPr="003032C3" w:rsidRDefault="000C45D5" w:rsidP="003032C3">
      <w:pPr>
        <w:pStyle w:val="ListParagraph"/>
        <w:numPr>
          <w:ilvl w:val="0"/>
          <w:numId w:val="20"/>
        </w:numPr>
        <w:jc w:val="both"/>
        <w:rPr>
          <w:sz w:val="22"/>
          <w:szCs w:val="22"/>
          <w:lang w:val="en-GB" w:eastAsia="en-GB"/>
        </w:rPr>
      </w:pPr>
      <w:r w:rsidRPr="003032C3">
        <w:rPr>
          <w:sz w:val="22"/>
          <w:szCs w:val="22"/>
          <w:lang w:val="en-GB" w:eastAsia="en-GB"/>
        </w:rPr>
        <w:t>Identify whether the absence is approved or not</w:t>
      </w:r>
    </w:p>
    <w:p w14:paraId="70E4C277" w14:textId="77777777" w:rsidR="000C45D5" w:rsidRPr="003032C3" w:rsidRDefault="000C45D5" w:rsidP="003032C3">
      <w:pPr>
        <w:pStyle w:val="ListParagraph"/>
        <w:numPr>
          <w:ilvl w:val="0"/>
          <w:numId w:val="20"/>
        </w:numPr>
        <w:jc w:val="both"/>
        <w:rPr>
          <w:sz w:val="22"/>
          <w:szCs w:val="22"/>
          <w:lang w:val="en-GB" w:eastAsia="en-GB"/>
        </w:rPr>
      </w:pPr>
      <w:r w:rsidRPr="003032C3">
        <w:rPr>
          <w:sz w:val="22"/>
          <w:szCs w:val="22"/>
          <w:lang w:val="en-GB" w:eastAsia="en-GB"/>
        </w:rPr>
        <w:t xml:space="preserve">Identify the correct attendance code to use and input it as soon as the reason for absence is ascertained – this will be no later than 5 working days after the session(s) for which the pupil was absent </w:t>
      </w:r>
    </w:p>
    <w:p w14:paraId="13053A28" w14:textId="5707ACA2" w:rsidR="000C45D5" w:rsidRPr="003032C3" w:rsidRDefault="000C45D5" w:rsidP="003032C3">
      <w:pPr>
        <w:pStyle w:val="ListParagraph"/>
        <w:numPr>
          <w:ilvl w:val="0"/>
          <w:numId w:val="20"/>
        </w:numPr>
        <w:jc w:val="both"/>
        <w:rPr>
          <w:sz w:val="22"/>
          <w:szCs w:val="22"/>
          <w:lang w:val="en-GB" w:eastAsia="en-GB"/>
        </w:rPr>
      </w:pPr>
      <w:r w:rsidRPr="003032C3">
        <w:rPr>
          <w:sz w:val="22"/>
          <w:szCs w:val="22"/>
          <w:lang w:val="en-GB" w:eastAsia="en-GB"/>
        </w:rPr>
        <w:lastRenderedPageBreak/>
        <w:t xml:space="preserve">Call the parent on each day that the absence continues without explanation, to </w:t>
      </w:r>
      <w:r w:rsidR="004E04A5" w:rsidRPr="003032C3">
        <w:rPr>
          <w:sz w:val="22"/>
          <w:szCs w:val="22"/>
          <w:lang w:val="en-GB" w:eastAsia="en-GB"/>
        </w:rPr>
        <w:t xml:space="preserve">make </w:t>
      </w:r>
      <w:r w:rsidRPr="003032C3">
        <w:rPr>
          <w:sz w:val="22"/>
          <w:szCs w:val="22"/>
          <w:lang w:val="en-GB" w:eastAsia="en-GB"/>
        </w:rPr>
        <w:t>sure proper safeguarding action is taken where necessary. If absence continues, the</w:t>
      </w:r>
      <w:r w:rsidR="003032C3" w:rsidRPr="003032C3">
        <w:rPr>
          <w:sz w:val="22"/>
          <w:szCs w:val="22"/>
          <w:lang w:val="en-GB" w:eastAsia="en-GB"/>
        </w:rPr>
        <w:t xml:space="preserve"> school</w:t>
      </w:r>
      <w:r w:rsidRPr="003032C3">
        <w:rPr>
          <w:sz w:val="22"/>
          <w:szCs w:val="22"/>
          <w:lang w:val="en-GB" w:eastAsia="en-GB"/>
        </w:rPr>
        <w:t xml:space="preserve"> will consider involving </w:t>
      </w:r>
      <w:r w:rsidR="003032C3" w:rsidRPr="003032C3">
        <w:rPr>
          <w:sz w:val="22"/>
          <w:szCs w:val="22"/>
          <w:lang w:val="en-GB" w:eastAsia="en-GB"/>
        </w:rPr>
        <w:t xml:space="preserve">outside agencies. </w:t>
      </w:r>
    </w:p>
    <w:p w14:paraId="4A94CBCD" w14:textId="77777777" w:rsidR="000C45D5" w:rsidRPr="003032C3" w:rsidRDefault="000C45D5" w:rsidP="003032C3">
      <w:pPr>
        <w:pStyle w:val="ListParagraph"/>
        <w:numPr>
          <w:ilvl w:val="0"/>
          <w:numId w:val="20"/>
        </w:numPr>
        <w:jc w:val="both"/>
        <w:rPr>
          <w:sz w:val="22"/>
          <w:szCs w:val="22"/>
          <w:lang w:val="en-GB" w:eastAsia="en-GB"/>
        </w:rPr>
      </w:pPr>
      <w:r w:rsidRPr="003032C3">
        <w:rPr>
          <w:sz w:val="22"/>
          <w:szCs w:val="22"/>
          <w:lang w:val="en-GB" w:eastAsia="en-GB"/>
        </w:rPr>
        <w:t>Where relevant, report the unexplained absence to the pupil’s youth offending team officer</w:t>
      </w:r>
    </w:p>
    <w:p w14:paraId="495B44F3" w14:textId="77777777" w:rsidR="000C45D5" w:rsidRPr="003032C3" w:rsidRDefault="000C45D5" w:rsidP="003032C3">
      <w:pPr>
        <w:pStyle w:val="ListParagraph"/>
        <w:numPr>
          <w:ilvl w:val="0"/>
          <w:numId w:val="20"/>
        </w:numPr>
        <w:jc w:val="both"/>
        <w:rPr>
          <w:sz w:val="22"/>
          <w:szCs w:val="22"/>
          <w:lang w:val="en-GB" w:eastAsia="en-GB"/>
        </w:rPr>
      </w:pPr>
      <w:r w:rsidRPr="003032C3">
        <w:rPr>
          <w:sz w:val="22"/>
          <w:szCs w:val="22"/>
          <w:lang w:val="en-GB" w:eastAsia="en-GB"/>
        </w:rPr>
        <w:t>Where appropriate, offer support to the pupil and/or their parents to improve attendance</w:t>
      </w:r>
    </w:p>
    <w:p w14:paraId="4D70F113" w14:textId="77777777" w:rsidR="000C45D5" w:rsidRPr="003032C3" w:rsidRDefault="000C45D5" w:rsidP="003032C3">
      <w:pPr>
        <w:pStyle w:val="ListParagraph"/>
        <w:numPr>
          <w:ilvl w:val="0"/>
          <w:numId w:val="20"/>
        </w:numPr>
        <w:jc w:val="both"/>
        <w:rPr>
          <w:sz w:val="22"/>
          <w:szCs w:val="22"/>
          <w:lang w:val="en-GB" w:eastAsia="en-GB"/>
        </w:rPr>
      </w:pPr>
      <w:r w:rsidRPr="003032C3">
        <w:rPr>
          <w:sz w:val="22"/>
          <w:szCs w:val="22"/>
          <w:lang w:val="en-GB" w:eastAsia="en-GB"/>
        </w:rPr>
        <w:t>Identify whether the pupil needs support from wider partners, as quickly as possible, and make the necessary referrals</w:t>
      </w:r>
    </w:p>
    <w:p w14:paraId="00DD34BB" w14:textId="0D9C9A25" w:rsidR="000C45D5" w:rsidRPr="003032C3" w:rsidRDefault="000C45D5" w:rsidP="003032C3">
      <w:pPr>
        <w:pStyle w:val="ListParagraph"/>
        <w:numPr>
          <w:ilvl w:val="0"/>
          <w:numId w:val="20"/>
        </w:numPr>
        <w:jc w:val="both"/>
        <w:rPr>
          <w:sz w:val="22"/>
          <w:szCs w:val="22"/>
          <w:lang w:val="en-GB" w:eastAsia="en-GB"/>
        </w:rPr>
      </w:pPr>
      <w:r w:rsidRPr="003032C3">
        <w:rPr>
          <w:sz w:val="22"/>
          <w:szCs w:val="22"/>
          <w:lang w:val="en-GB" w:eastAsia="en-GB"/>
        </w:rPr>
        <w:t xml:space="preserve">Where support is not appropriate, not successful, or not engaged </w:t>
      </w:r>
      <w:proofErr w:type="gramStart"/>
      <w:r w:rsidRPr="003032C3">
        <w:rPr>
          <w:sz w:val="22"/>
          <w:szCs w:val="22"/>
          <w:lang w:val="en-GB" w:eastAsia="en-GB"/>
        </w:rPr>
        <w:t>with:</w:t>
      </w:r>
      <w:proofErr w:type="gramEnd"/>
      <w:r w:rsidRPr="003032C3">
        <w:rPr>
          <w:sz w:val="22"/>
          <w:szCs w:val="22"/>
          <w:lang w:val="en-GB" w:eastAsia="en-GB"/>
        </w:rPr>
        <w:t xml:space="preserve"> </w:t>
      </w:r>
      <w:r w:rsidR="003032C3" w:rsidRPr="003032C3">
        <w:rPr>
          <w:sz w:val="22"/>
          <w:szCs w:val="22"/>
          <w:lang w:val="en-GB" w:eastAsia="en-GB"/>
        </w:rPr>
        <w:t xml:space="preserve"> issue a notice to improve; </w:t>
      </w:r>
      <w:r w:rsidR="006A3B0D">
        <w:rPr>
          <w:sz w:val="22"/>
          <w:szCs w:val="22"/>
          <w:lang w:val="en-GB" w:eastAsia="en-GB"/>
        </w:rPr>
        <w:t xml:space="preserve">refer to the local authority for a possible </w:t>
      </w:r>
      <w:r w:rsidR="003032C3" w:rsidRPr="003032C3">
        <w:rPr>
          <w:sz w:val="22"/>
          <w:szCs w:val="22"/>
          <w:lang w:val="en-GB" w:eastAsia="en-GB"/>
        </w:rPr>
        <w:t xml:space="preserve">penalty notice; or other legal intervention as appropriate. </w:t>
      </w:r>
    </w:p>
    <w:p w14:paraId="413CA0B5" w14:textId="41E28878" w:rsidR="00A330FA" w:rsidRPr="00EB0092" w:rsidRDefault="00BD436D" w:rsidP="00A330FA">
      <w:pPr>
        <w:pStyle w:val="Subhead2"/>
        <w:rPr>
          <w:color w:val="auto"/>
          <w:lang w:val="en-GB"/>
        </w:rPr>
      </w:pPr>
      <w:r>
        <w:rPr>
          <w:color w:val="auto"/>
          <w:lang w:val="en-GB"/>
        </w:rPr>
        <w:t>5</w:t>
      </w:r>
      <w:r w:rsidR="00A330FA" w:rsidRPr="00EB0092">
        <w:rPr>
          <w:color w:val="auto"/>
          <w:lang w:val="en-GB"/>
        </w:rPr>
        <w:t>.6 Reporting to parents</w:t>
      </w:r>
    </w:p>
    <w:p w14:paraId="4113E7F8" w14:textId="12D4BB3F" w:rsidR="00A330FA" w:rsidRDefault="00A330FA" w:rsidP="39074C2A">
      <w:pPr>
        <w:pStyle w:val="1bodycopy10pt"/>
        <w:jc w:val="both"/>
        <w:rPr>
          <w:sz w:val="22"/>
          <w:szCs w:val="22"/>
        </w:rPr>
      </w:pPr>
      <w:r w:rsidRPr="39074C2A">
        <w:rPr>
          <w:sz w:val="22"/>
          <w:szCs w:val="22"/>
        </w:rPr>
        <w:t>The school</w:t>
      </w:r>
      <w:r w:rsidR="00EB0092" w:rsidRPr="39074C2A">
        <w:rPr>
          <w:sz w:val="22"/>
          <w:szCs w:val="22"/>
        </w:rPr>
        <w:t>s</w:t>
      </w:r>
      <w:r w:rsidRPr="39074C2A">
        <w:rPr>
          <w:sz w:val="22"/>
          <w:szCs w:val="22"/>
        </w:rPr>
        <w:t xml:space="preserve"> will regularly inform parents</w:t>
      </w:r>
      <w:r w:rsidR="00B947C0" w:rsidRPr="39074C2A">
        <w:rPr>
          <w:sz w:val="22"/>
          <w:szCs w:val="22"/>
        </w:rPr>
        <w:t xml:space="preserve"> </w:t>
      </w:r>
      <w:bookmarkStart w:id="10" w:name="_Hlk165629565"/>
      <w:r w:rsidR="00B947C0" w:rsidRPr="39074C2A">
        <w:rPr>
          <w:sz w:val="22"/>
          <w:szCs w:val="22"/>
        </w:rPr>
        <w:t>(see definition of ‘parent’, as used</w:t>
      </w:r>
      <w:r w:rsidR="00BD436D" w:rsidRPr="39074C2A">
        <w:rPr>
          <w:sz w:val="22"/>
          <w:szCs w:val="22"/>
        </w:rPr>
        <w:t xml:space="preserve"> in this policy, in section 4</w:t>
      </w:r>
      <w:r w:rsidR="00266587" w:rsidRPr="39074C2A">
        <w:rPr>
          <w:sz w:val="22"/>
          <w:szCs w:val="22"/>
        </w:rPr>
        <w:t>.</w:t>
      </w:r>
      <w:r w:rsidR="00BD436D" w:rsidRPr="39074C2A">
        <w:rPr>
          <w:sz w:val="22"/>
          <w:szCs w:val="22"/>
        </w:rPr>
        <w:t>8</w:t>
      </w:r>
      <w:r w:rsidR="003032C3" w:rsidRPr="39074C2A">
        <w:rPr>
          <w:sz w:val="22"/>
          <w:szCs w:val="22"/>
        </w:rPr>
        <w:t xml:space="preserve"> </w:t>
      </w:r>
      <w:r w:rsidR="00B947C0" w:rsidRPr="39074C2A">
        <w:rPr>
          <w:sz w:val="22"/>
          <w:szCs w:val="22"/>
        </w:rPr>
        <w:t>above)</w:t>
      </w:r>
      <w:r w:rsidRPr="39074C2A">
        <w:rPr>
          <w:sz w:val="22"/>
          <w:szCs w:val="22"/>
        </w:rPr>
        <w:t xml:space="preserve"> </w:t>
      </w:r>
      <w:bookmarkEnd w:id="10"/>
      <w:r w:rsidRPr="39074C2A">
        <w:rPr>
          <w:sz w:val="22"/>
          <w:szCs w:val="22"/>
        </w:rPr>
        <w:t>about their child’s attendance and absence levels</w:t>
      </w:r>
      <w:r w:rsidR="003032C3" w:rsidRPr="39074C2A">
        <w:rPr>
          <w:sz w:val="22"/>
          <w:szCs w:val="22"/>
        </w:rPr>
        <w:t xml:space="preserve">. </w:t>
      </w:r>
      <w:r w:rsidRPr="39074C2A">
        <w:rPr>
          <w:sz w:val="22"/>
          <w:szCs w:val="22"/>
        </w:rPr>
        <w:t xml:space="preserve"> </w:t>
      </w:r>
    </w:p>
    <w:p w14:paraId="2FAEED30" w14:textId="77777777" w:rsidR="00266587" w:rsidRPr="00EB0092" w:rsidRDefault="00266587" w:rsidP="00266587">
      <w:pPr>
        <w:pStyle w:val="1bodycopy10pt"/>
        <w:jc w:val="both"/>
        <w:rPr>
          <w:sz w:val="22"/>
          <w:szCs w:val="22"/>
          <w:lang w:val="en-GB"/>
        </w:rPr>
      </w:pPr>
    </w:p>
    <w:p w14:paraId="41C651DC" w14:textId="77777777" w:rsidR="00326F93" w:rsidRDefault="00326F93">
      <w:pPr>
        <w:spacing w:after="0"/>
        <w:rPr>
          <w:rFonts w:eastAsia="Calibri" w:cs="Arial"/>
          <w:b/>
          <w:sz w:val="28"/>
          <w:szCs w:val="36"/>
          <w:lang w:val="en-GB"/>
        </w:rPr>
      </w:pPr>
      <w:bookmarkStart w:id="11" w:name="_Toc177737599"/>
      <w:r>
        <w:br w:type="page"/>
      </w:r>
    </w:p>
    <w:p w14:paraId="379533EE" w14:textId="38D8841E" w:rsidR="00266587" w:rsidRDefault="00BD436D" w:rsidP="00326F93">
      <w:pPr>
        <w:pStyle w:val="Heading1"/>
        <w:spacing w:before="0" w:after="0"/>
        <w:rPr>
          <w:color w:val="auto"/>
        </w:rPr>
      </w:pPr>
      <w:r>
        <w:rPr>
          <w:color w:val="auto"/>
        </w:rPr>
        <w:lastRenderedPageBreak/>
        <w:t>6</w:t>
      </w:r>
      <w:r w:rsidR="00A330FA" w:rsidRPr="00EB0092">
        <w:rPr>
          <w:color w:val="auto"/>
        </w:rPr>
        <w:t xml:space="preserve">. </w:t>
      </w:r>
      <w:r w:rsidR="00266587">
        <w:rPr>
          <w:color w:val="auto"/>
        </w:rPr>
        <w:t>Reporting Absence</w:t>
      </w:r>
      <w:bookmarkEnd w:id="11"/>
    </w:p>
    <w:p w14:paraId="7850371C" w14:textId="77777777" w:rsidR="00326F93" w:rsidRDefault="00326F93" w:rsidP="00326F93">
      <w:pPr>
        <w:pStyle w:val="Heading1"/>
        <w:spacing w:before="0" w:after="0"/>
        <w:rPr>
          <w:color w:val="auto"/>
          <w:sz w:val="22"/>
          <w:szCs w:val="22"/>
        </w:rPr>
      </w:pPr>
    </w:p>
    <w:p w14:paraId="3F673028" w14:textId="77777777" w:rsidR="00326F93" w:rsidRDefault="00266587" w:rsidP="00326F93">
      <w:pPr>
        <w:pStyle w:val="Heading1"/>
        <w:spacing w:before="0" w:after="0"/>
        <w:rPr>
          <w:color w:val="auto"/>
          <w:sz w:val="22"/>
          <w:szCs w:val="22"/>
        </w:rPr>
      </w:pPr>
      <w:r w:rsidRPr="00266587">
        <w:rPr>
          <w:color w:val="auto"/>
          <w:sz w:val="22"/>
          <w:szCs w:val="22"/>
        </w:rPr>
        <w:t>First day absence</w:t>
      </w:r>
    </w:p>
    <w:p w14:paraId="50C2D4ED" w14:textId="77777777" w:rsidR="00326F93" w:rsidRDefault="00326F93" w:rsidP="00326F93">
      <w:pPr>
        <w:pStyle w:val="Heading1"/>
        <w:spacing w:before="0" w:after="0"/>
        <w:rPr>
          <w:color w:val="auto"/>
          <w:sz w:val="22"/>
          <w:szCs w:val="22"/>
        </w:rPr>
      </w:pPr>
    </w:p>
    <w:p w14:paraId="3809CF38" w14:textId="309EA23D" w:rsidR="00266587" w:rsidRPr="00326F93" w:rsidRDefault="00266587" w:rsidP="00326F93">
      <w:pPr>
        <w:pStyle w:val="Heading1"/>
        <w:spacing w:before="0" w:after="0"/>
        <w:rPr>
          <w:color w:val="auto"/>
          <w:sz w:val="22"/>
          <w:szCs w:val="22"/>
        </w:rPr>
      </w:pPr>
      <w:r w:rsidRPr="00266587">
        <w:rPr>
          <w:b w:val="0"/>
          <w:color w:val="auto"/>
          <w:sz w:val="22"/>
          <w:szCs w:val="22"/>
        </w:rPr>
        <w:t xml:space="preserve">A child not attending school is considered a </w:t>
      </w:r>
      <w:r w:rsidRPr="00266587">
        <w:rPr>
          <w:color w:val="auto"/>
          <w:sz w:val="22"/>
          <w:szCs w:val="22"/>
        </w:rPr>
        <w:t>safeguarding</w:t>
      </w:r>
      <w:r w:rsidRPr="00266587">
        <w:rPr>
          <w:b w:val="0"/>
          <w:color w:val="auto"/>
          <w:sz w:val="22"/>
          <w:szCs w:val="22"/>
        </w:rPr>
        <w:t xml:space="preserve"> matter. This is why information about the</w:t>
      </w:r>
      <w:r>
        <w:rPr>
          <w:b w:val="0"/>
          <w:color w:val="auto"/>
          <w:sz w:val="22"/>
          <w:szCs w:val="22"/>
        </w:rPr>
        <w:t xml:space="preserve"> </w:t>
      </w:r>
      <w:r w:rsidRPr="00266587">
        <w:rPr>
          <w:b w:val="0"/>
          <w:color w:val="auto"/>
          <w:sz w:val="22"/>
          <w:szCs w:val="22"/>
        </w:rPr>
        <w:t>cause of any absence is always required.</w:t>
      </w:r>
      <w:r>
        <w:rPr>
          <w:b w:val="0"/>
          <w:color w:val="auto"/>
          <w:sz w:val="22"/>
          <w:szCs w:val="22"/>
        </w:rPr>
        <w:t xml:space="preserve">  </w:t>
      </w:r>
      <w:r w:rsidRPr="00266587">
        <w:rPr>
          <w:b w:val="0"/>
          <w:color w:val="auto"/>
          <w:sz w:val="22"/>
          <w:szCs w:val="22"/>
        </w:rPr>
        <w:t>If your child is absent, you must contact us as soon as possible on the first morning of absence</w:t>
      </w:r>
      <w:r>
        <w:rPr>
          <w:b w:val="0"/>
          <w:color w:val="auto"/>
          <w:sz w:val="22"/>
          <w:szCs w:val="22"/>
        </w:rPr>
        <w:t xml:space="preserve"> </w:t>
      </w:r>
      <w:r w:rsidRPr="00266587">
        <w:rPr>
          <w:b w:val="0"/>
          <w:color w:val="auto"/>
          <w:sz w:val="22"/>
          <w:szCs w:val="22"/>
        </w:rPr>
        <w:t>before 9am on the day of the absence and each subsequent day of absence and advise when</w:t>
      </w:r>
      <w:r w:rsidR="00816746">
        <w:rPr>
          <w:b w:val="0"/>
          <w:color w:val="auto"/>
          <w:sz w:val="22"/>
          <w:szCs w:val="22"/>
        </w:rPr>
        <w:t xml:space="preserve"> </w:t>
      </w:r>
      <w:r w:rsidRPr="00266587">
        <w:rPr>
          <w:b w:val="0"/>
          <w:color w:val="auto"/>
          <w:sz w:val="22"/>
          <w:szCs w:val="22"/>
        </w:rPr>
        <w:t>they are expected to return. If your child is absent, we will:</w:t>
      </w:r>
    </w:p>
    <w:p w14:paraId="465DD711" w14:textId="556C417A" w:rsidR="00266587" w:rsidRPr="00816746" w:rsidRDefault="00266587" w:rsidP="00816746">
      <w:pPr>
        <w:pStyle w:val="ListParagraph"/>
        <w:numPr>
          <w:ilvl w:val="0"/>
          <w:numId w:val="20"/>
        </w:numPr>
        <w:jc w:val="both"/>
        <w:rPr>
          <w:sz w:val="22"/>
          <w:szCs w:val="22"/>
          <w:lang w:val="en-GB" w:eastAsia="en-GB"/>
        </w:rPr>
      </w:pPr>
      <w:r w:rsidRPr="00816746">
        <w:rPr>
          <w:sz w:val="22"/>
          <w:szCs w:val="22"/>
          <w:lang w:val="en-GB" w:eastAsia="en-GB"/>
        </w:rPr>
        <w:t>telephone or text you on the first day of absence if we have not heard from you – this is</w:t>
      </w:r>
      <w:r w:rsidR="00816746" w:rsidRPr="00816746">
        <w:rPr>
          <w:sz w:val="22"/>
          <w:szCs w:val="22"/>
          <w:lang w:val="en-GB" w:eastAsia="en-GB"/>
        </w:rPr>
        <w:t xml:space="preserve"> </w:t>
      </w:r>
      <w:r w:rsidRPr="00816746">
        <w:rPr>
          <w:sz w:val="22"/>
          <w:szCs w:val="22"/>
          <w:lang w:val="en-GB" w:eastAsia="en-GB"/>
        </w:rPr>
        <w:t>because we have a duty to ensure your child’s safety as well as their regular school attendance;</w:t>
      </w:r>
    </w:p>
    <w:p w14:paraId="1910831E" w14:textId="203C5986" w:rsidR="00266587" w:rsidRPr="00816746" w:rsidRDefault="00266587" w:rsidP="00816746">
      <w:pPr>
        <w:pStyle w:val="ListParagraph"/>
        <w:numPr>
          <w:ilvl w:val="0"/>
          <w:numId w:val="20"/>
        </w:numPr>
        <w:jc w:val="both"/>
        <w:rPr>
          <w:sz w:val="22"/>
          <w:szCs w:val="22"/>
          <w:lang w:val="en-GB" w:eastAsia="en-GB"/>
        </w:rPr>
      </w:pPr>
      <w:r w:rsidRPr="00816746">
        <w:rPr>
          <w:sz w:val="22"/>
          <w:szCs w:val="22"/>
          <w:lang w:val="en-GB" w:eastAsia="en-GB"/>
        </w:rPr>
        <w:t>possibly do a home visit</w:t>
      </w:r>
    </w:p>
    <w:p w14:paraId="2982C481" w14:textId="7B1C8479" w:rsidR="00266587" w:rsidRPr="00816746" w:rsidRDefault="00266587" w:rsidP="00816746">
      <w:pPr>
        <w:pStyle w:val="ListParagraph"/>
        <w:numPr>
          <w:ilvl w:val="0"/>
          <w:numId w:val="20"/>
        </w:numPr>
        <w:jc w:val="both"/>
        <w:rPr>
          <w:sz w:val="22"/>
          <w:szCs w:val="22"/>
          <w:lang w:val="en-GB" w:eastAsia="en-GB"/>
        </w:rPr>
      </w:pPr>
      <w:r w:rsidRPr="00816746">
        <w:rPr>
          <w:sz w:val="22"/>
          <w:szCs w:val="22"/>
          <w:lang w:val="en-GB" w:eastAsia="en-GB"/>
        </w:rPr>
        <w:t>invite you in to discuss the situation with a member of the attendance team;</w:t>
      </w:r>
    </w:p>
    <w:p w14:paraId="1AEFA65C" w14:textId="4BF05EB5" w:rsidR="00266587" w:rsidRPr="00816746" w:rsidRDefault="00266587" w:rsidP="00816746">
      <w:pPr>
        <w:pStyle w:val="ListParagraph"/>
        <w:numPr>
          <w:ilvl w:val="0"/>
          <w:numId w:val="20"/>
        </w:numPr>
        <w:jc w:val="both"/>
        <w:rPr>
          <w:sz w:val="22"/>
          <w:szCs w:val="22"/>
          <w:lang w:val="en-GB" w:eastAsia="en-GB"/>
        </w:rPr>
      </w:pPr>
      <w:r w:rsidRPr="00816746">
        <w:rPr>
          <w:sz w:val="22"/>
          <w:szCs w:val="22"/>
          <w:lang w:val="en-GB" w:eastAsia="en-GB"/>
        </w:rPr>
        <w:t>Where a child is on a child in need plan or looked after contact will be made with the relevant</w:t>
      </w:r>
      <w:r w:rsidR="00816746" w:rsidRPr="00816746">
        <w:rPr>
          <w:sz w:val="22"/>
          <w:szCs w:val="22"/>
          <w:lang w:val="en-GB" w:eastAsia="en-GB"/>
        </w:rPr>
        <w:t xml:space="preserve"> </w:t>
      </w:r>
      <w:r w:rsidRPr="00816746">
        <w:rPr>
          <w:sz w:val="22"/>
          <w:szCs w:val="22"/>
          <w:lang w:val="en-GB" w:eastAsia="en-GB"/>
        </w:rPr>
        <w:t>social worker on day 1.</w:t>
      </w:r>
    </w:p>
    <w:p w14:paraId="76CDCD4B" w14:textId="77777777" w:rsidR="00266587" w:rsidRPr="00816746" w:rsidRDefault="00266587" w:rsidP="00266587">
      <w:pPr>
        <w:pStyle w:val="Heading1"/>
        <w:rPr>
          <w:color w:val="auto"/>
          <w:sz w:val="22"/>
          <w:szCs w:val="22"/>
        </w:rPr>
      </w:pPr>
      <w:r w:rsidRPr="00816746">
        <w:rPr>
          <w:color w:val="auto"/>
          <w:sz w:val="22"/>
          <w:szCs w:val="22"/>
        </w:rPr>
        <w:t>Third day absence</w:t>
      </w:r>
    </w:p>
    <w:p w14:paraId="7B613E0F" w14:textId="22456801" w:rsidR="00266587" w:rsidRPr="00816746" w:rsidRDefault="00266587" w:rsidP="00816746">
      <w:pPr>
        <w:pStyle w:val="Heading1"/>
        <w:jc w:val="both"/>
        <w:rPr>
          <w:b w:val="0"/>
          <w:color w:val="auto"/>
          <w:sz w:val="22"/>
          <w:szCs w:val="22"/>
        </w:rPr>
      </w:pPr>
      <w:r w:rsidRPr="00816746">
        <w:rPr>
          <w:b w:val="0"/>
          <w:color w:val="auto"/>
          <w:sz w:val="22"/>
          <w:szCs w:val="22"/>
        </w:rPr>
        <w:t>Please note: If your child is not seen and contact has not been established with any of the named</w:t>
      </w:r>
      <w:r w:rsidR="00816746">
        <w:rPr>
          <w:b w:val="0"/>
          <w:color w:val="auto"/>
          <w:sz w:val="22"/>
          <w:szCs w:val="22"/>
        </w:rPr>
        <w:t xml:space="preserve"> </w:t>
      </w:r>
      <w:r w:rsidRPr="00816746">
        <w:rPr>
          <w:b w:val="0"/>
          <w:color w:val="auto"/>
          <w:sz w:val="22"/>
          <w:szCs w:val="22"/>
        </w:rPr>
        <w:t>parents/carers, after three days of absence the school we will make all reasonable enquiries to</w:t>
      </w:r>
      <w:r w:rsidR="00816746">
        <w:rPr>
          <w:b w:val="0"/>
          <w:color w:val="auto"/>
          <w:sz w:val="22"/>
          <w:szCs w:val="22"/>
        </w:rPr>
        <w:t xml:space="preserve"> </w:t>
      </w:r>
      <w:r w:rsidRPr="00816746">
        <w:rPr>
          <w:b w:val="0"/>
          <w:color w:val="auto"/>
          <w:sz w:val="22"/>
          <w:szCs w:val="22"/>
        </w:rPr>
        <w:t>establish contact with parents/carers and the child, including making enquiries to known friends,</w:t>
      </w:r>
      <w:r w:rsidR="00816746">
        <w:rPr>
          <w:b w:val="0"/>
          <w:color w:val="auto"/>
          <w:sz w:val="22"/>
          <w:szCs w:val="22"/>
        </w:rPr>
        <w:t xml:space="preserve"> </w:t>
      </w:r>
      <w:r w:rsidRPr="00816746">
        <w:rPr>
          <w:b w:val="0"/>
          <w:color w:val="auto"/>
          <w:sz w:val="22"/>
          <w:szCs w:val="22"/>
        </w:rPr>
        <w:t>wider family. At this point we may carry out a home visit to ensure the well-being of the child.</w:t>
      </w:r>
    </w:p>
    <w:p w14:paraId="5C96B158" w14:textId="77777777" w:rsidR="00266587" w:rsidRPr="00421E0C" w:rsidRDefault="00266587" w:rsidP="00266587">
      <w:pPr>
        <w:pStyle w:val="Heading1"/>
        <w:rPr>
          <w:color w:val="auto"/>
          <w:sz w:val="22"/>
          <w:szCs w:val="22"/>
        </w:rPr>
      </w:pPr>
      <w:r w:rsidRPr="00421E0C">
        <w:rPr>
          <w:color w:val="auto"/>
          <w:sz w:val="22"/>
          <w:szCs w:val="22"/>
        </w:rPr>
        <w:t>Tenth day absence</w:t>
      </w:r>
    </w:p>
    <w:p w14:paraId="6858C0F6" w14:textId="62B49C05" w:rsidR="00266587" w:rsidRPr="00421E0C" w:rsidRDefault="00266587" w:rsidP="00421E0C">
      <w:pPr>
        <w:pStyle w:val="Heading1"/>
        <w:jc w:val="both"/>
        <w:rPr>
          <w:b w:val="0"/>
          <w:color w:val="auto"/>
          <w:sz w:val="22"/>
          <w:szCs w:val="22"/>
        </w:rPr>
      </w:pPr>
      <w:r w:rsidRPr="00816746">
        <w:rPr>
          <w:b w:val="0"/>
          <w:color w:val="auto"/>
          <w:sz w:val="22"/>
          <w:szCs w:val="22"/>
        </w:rPr>
        <w:t>We have a legal duty to report the absence of any student who is absent without an explanation for</w:t>
      </w:r>
      <w:r w:rsidR="00421E0C">
        <w:rPr>
          <w:b w:val="0"/>
          <w:color w:val="auto"/>
          <w:sz w:val="22"/>
          <w:szCs w:val="22"/>
        </w:rPr>
        <w:t xml:space="preserve"> </w:t>
      </w:r>
      <w:r w:rsidRPr="00816746">
        <w:rPr>
          <w:b w:val="0"/>
          <w:color w:val="auto"/>
          <w:sz w:val="22"/>
          <w:szCs w:val="22"/>
        </w:rPr>
        <w:t>10 consecutive days. If the child is not seen and contact has not been established with the named</w:t>
      </w:r>
      <w:r w:rsidR="00421E0C">
        <w:rPr>
          <w:b w:val="0"/>
          <w:color w:val="auto"/>
          <w:sz w:val="22"/>
          <w:szCs w:val="22"/>
        </w:rPr>
        <w:t xml:space="preserve"> </w:t>
      </w:r>
      <w:r w:rsidRPr="00421E0C">
        <w:rPr>
          <w:b w:val="0"/>
          <w:color w:val="auto"/>
          <w:sz w:val="22"/>
          <w:szCs w:val="22"/>
        </w:rPr>
        <w:t xml:space="preserve">parent/carer then the local authority is notified that the child </w:t>
      </w:r>
      <w:r w:rsidRPr="00421E0C">
        <w:rPr>
          <w:b w:val="0"/>
          <w:color w:val="auto"/>
          <w:sz w:val="22"/>
          <w:szCs w:val="22"/>
          <w:u w:val="single"/>
        </w:rPr>
        <w:t>is at risk of missing</w:t>
      </w:r>
      <w:r w:rsidRPr="00421E0C">
        <w:rPr>
          <w:b w:val="0"/>
          <w:color w:val="auto"/>
          <w:sz w:val="22"/>
          <w:szCs w:val="22"/>
        </w:rPr>
        <w:t>. Children’s</w:t>
      </w:r>
      <w:r w:rsidR="00421E0C">
        <w:rPr>
          <w:b w:val="0"/>
          <w:color w:val="auto"/>
          <w:sz w:val="22"/>
          <w:szCs w:val="22"/>
        </w:rPr>
        <w:t xml:space="preserve"> </w:t>
      </w:r>
      <w:r w:rsidRPr="00421E0C">
        <w:rPr>
          <w:b w:val="0"/>
          <w:color w:val="auto"/>
          <w:sz w:val="22"/>
          <w:szCs w:val="22"/>
        </w:rPr>
        <w:t>Services staff will visit the last known address and alert key services to locate the child. It would be</w:t>
      </w:r>
      <w:r w:rsidR="00421E0C">
        <w:rPr>
          <w:b w:val="0"/>
          <w:color w:val="auto"/>
          <w:sz w:val="22"/>
          <w:szCs w:val="22"/>
        </w:rPr>
        <w:t xml:space="preserve"> </w:t>
      </w:r>
      <w:r w:rsidRPr="00421E0C">
        <w:rPr>
          <w:b w:val="0"/>
          <w:color w:val="auto"/>
          <w:sz w:val="22"/>
          <w:szCs w:val="22"/>
        </w:rPr>
        <w:t>helpful if you could ensure that we always have an up-to-date contact number.</w:t>
      </w:r>
    </w:p>
    <w:p w14:paraId="2FEF9BB3" w14:textId="77777777" w:rsidR="00266587" w:rsidRPr="00421E0C" w:rsidRDefault="00266587" w:rsidP="00421E0C">
      <w:pPr>
        <w:pStyle w:val="Heading1"/>
        <w:jc w:val="both"/>
        <w:rPr>
          <w:color w:val="auto"/>
          <w:sz w:val="22"/>
          <w:szCs w:val="22"/>
        </w:rPr>
      </w:pPr>
      <w:r w:rsidRPr="00421E0C">
        <w:rPr>
          <w:color w:val="auto"/>
          <w:sz w:val="22"/>
          <w:szCs w:val="22"/>
        </w:rPr>
        <w:t>Continued or ongoing absence</w:t>
      </w:r>
    </w:p>
    <w:p w14:paraId="10B0454F" w14:textId="64140DCA" w:rsidR="00266587" w:rsidRPr="00421E0C" w:rsidRDefault="00266587" w:rsidP="00421E0C">
      <w:pPr>
        <w:pStyle w:val="Heading1"/>
        <w:jc w:val="both"/>
        <w:rPr>
          <w:b w:val="0"/>
          <w:color w:val="auto"/>
          <w:sz w:val="22"/>
          <w:szCs w:val="22"/>
        </w:rPr>
      </w:pPr>
      <w:r w:rsidRPr="00421E0C">
        <w:rPr>
          <w:b w:val="0"/>
          <w:color w:val="auto"/>
          <w:sz w:val="22"/>
          <w:szCs w:val="22"/>
        </w:rPr>
        <w:t>If your child misses 10% (three weeks/sessions) or more schooling across the school year, for</w:t>
      </w:r>
      <w:r w:rsidR="00421E0C">
        <w:rPr>
          <w:b w:val="0"/>
          <w:color w:val="auto"/>
          <w:sz w:val="22"/>
          <w:szCs w:val="22"/>
        </w:rPr>
        <w:t xml:space="preserve"> </w:t>
      </w:r>
      <w:r w:rsidRPr="00421E0C">
        <w:rPr>
          <w:b w:val="0"/>
          <w:color w:val="auto"/>
          <w:sz w:val="22"/>
          <w:szCs w:val="22"/>
        </w:rPr>
        <w:t>whatever reason, they are defined as persistent absentees. Absence for whatever reason</w:t>
      </w:r>
      <w:r w:rsidR="00421E0C">
        <w:rPr>
          <w:b w:val="0"/>
          <w:color w:val="auto"/>
          <w:sz w:val="22"/>
          <w:szCs w:val="22"/>
        </w:rPr>
        <w:t xml:space="preserve"> </w:t>
      </w:r>
      <w:r w:rsidRPr="00421E0C">
        <w:rPr>
          <w:b w:val="0"/>
          <w:color w:val="auto"/>
          <w:sz w:val="22"/>
          <w:szCs w:val="22"/>
        </w:rPr>
        <w:t>disadvantages a child by creating gaps in his or her learning. Research shows these gaps affect</w:t>
      </w:r>
      <w:r w:rsidR="00421E0C">
        <w:rPr>
          <w:b w:val="0"/>
          <w:color w:val="auto"/>
          <w:sz w:val="22"/>
          <w:szCs w:val="22"/>
        </w:rPr>
        <w:t xml:space="preserve"> </w:t>
      </w:r>
      <w:r w:rsidRPr="00421E0C">
        <w:rPr>
          <w:b w:val="0"/>
          <w:color w:val="auto"/>
          <w:sz w:val="22"/>
          <w:szCs w:val="22"/>
        </w:rPr>
        <w:t>attainment when attendance falls below 95%. As such, we monitor all absence thoroughly and all</w:t>
      </w:r>
      <w:r w:rsidR="00421E0C">
        <w:rPr>
          <w:b w:val="0"/>
          <w:color w:val="auto"/>
          <w:sz w:val="22"/>
          <w:szCs w:val="22"/>
        </w:rPr>
        <w:t xml:space="preserve"> </w:t>
      </w:r>
      <w:r w:rsidRPr="00421E0C">
        <w:rPr>
          <w:b w:val="0"/>
          <w:color w:val="auto"/>
          <w:sz w:val="22"/>
          <w:szCs w:val="22"/>
        </w:rPr>
        <w:t>attendance data is shared with the local authority and the Department for Education. Any student</w:t>
      </w:r>
      <w:r w:rsidR="00421E0C">
        <w:rPr>
          <w:b w:val="0"/>
          <w:color w:val="auto"/>
          <w:sz w:val="22"/>
          <w:szCs w:val="22"/>
        </w:rPr>
        <w:t xml:space="preserve"> </w:t>
      </w:r>
      <w:r w:rsidRPr="00421E0C">
        <w:rPr>
          <w:b w:val="0"/>
          <w:color w:val="auto"/>
          <w:sz w:val="22"/>
          <w:szCs w:val="22"/>
        </w:rPr>
        <w:t>who is persistently absent will be monitored and put on an action plan, if required. A member of the</w:t>
      </w:r>
      <w:r w:rsidR="00421E0C">
        <w:rPr>
          <w:b w:val="0"/>
          <w:color w:val="auto"/>
          <w:sz w:val="22"/>
          <w:szCs w:val="22"/>
        </w:rPr>
        <w:t xml:space="preserve"> </w:t>
      </w:r>
      <w:r w:rsidRPr="00421E0C">
        <w:rPr>
          <w:b w:val="0"/>
          <w:color w:val="auto"/>
          <w:sz w:val="22"/>
          <w:szCs w:val="22"/>
        </w:rPr>
        <w:t>attendance team will meet with students, and their families whose attendance cause concern.</w:t>
      </w:r>
    </w:p>
    <w:p w14:paraId="4FFBFD14" w14:textId="2692CAF5" w:rsidR="00266587" w:rsidRPr="00421E0C" w:rsidRDefault="00266587" w:rsidP="00421E0C">
      <w:pPr>
        <w:pStyle w:val="Heading1"/>
        <w:jc w:val="both"/>
        <w:rPr>
          <w:b w:val="0"/>
          <w:color w:val="auto"/>
          <w:sz w:val="22"/>
          <w:szCs w:val="22"/>
        </w:rPr>
      </w:pPr>
      <w:r w:rsidRPr="00421E0C">
        <w:rPr>
          <w:b w:val="0"/>
          <w:color w:val="auto"/>
          <w:sz w:val="22"/>
          <w:szCs w:val="22"/>
        </w:rPr>
        <w:t>Where necessary, home visits are made to discuss ways attendance could be improved and the</w:t>
      </w:r>
      <w:r w:rsidR="00421E0C">
        <w:rPr>
          <w:b w:val="0"/>
          <w:color w:val="auto"/>
          <w:sz w:val="22"/>
          <w:szCs w:val="22"/>
        </w:rPr>
        <w:t xml:space="preserve"> </w:t>
      </w:r>
      <w:r w:rsidRPr="00421E0C">
        <w:rPr>
          <w:b w:val="0"/>
          <w:color w:val="auto"/>
          <w:sz w:val="22"/>
          <w:szCs w:val="22"/>
        </w:rPr>
        <w:t>barriers that may need removing: This could include:</w:t>
      </w:r>
    </w:p>
    <w:p w14:paraId="1128D092" w14:textId="77777777" w:rsidR="00266587" w:rsidRPr="00421E0C" w:rsidRDefault="00266587" w:rsidP="00421E0C">
      <w:pPr>
        <w:pStyle w:val="Heading1"/>
        <w:jc w:val="both"/>
        <w:rPr>
          <w:b w:val="0"/>
          <w:color w:val="auto"/>
          <w:sz w:val="22"/>
          <w:szCs w:val="22"/>
        </w:rPr>
      </w:pPr>
      <w:r w:rsidRPr="00421E0C">
        <w:rPr>
          <w:b w:val="0"/>
          <w:color w:val="auto"/>
          <w:sz w:val="22"/>
          <w:szCs w:val="22"/>
        </w:rPr>
        <w:t>• Agreeing an attendance support plan</w:t>
      </w:r>
    </w:p>
    <w:p w14:paraId="65D61E85" w14:textId="77777777" w:rsidR="00266587" w:rsidRPr="00421E0C" w:rsidRDefault="00266587" w:rsidP="00421E0C">
      <w:pPr>
        <w:pStyle w:val="Heading1"/>
        <w:jc w:val="both"/>
        <w:rPr>
          <w:b w:val="0"/>
          <w:color w:val="auto"/>
          <w:sz w:val="22"/>
          <w:szCs w:val="22"/>
        </w:rPr>
      </w:pPr>
      <w:r w:rsidRPr="00421E0C">
        <w:rPr>
          <w:b w:val="0"/>
          <w:color w:val="auto"/>
          <w:sz w:val="22"/>
          <w:szCs w:val="22"/>
        </w:rPr>
        <w:t>• Signposting to outside agencies</w:t>
      </w:r>
    </w:p>
    <w:p w14:paraId="62DD8351" w14:textId="625DB7F8" w:rsidR="00266587" w:rsidRPr="00421E0C" w:rsidRDefault="00266587" w:rsidP="00421E0C">
      <w:pPr>
        <w:pStyle w:val="Heading1"/>
        <w:jc w:val="both"/>
        <w:rPr>
          <w:b w:val="0"/>
          <w:color w:val="auto"/>
          <w:sz w:val="22"/>
          <w:szCs w:val="22"/>
        </w:rPr>
      </w:pPr>
      <w:r w:rsidRPr="00421E0C">
        <w:rPr>
          <w:b w:val="0"/>
          <w:color w:val="auto"/>
          <w:sz w:val="22"/>
          <w:szCs w:val="22"/>
        </w:rPr>
        <w:t>In situations of persistent truanting, a parent / carer may be referred to Herefordshire Council.</w:t>
      </w:r>
    </w:p>
    <w:p w14:paraId="56A03A1E" w14:textId="32C8D3A6" w:rsidR="00A330FA" w:rsidRPr="00EB0092" w:rsidRDefault="00BD436D" w:rsidP="00A330FA">
      <w:pPr>
        <w:pStyle w:val="Subhead2"/>
        <w:rPr>
          <w:color w:val="auto"/>
          <w:lang w:val="en-GB"/>
        </w:rPr>
      </w:pPr>
      <w:r>
        <w:rPr>
          <w:color w:val="auto"/>
          <w:lang w:val="en-GB"/>
        </w:rPr>
        <w:t>6</w:t>
      </w:r>
      <w:r w:rsidR="00A330FA" w:rsidRPr="00EB0092">
        <w:rPr>
          <w:color w:val="auto"/>
          <w:lang w:val="en-GB"/>
        </w:rPr>
        <w:t xml:space="preserve">.1 </w:t>
      </w:r>
      <w:r w:rsidR="00266587">
        <w:rPr>
          <w:color w:val="auto"/>
          <w:lang w:val="en-GB"/>
        </w:rPr>
        <w:t>Requesting a Leave of Absence</w:t>
      </w:r>
      <w:r w:rsidR="00A330FA" w:rsidRPr="00EB0092">
        <w:rPr>
          <w:color w:val="auto"/>
          <w:lang w:val="en-GB"/>
        </w:rPr>
        <w:t xml:space="preserve"> </w:t>
      </w:r>
    </w:p>
    <w:p w14:paraId="5BE275C0" w14:textId="6E38B578" w:rsidR="00712B2A" w:rsidRPr="00EB0092" w:rsidRDefault="00712B2A" w:rsidP="00C7641A">
      <w:pPr>
        <w:jc w:val="both"/>
        <w:rPr>
          <w:sz w:val="22"/>
          <w:szCs w:val="22"/>
          <w:lang w:val="en-GB" w:eastAsia="en-GB"/>
        </w:rPr>
      </w:pPr>
      <w:r w:rsidRPr="00EB0092">
        <w:rPr>
          <w:sz w:val="22"/>
          <w:szCs w:val="22"/>
          <w:shd w:val="clear" w:color="auto" w:fill="FFFFFF"/>
          <w:lang w:val="en-GB" w:eastAsia="en-GB"/>
        </w:rPr>
        <w:t xml:space="preserve">The </w:t>
      </w:r>
      <w:r w:rsidR="00EB0092" w:rsidRPr="00EB0092">
        <w:rPr>
          <w:sz w:val="22"/>
          <w:szCs w:val="22"/>
          <w:shd w:val="clear" w:color="auto" w:fill="FFFFFF"/>
          <w:lang w:val="en-GB" w:eastAsia="en-GB"/>
        </w:rPr>
        <w:t xml:space="preserve">Head of School </w:t>
      </w:r>
      <w:r w:rsidRPr="00EB0092">
        <w:rPr>
          <w:sz w:val="22"/>
          <w:szCs w:val="22"/>
          <w:shd w:val="clear" w:color="auto" w:fill="FFFFFF"/>
          <w:lang w:val="en-GB" w:eastAsia="en-GB"/>
        </w:rPr>
        <w:t xml:space="preserve">will allow pupils to be absent from the school site for certain educational activities, or to attend other schools or settings. </w:t>
      </w:r>
    </w:p>
    <w:p w14:paraId="19CC3353" w14:textId="4B50F7EF" w:rsidR="00712B2A" w:rsidRPr="00EB0092" w:rsidRDefault="00EB0092" w:rsidP="00C7641A">
      <w:pPr>
        <w:jc w:val="both"/>
        <w:rPr>
          <w:color w:val="FF0000"/>
          <w:sz w:val="22"/>
          <w:szCs w:val="22"/>
          <w:shd w:val="clear" w:color="auto" w:fill="FFFFFF"/>
          <w:lang w:val="en-GB" w:eastAsia="en-GB"/>
        </w:rPr>
      </w:pPr>
      <w:r w:rsidRPr="00EB0092">
        <w:rPr>
          <w:sz w:val="22"/>
          <w:szCs w:val="22"/>
          <w:shd w:val="clear" w:color="auto" w:fill="FFFFFF"/>
          <w:lang w:val="en-GB" w:eastAsia="en-GB"/>
        </w:rPr>
        <w:t xml:space="preserve">The Head of School </w:t>
      </w:r>
      <w:r w:rsidR="00712B2A" w:rsidRPr="00EB0092">
        <w:rPr>
          <w:sz w:val="22"/>
          <w:szCs w:val="22"/>
          <w:shd w:val="clear" w:color="auto" w:fill="FFFFFF"/>
          <w:lang w:val="en-GB" w:eastAsia="en-GB"/>
        </w:rPr>
        <w:t xml:space="preserve">will only grant a </w:t>
      </w:r>
      <w:r w:rsidR="00712B2A" w:rsidRPr="00EB0092">
        <w:rPr>
          <w:b/>
          <w:bCs/>
          <w:sz w:val="22"/>
          <w:szCs w:val="22"/>
          <w:shd w:val="clear" w:color="auto" w:fill="FFFFFF"/>
          <w:lang w:val="en-GB" w:eastAsia="en-GB"/>
        </w:rPr>
        <w:t>leave of absence</w:t>
      </w:r>
      <w:r w:rsidR="00712B2A" w:rsidRPr="00EB0092">
        <w:rPr>
          <w:sz w:val="22"/>
          <w:szCs w:val="22"/>
          <w:shd w:val="clear" w:color="auto" w:fill="FFFFFF"/>
          <w:lang w:val="en-GB" w:eastAsia="en-GB"/>
        </w:rPr>
        <w:t xml:space="preserve"> to a pupil during term time if the request meets the specific circumstances set out in the</w:t>
      </w:r>
      <w:r w:rsidR="00712B2A" w:rsidRPr="00EB0092">
        <w:rPr>
          <w:color w:val="FF0000"/>
          <w:sz w:val="22"/>
          <w:szCs w:val="22"/>
          <w:shd w:val="clear" w:color="auto" w:fill="FFFFFF"/>
          <w:lang w:val="en-GB" w:eastAsia="en-GB"/>
        </w:rPr>
        <w:t xml:space="preserve"> </w:t>
      </w:r>
      <w:hyperlink r:id="rId23" w:anchor=":~:text=11.,an%20%E2%80%9Cauthorised%20person%E2%80%9D).&amp;text=(b)regulated%20employment%20abroad." w:history="1">
        <w:r w:rsidR="00712B2A" w:rsidRPr="00EB0092">
          <w:rPr>
            <w:rStyle w:val="Hyperlink"/>
            <w:sz w:val="22"/>
            <w:szCs w:val="22"/>
            <w:shd w:val="clear" w:color="auto" w:fill="FFFFFF"/>
            <w:lang w:val="en-GB" w:eastAsia="en-GB"/>
          </w:rPr>
          <w:t>2024 school attendance regulations</w:t>
        </w:r>
      </w:hyperlink>
      <w:r w:rsidR="00712B2A" w:rsidRPr="00EB0092">
        <w:rPr>
          <w:color w:val="FF0000"/>
          <w:sz w:val="22"/>
          <w:szCs w:val="22"/>
          <w:shd w:val="clear" w:color="auto" w:fill="FFFFFF"/>
          <w:lang w:val="en-GB" w:eastAsia="en-GB"/>
        </w:rPr>
        <w:t xml:space="preserve">. </w:t>
      </w:r>
      <w:r w:rsidR="00712B2A" w:rsidRPr="00EB0092">
        <w:rPr>
          <w:sz w:val="22"/>
          <w:szCs w:val="22"/>
          <w:shd w:val="clear" w:color="auto" w:fill="FFFFFF"/>
          <w:lang w:val="en-GB" w:eastAsia="en-GB"/>
        </w:rPr>
        <w:t>These circumstances are:</w:t>
      </w:r>
    </w:p>
    <w:p w14:paraId="49D9B232" w14:textId="77777777" w:rsidR="00712B2A" w:rsidRPr="00EB0092" w:rsidRDefault="00712B2A" w:rsidP="00EB0092">
      <w:pPr>
        <w:pStyle w:val="ListParagraph"/>
        <w:numPr>
          <w:ilvl w:val="0"/>
          <w:numId w:val="20"/>
        </w:numPr>
        <w:jc w:val="both"/>
        <w:rPr>
          <w:sz w:val="22"/>
          <w:szCs w:val="22"/>
          <w:lang w:val="en-GB" w:eastAsia="en-GB"/>
        </w:rPr>
      </w:pPr>
      <w:r w:rsidRPr="00EB0092">
        <w:rPr>
          <w:sz w:val="22"/>
          <w:szCs w:val="22"/>
          <w:lang w:val="en-GB" w:eastAsia="en-GB"/>
        </w:rPr>
        <w:lastRenderedPageBreak/>
        <w:t>Taking part in a regulated performance, or regulated employment abroad</w:t>
      </w:r>
    </w:p>
    <w:p w14:paraId="3F960719" w14:textId="77777777" w:rsidR="00712B2A" w:rsidRPr="00EB0092" w:rsidRDefault="00712B2A" w:rsidP="00EB0092">
      <w:pPr>
        <w:pStyle w:val="ListParagraph"/>
        <w:numPr>
          <w:ilvl w:val="0"/>
          <w:numId w:val="20"/>
        </w:numPr>
        <w:jc w:val="both"/>
        <w:rPr>
          <w:sz w:val="22"/>
          <w:szCs w:val="22"/>
          <w:lang w:val="en-GB" w:eastAsia="en-GB"/>
        </w:rPr>
      </w:pPr>
      <w:r w:rsidRPr="00EB0092">
        <w:rPr>
          <w:sz w:val="22"/>
          <w:szCs w:val="22"/>
          <w:lang w:val="en-GB" w:eastAsia="en-GB"/>
        </w:rPr>
        <w:t>Attending an interview</w:t>
      </w:r>
    </w:p>
    <w:p w14:paraId="799B293D" w14:textId="77777777" w:rsidR="00712B2A" w:rsidRPr="00EB0092" w:rsidRDefault="00712B2A" w:rsidP="00EB0092">
      <w:pPr>
        <w:pStyle w:val="ListParagraph"/>
        <w:numPr>
          <w:ilvl w:val="0"/>
          <w:numId w:val="20"/>
        </w:numPr>
        <w:jc w:val="both"/>
        <w:rPr>
          <w:sz w:val="22"/>
          <w:szCs w:val="22"/>
          <w:lang w:val="en-GB" w:eastAsia="en-GB"/>
        </w:rPr>
      </w:pPr>
      <w:r w:rsidRPr="00EB0092">
        <w:rPr>
          <w:sz w:val="22"/>
          <w:szCs w:val="22"/>
          <w:lang w:val="en-GB" w:eastAsia="en-GB"/>
        </w:rPr>
        <w:t>Study leave</w:t>
      </w:r>
    </w:p>
    <w:p w14:paraId="5089FD39" w14:textId="77777777" w:rsidR="00712B2A" w:rsidRPr="00EB0092" w:rsidRDefault="00712B2A" w:rsidP="00EB0092">
      <w:pPr>
        <w:pStyle w:val="ListParagraph"/>
        <w:numPr>
          <w:ilvl w:val="0"/>
          <w:numId w:val="20"/>
        </w:numPr>
        <w:jc w:val="both"/>
        <w:rPr>
          <w:sz w:val="22"/>
          <w:szCs w:val="22"/>
          <w:lang w:val="en-GB" w:eastAsia="en-GB"/>
        </w:rPr>
      </w:pPr>
      <w:r w:rsidRPr="00EB0092">
        <w:rPr>
          <w:sz w:val="22"/>
          <w:szCs w:val="22"/>
          <w:lang w:val="en-GB" w:eastAsia="en-GB"/>
        </w:rPr>
        <w:t>A temporary, time-limited part-time timetable</w:t>
      </w:r>
    </w:p>
    <w:p w14:paraId="58C45B7B" w14:textId="77777777" w:rsidR="00712B2A" w:rsidRPr="00EB0092" w:rsidRDefault="00712B2A" w:rsidP="00EB0092">
      <w:pPr>
        <w:pStyle w:val="ListParagraph"/>
        <w:numPr>
          <w:ilvl w:val="0"/>
          <w:numId w:val="20"/>
        </w:numPr>
        <w:jc w:val="both"/>
        <w:rPr>
          <w:sz w:val="22"/>
          <w:szCs w:val="22"/>
          <w:lang w:val="en-GB" w:eastAsia="en-GB"/>
        </w:rPr>
      </w:pPr>
      <w:r w:rsidRPr="00EB0092">
        <w:rPr>
          <w:sz w:val="22"/>
          <w:szCs w:val="22"/>
          <w:lang w:val="en-GB" w:eastAsia="en-GB"/>
        </w:rPr>
        <w:t>Exceptional circumstances</w:t>
      </w:r>
    </w:p>
    <w:p w14:paraId="7FF66D79" w14:textId="53BC492C" w:rsidR="00712B2A" w:rsidRPr="009B61EA" w:rsidRDefault="00712B2A" w:rsidP="00705DB4">
      <w:pPr>
        <w:jc w:val="both"/>
        <w:rPr>
          <w:sz w:val="22"/>
          <w:szCs w:val="22"/>
          <w:lang w:val="en-GB" w:eastAsia="en-GB"/>
        </w:rPr>
      </w:pPr>
      <w:r w:rsidRPr="009B61EA">
        <w:rPr>
          <w:sz w:val="22"/>
          <w:szCs w:val="22"/>
          <w:lang w:val="en-GB" w:eastAsia="en-GB"/>
        </w:rPr>
        <w:t>A leave of absence is granted at the</w:t>
      </w:r>
      <w:r w:rsidR="00EB0092" w:rsidRPr="009B61EA">
        <w:rPr>
          <w:sz w:val="22"/>
          <w:szCs w:val="22"/>
          <w:lang w:val="en-GB" w:eastAsia="en-GB"/>
        </w:rPr>
        <w:t xml:space="preserve"> Head of School’s </w:t>
      </w:r>
      <w:r w:rsidRPr="009B61EA">
        <w:rPr>
          <w:sz w:val="22"/>
          <w:szCs w:val="22"/>
          <w:lang w:val="en-GB" w:eastAsia="en-GB"/>
        </w:rPr>
        <w:t>discretion, including the length of time the pupil is authorised to be absent for.</w:t>
      </w:r>
    </w:p>
    <w:p w14:paraId="2BD2BB76" w14:textId="62C44B62" w:rsidR="00712B2A" w:rsidRPr="009B61EA" w:rsidRDefault="00712B2A" w:rsidP="00705DB4">
      <w:pPr>
        <w:jc w:val="both"/>
        <w:rPr>
          <w:sz w:val="22"/>
          <w:szCs w:val="22"/>
          <w:lang w:val="en-GB" w:eastAsia="en-GB"/>
        </w:rPr>
      </w:pPr>
      <w:r w:rsidRPr="009B61EA">
        <w:rPr>
          <w:sz w:val="22"/>
          <w:szCs w:val="22"/>
          <w:lang w:val="en-GB" w:eastAsia="en-GB"/>
        </w:rPr>
        <w:t xml:space="preserve">We define </w:t>
      </w:r>
      <w:r w:rsidRPr="009B61EA">
        <w:rPr>
          <w:sz w:val="22"/>
          <w:szCs w:val="22"/>
          <w:shd w:val="clear" w:color="auto" w:fill="FFFFFF"/>
          <w:lang w:val="en-GB" w:eastAsia="en-GB"/>
        </w:rPr>
        <w:t xml:space="preserve">‘exceptional circumstances’ </w:t>
      </w:r>
      <w:r w:rsidR="009B61EA" w:rsidRPr="009B61EA">
        <w:rPr>
          <w:sz w:val="22"/>
          <w:szCs w:val="22"/>
          <w:shd w:val="clear" w:color="auto" w:fill="FFFFFF"/>
          <w:lang w:val="en-GB" w:eastAsia="en-GB"/>
        </w:rPr>
        <w:t>as events which are outside the control of parents, for example the funeral of a close relative.</w:t>
      </w:r>
    </w:p>
    <w:p w14:paraId="4E6E6520" w14:textId="77777777" w:rsidR="00712B2A" w:rsidRPr="009B61EA" w:rsidRDefault="00712B2A" w:rsidP="00705DB4">
      <w:pPr>
        <w:jc w:val="both"/>
        <w:rPr>
          <w:sz w:val="22"/>
          <w:szCs w:val="22"/>
          <w:lang w:val="en-GB" w:eastAsia="en-GB"/>
        </w:rPr>
      </w:pPr>
      <w:r w:rsidRPr="009B61EA">
        <w:rPr>
          <w:sz w:val="22"/>
          <w:szCs w:val="22"/>
          <w:lang w:val="en-GB" w:eastAsia="en-GB"/>
        </w:rPr>
        <w:t>Leave of absence will not be granted for a pupil to take part in protest activity during school hours.</w:t>
      </w:r>
    </w:p>
    <w:p w14:paraId="7C2A4C7F" w14:textId="77777777" w:rsidR="00712B2A" w:rsidRPr="009B61EA" w:rsidRDefault="00712B2A" w:rsidP="00705DB4">
      <w:pPr>
        <w:jc w:val="both"/>
        <w:rPr>
          <w:sz w:val="22"/>
          <w:szCs w:val="22"/>
          <w:lang w:eastAsia="en-GB"/>
        </w:rPr>
      </w:pPr>
      <w:r w:rsidRPr="009B61EA">
        <w:rPr>
          <w:sz w:val="22"/>
          <w:szCs w:val="22"/>
          <w:lang w:eastAsia="en-GB"/>
        </w:rPr>
        <w:t xml:space="preserve">As a leave of absence will only be granted in exceptional circumstances, it is unlikely a leave of absence will be granted for the purposes of a family holiday. </w:t>
      </w:r>
    </w:p>
    <w:p w14:paraId="7DC59619" w14:textId="77777777" w:rsidR="00712B2A" w:rsidRPr="009B61EA" w:rsidRDefault="00712B2A" w:rsidP="00705DB4">
      <w:pPr>
        <w:jc w:val="both"/>
        <w:rPr>
          <w:sz w:val="22"/>
          <w:szCs w:val="22"/>
          <w:lang w:val="en-GB" w:eastAsia="en-GB"/>
        </w:rPr>
      </w:pPr>
      <w:r w:rsidRPr="009B61EA">
        <w:rPr>
          <w:sz w:val="22"/>
          <w:szCs w:val="22"/>
          <w:lang w:val="en-GB" w:eastAsia="en-GB"/>
        </w:rPr>
        <w:t xml:space="preserve">The school considers each application for term-time absence individually, </w:t>
      </w:r>
      <w:proofErr w:type="gramStart"/>
      <w:r w:rsidRPr="009B61EA">
        <w:rPr>
          <w:sz w:val="22"/>
          <w:szCs w:val="22"/>
          <w:lang w:val="en-GB" w:eastAsia="en-GB"/>
        </w:rPr>
        <w:t>taking into account</w:t>
      </w:r>
      <w:proofErr w:type="gramEnd"/>
      <w:r w:rsidRPr="009B61EA">
        <w:rPr>
          <w:sz w:val="22"/>
          <w:szCs w:val="22"/>
          <w:lang w:val="en-GB" w:eastAsia="en-GB"/>
        </w:rPr>
        <w:t xml:space="preserve"> the specific facts, circumstances and relevant </w:t>
      </w:r>
      <w:r w:rsidRPr="009B61EA">
        <w:rPr>
          <w:sz w:val="22"/>
          <w:szCs w:val="22"/>
          <w:lang w:eastAsia="en-GB"/>
        </w:rPr>
        <w:t xml:space="preserve">background </w:t>
      </w:r>
      <w:r w:rsidRPr="009B61EA">
        <w:rPr>
          <w:sz w:val="22"/>
          <w:szCs w:val="22"/>
          <w:lang w:val="en-GB" w:eastAsia="en-GB"/>
        </w:rPr>
        <w:t xml:space="preserve">context behind the request. </w:t>
      </w:r>
    </w:p>
    <w:p w14:paraId="22F8E012" w14:textId="51E620C1" w:rsidR="009B61EA" w:rsidRPr="009B61EA" w:rsidRDefault="00712B2A" w:rsidP="00705DB4">
      <w:pPr>
        <w:jc w:val="both"/>
        <w:rPr>
          <w:sz w:val="22"/>
          <w:szCs w:val="22"/>
          <w:lang w:val="en-GB" w:eastAsia="en-GB"/>
        </w:rPr>
      </w:pPr>
      <w:r w:rsidRPr="009B61EA">
        <w:rPr>
          <w:sz w:val="22"/>
          <w:szCs w:val="22"/>
          <w:lang w:val="en-GB" w:eastAsia="en-GB"/>
        </w:rPr>
        <w:t xml:space="preserve">Any request should be submitted as soon as it is anticipated and, where possible, at least </w:t>
      </w:r>
      <w:r w:rsidR="009B61EA" w:rsidRPr="009B61EA">
        <w:rPr>
          <w:sz w:val="22"/>
          <w:szCs w:val="22"/>
          <w:lang w:val="en-GB" w:eastAsia="en-GB"/>
        </w:rPr>
        <w:t xml:space="preserve">14 days </w:t>
      </w:r>
      <w:r w:rsidRPr="009B61EA">
        <w:rPr>
          <w:sz w:val="22"/>
          <w:szCs w:val="22"/>
          <w:lang w:val="en-GB" w:eastAsia="en-GB"/>
        </w:rPr>
        <w:t>before the absence, and in accordance with any leave of absence request form, accessible via</w:t>
      </w:r>
      <w:r w:rsidR="009B61EA" w:rsidRPr="009B61EA">
        <w:rPr>
          <w:sz w:val="22"/>
          <w:szCs w:val="22"/>
          <w:lang w:val="en-GB" w:eastAsia="en-GB"/>
        </w:rPr>
        <w:t xml:space="preserve"> the school office or website</w:t>
      </w:r>
      <w:r w:rsidRPr="009B61EA">
        <w:rPr>
          <w:sz w:val="22"/>
          <w:szCs w:val="22"/>
          <w:lang w:val="en-GB" w:eastAsia="en-GB"/>
        </w:rPr>
        <w:t>. The</w:t>
      </w:r>
      <w:r w:rsidR="009B61EA" w:rsidRPr="009B61EA">
        <w:rPr>
          <w:sz w:val="22"/>
          <w:szCs w:val="22"/>
        </w:rPr>
        <w:t xml:space="preserve"> </w:t>
      </w:r>
      <w:r w:rsidR="009B61EA" w:rsidRPr="009B61EA">
        <w:rPr>
          <w:sz w:val="22"/>
          <w:szCs w:val="22"/>
          <w:lang w:val="en-GB" w:eastAsia="en-GB"/>
        </w:rPr>
        <w:t>Head of School</w:t>
      </w:r>
      <w:r w:rsidRPr="009B61EA">
        <w:rPr>
          <w:sz w:val="22"/>
          <w:szCs w:val="22"/>
          <w:lang w:val="en-GB" w:eastAsia="en-GB"/>
        </w:rPr>
        <w:t xml:space="preserve"> may require evidence to support any request for leave of absence. </w:t>
      </w:r>
    </w:p>
    <w:p w14:paraId="780018E6" w14:textId="4CF66120" w:rsidR="00712B2A" w:rsidRPr="009B61EA" w:rsidRDefault="00712B2A" w:rsidP="00705DB4">
      <w:pPr>
        <w:jc w:val="both"/>
        <w:rPr>
          <w:sz w:val="22"/>
          <w:szCs w:val="22"/>
          <w:lang w:val="en-GB" w:eastAsia="en-GB"/>
        </w:rPr>
      </w:pPr>
      <w:r w:rsidRPr="009B61EA">
        <w:rPr>
          <w:sz w:val="22"/>
          <w:szCs w:val="22"/>
          <w:lang w:val="en-GB" w:eastAsia="en-GB"/>
        </w:rPr>
        <w:t xml:space="preserve">Other valid reasons for </w:t>
      </w:r>
      <w:r w:rsidRPr="009B61EA">
        <w:rPr>
          <w:b/>
          <w:bCs/>
          <w:sz w:val="22"/>
          <w:szCs w:val="22"/>
          <w:lang w:val="en-GB" w:eastAsia="en-GB"/>
        </w:rPr>
        <w:t xml:space="preserve">authorised absence </w:t>
      </w:r>
      <w:r w:rsidRPr="009B61EA">
        <w:rPr>
          <w:sz w:val="22"/>
          <w:szCs w:val="22"/>
          <w:lang w:val="en-GB" w:eastAsia="en-GB"/>
        </w:rPr>
        <w:t>include</w:t>
      </w:r>
      <w:r w:rsidRPr="009B61EA">
        <w:rPr>
          <w:sz w:val="22"/>
          <w:szCs w:val="22"/>
          <w:lang w:eastAsia="en-GB"/>
        </w:rPr>
        <w:t xml:space="preserve"> (but are not limited to)</w:t>
      </w:r>
      <w:r w:rsidRPr="009B61EA">
        <w:rPr>
          <w:sz w:val="22"/>
          <w:szCs w:val="22"/>
          <w:lang w:val="en-GB" w:eastAsia="en-GB"/>
        </w:rPr>
        <w:t>:</w:t>
      </w:r>
    </w:p>
    <w:p w14:paraId="36C82C89" w14:textId="2050E9FE" w:rsidR="00712B2A" w:rsidRPr="00326F93" w:rsidRDefault="00712B2A" w:rsidP="009B61EA">
      <w:pPr>
        <w:pStyle w:val="ListParagraph"/>
        <w:numPr>
          <w:ilvl w:val="0"/>
          <w:numId w:val="20"/>
        </w:numPr>
        <w:jc w:val="both"/>
        <w:rPr>
          <w:sz w:val="22"/>
          <w:szCs w:val="22"/>
          <w:lang w:val="en-GB" w:eastAsia="en-GB"/>
        </w:rPr>
      </w:pPr>
      <w:r w:rsidRPr="009B61EA">
        <w:rPr>
          <w:sz w:val="22"/>
          <w:szCs w:val="22"/>
          <w:lang w:val="en-GB" w:eastAsia="en-GB"/>
        </w:rPr>
        <w:t xml:space="preserve">Illness (including mental-health illness) and medical/dental </w:t>
      </w:r>
      <w:r w:rsidRPr="00326F93">
        <w:rPr>
          <w:sz w:val="22"/>
          <w:szCs w:val="22"/>
          <w:lang w:val="en-GB" w:eastAsia="en-GB"/>
        </w:rPr>
        <w:t>appointments (</w:t>
      </w:r>
      <w:r w:rsidR="00BD436D">
        <w:rPr>
          <w:sz w:val="22"/>
          <w:szCs w:val="22"/>
          <w:lang w:val="en-GB" w:eastAsia="en-GB"/>
        </w:rPr>
        <w:t>see sections 5</w:t>
      </w:r>
      <w:r w:rsidRPr="00326F93">
        <w:rPr>
          <w:sz w:val="22"/>
          <w:szCs w:val="22"/>
          <w:lang w:val="en-GB" w:eastAsia="en-GB"/>
        </w:rPr>
        <w:t xml:space="preserve">.2 and </w:t>
      </w:r>
      <w:r w:rsidR="00BD436D">
        <w:rPr>
          <w:sz w:val="22"/>
          <w:szCs w:val="22"/>
          <w:lang w:val="en-GB" w:eastAsia="en-GB"/>
        </w:rPr>
        <w:t>5</w:t>
      </w:r>
      <w:r w:rsidRPr="00326F93">
        <w:rPr>
          <w:sz w:val="22"/>
          <w:szCs w:val="22"/>
          <w:lang w:val="en-GB" w:eastAsia="en-GB"/>
        </w:rPr>
        <w:t>.3 for more detail)</w:t>
      </w:r>
    </w:p>
    <w:p w14:paraId="38615CB6" w14:textId="77777777" w:rsidR="00712B2A" w:rsidRPr="009B61EA" w:rsidRDefault="00712B2A" w:rsidP="009B61EA">
      <w:pPr>
        <w:pStyle w:val="ListParagraph"/>
        <w:numPr>
          <w:ilvl w:val="0"/>
          <w:numId w:val="20"/>
        </w:numPr>
        <w:jc w:val="both"/>
        <w:rPr>
          <w:sz w:val="22"/>
          <w:szCs w:val="22"/>
          <w:lang w:val="en-GB" w:eastAsia="en-GB"/>
        </w:rPr>
      </w:pPr>
      <w:r w:rsidRPr="009B61EA">
        <w:rPr>
          <w:sz w:val="22"/>
          <w:szCs w:val="22"/>
          <w:lang w:val="en-GB" w:eastAsia="en-GB"/>
        </w:rPr>
        <w:t>Religious observance – where the day is exclusively set apart for religious observance by the religious body to which the pupil’s parent(s) belong</w:t>
      </w:r>
      <w:r w:rsidR="000A198C" w:rsidRPr="009B61EA">
        <w:rPr>
          <w:sz w:val="22"/>
          <w:szCs w:val="22"/>
          <w:lang w:val="en-GB" w:eastAsia="en-GB"/>
        </w:rPr>
        <w:t xml:space="preserve"> (s)</w:t>
      </w:r>
      <w:r w:rsidRPr="009B61EA">
        <w:rPr>
          <w:sz w:val="22"/>
          <w:szCs w:val="22"/>
          <w:lang w:val="en-GB" w:eastAsia="en-GB"/>
        </w:rPr>
        <w:t>. If necessary, the school will seek advice from the parent’s religious body to confirm whether the day is set apart</w:t>
      </w:r>
    </w:p>
    <w:p w14:paraId="0A2E7CE6" w14:textId="77777777" w:rsidR="00712B2A" w:rsidRPr="009B61EA" w:rsidRDefault="00712B2A" w:rsidP="009B61EA">
      <w:pPr>
        <w:pStyle w:val="ListParagraph"/>
        <w:numPr>
          <w:ilvl w:val="0"/>
          <w:numId w:val="20"/>
        </w:numPr>
        <w:jc w:val="both"/>
        <w:rPr>
          <w:sz w:val="22"/>
          <w:szCs w:val="22"/>
          <w:lang w:val="en-GB" w:eastAsia="en-GB"/>
        </w:rPr>
      </w:pPr>
      <w:r w:rsidRPr="009B61EA">
        <w:rPr>
          <w:sz w:val="22"/>
          <w:szCs w:val="22"/>
          <w:lang w:val="en-GB" w:eastAsia="en-GB"/>
        </w:rPr>
        <w:t>Parent(s) travelling for occupational purposes –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 is attending educational provision</w:t>
      </w:r>
    </w:p>
    <w:p w14:paraId="347A41AC" w14:textId="77777777" w:rsidR="00712B2A" w:rsidRPr="009B61EA" w:rsidRDefault="00712B2A" w:rsidP="009B61EA">
      <w:pPr>
        <w:pStyle w:val="ListParagraph"/>
        <w:numPr>
          <w:ilvl w:val="0"/>
          <w:numId w:val="20"/>
        </w:numPr>
        <w:jc w:val="both"/>
        <w:rPr>
          <w:sz w:val="22"/>
          <w:szCs w:val="22"/>
          <w:lang w:val="en-GB" w:eastAsia="en-GB"/>
        </w:rPr>
      </w:pPr>
      <w:r w:rsidRPr="009B61EA">
        <w:rPr>
          <w:sz w:val="22"/>
          <w:szCs w:val="22"/>
          <w:lang w:val="en-GB" w:eastAsia="en-GB"/>
        </w:rPr>
        <w:t>If the pupil is currently suspended or excluded from school (and no alternative provision has been made)</w:t>
      </w:r>
    </w:p>
    <w:p w14:paraId="51362D37" w14:textId="4545549F" w:rsidR="00832292" w:rsidRPr="009B61EA" w:rsidRDefault="00832292" w:rsidP="00705DB4">
      <w:pPr>
        <w:ind w:left="79"/>
        <w:jc w:val="both"/>
        <w:rPr>
          <w:rFonts w:ascii="Times New Roman" w:eastAsia="Times New Roman" w:hAnsi="Times New Roman"/>
          <w:sz w:val="22"/>
          <w:szCs w:val="22"/>
          <w:lang w:val="en-GB" w:eastAsia="en-GB"/>
        </w:rPr>
      </w:pPr>
      <w:r w:rsidRPr="009B61EA">
        <w:rPr>
          <w:sz w:val="22"/>
          <w:szCs w:val="22"/>
          <w:lang w:val="en-GB" w:eastAsia="en-GB"/>
        </w:rPr>
        <w:t>Other reasons the</w:t>
      </w:r>
      <w:r w:rsidR="009B61EA" w:rsidRPr="009B61EA">
        <w:rPr>
          <w:sz w:val="22"/>
          <w:szCs w:val="22"/>
          <w:lang w:val="en-GB" w:eastAsia="en-GB"/>
        </w:rPr>
        <w:t xml:space="preserve"> </w:t>
      </w:r>
      <w:r w:rsidRPr="009B61EA">
        <w:rPr>
          <w:sz w:val="22"/>
          <w:szCs w:val="22"/>
          <w:lang w:val="en-GB" w:eastAsia="en-GB"/>
        </w:rPr>
        <w:t>school may allow a pupil to be absent from the school site, which are not classified as absences, include (but are not limited to):</w:t>
      </w:r>
    </w:p>
    <w:p w14:paraId="267166A2" w14:textId="77777777" w:rsidR="00C62836" w:rsidRPr="009B61EA" w:rsidRDefault="00C62836" w:rsidP="009B61EA">
      <w:pPr>
        <w:pStyle w:val="ListParagraph"/>
        <w:numPr>
          <w:ilvl w:val="0"/>
          <w:numId w:val="20"/>
        </w:numPr>
        <w:jc w:val="both"/>
        <w:rPr>
          <w:sz w:val="22"/>
          <w:szCs w:val="22"/>
          <w:lang w:val="en-GB" w:eastAsia="en-GB"/>
        </w:rPr>
      </w:pPr>
      <w:r w:rsidRPr="009B61EA">
        <w:rPr>
          <w:sz w:val="22"/>
          <w:szCs w:val="22"/>
          <w:lang w:val="en-GB" w:eastAsia="en-GB"/>
        </w:rPr>
        <w:t>Attending an offsite approved educational activity, sporting activity or visit or trip arranged by the school</w:t>
      </w:r>
    </w:p>
    <w:p w14:paraId="677B0B8C" w14:textId="77777777" w:rsidR="00C62836" w:rsidRPr="009B61EA" w:rsidRDefault="00C62836" w:rsidP="009B61EA">
      <w:pPr>
        <w:pStyle w:val="ListParagraph"/>
        <w:numPr>
          <w:ilvl w:val="0"/>
          <w:numId w:val="20"/>
        </w:numPr>
        <w:jc w:val="both"/>
        <w:rPr>
          <w:sz w:val="22"/>
          <w:szCs w:val="22"/>
          <w:lang w:val="en-GB" w:eastAsia="en-GB"/>
        </w:rPr>
      </w:pPr>
      <w:r w:rsidRPr="009B61EA">
        <w:rPr>
          <w:sz w:val="22"/>
          <w:szCs w:val="22"/>
          <w:lang w:val="en-GB" w:eastAsia="en-GB"/>
        </w:rPr>
        <w:t>Attending another school at which the pupil is also registered (dual registration)</w:t>
      </w:r>
    </w:p>
    <w:p w14:paraId="7676EAA0" w14:textId="77777777" w:rsidR="00C62836" w:rsidRPr="009B61EA" w:rsidRDefault="00C62836" w:rsidP="009B61EA">
      <w:pPr>
        <w:pStyle w:val="ListParagraph"/>
        <w:numPr>
          <w:ilvl w:val="0"/>
          <w:numId w:val="20"/>
        </w:numPr>
        <w:jc w:val="both"/>
        <w:rPr>
          <w:sz w:val="22"/>
          <w:szCs w:val="22"/>
          <w:lang w:val="en-GB" w:eastAsia="en-GB"/>
        </w:rPr>
      </w:pPr>
      <w:r w:rsidRPr="009B61EA">
        <w:rPr>
          <w:sz w:val="22"/>
          <w:szCs w:val="22"/>
          <w:lang w:val="en-GB" w:eastAsia="en-GB"/>
        </w:rPr>
        <w:t>Attending provision arranged by the local authority</w:t>
      </w:r>
    </w:p>
    <w:p w14:paraId="4B13E420" w14:textId="77777777" w:rsidR="00C62836" w:rsidRPr="009B61EA" w:rsidRDefault="00C62836" w:rsidP="009B61EA">
      <w:pPr>
        <w:pStyle w:val="ListParagraph"/>
        <w:numPr>
          <w:ilvl w:val="0"/>
          <w:numId w:val="20"/>
        </w:numPr>
        <w:jc w:val="both"/>
        <w:rPr>
          <w:sz w:val="22"/>
          <w:szCs w:val="22"/>
          <w:lang w:val="en-GB" w:eastAsia="en-GB"/>
        </w:rPr>
      </w:pPr>
      <w:r w:rsidRPr="009B61EA">
        <w:rPr>
          <w:sz w:val="22"/>
          <w:szCs w:val="22"/>
          <w:lang w:val="en-GB" w:eastAsia="en-GB"/>
        </w:rPr>
        <w:t>Attending work experience</w:t>
      </w:r>
    </w:p>
    <w:p w14:paraId="55237DF5" w14:textId="77777777" w:rsidR="00712B2A" w:rsidRPr="009B61EA" w:rsidRDefault="00712B2A" w:rsidP="009B61EA">
      <w:pPr>
        <w:pStyle w:val="ListParagraph"/>
        <w:numPr>
          <w:ilvl w:val="0"/>
          <w:numId w:val="20"/>
        </w:numPr>
        <w:jc w:val="both"/>
        <w:rPr>
          <w:sz w:val="22"/>
          <w:szCs w:val="22"/>
          <w:lang w:val="en-GB" w:eastAsia="en-GB"/>
        </w:rPr>
      </w:pPr>
      <w:r w:rsidRPr="009B61EA">
        <w:rPr>
          <w:sz w:val="22"/>
          <w:szCs w:val="22"/>
          <w:lang w:val="en-GB" w:eastAsia="en-GB"/>
        </w:rPr>
        <w:t>If there is any other unavoidable cause for the pupil not to attend school, such as disruption to travel caused by an emergency, a lack of access arrangements, or because the school premises are closed</w:t>
      </w:r>
    </w:p>
    <w:p w14:paraId="4291100B" w14:textId="77777777" w:rsidR="0002576F" w:rsidRPr="00AB2F15" w:rsidRDefault="0002576F" w:rsidP="0002576F">
      <w:pPr>
        <w:ind w:left="340"/>
        <w:rPr>
          <w:rFonts w:ascii="Times New Roman" w:eastAsia="Times New Roman" w:hAnsi="Times New Roman"/>
          <w:lang w:val="en-GB" w:eastAsia="en-GB"/>
        </w:rPr>
      </w:pPr>
    </w:p>
    <w:p w14:paraId="395DD2E8" w14:textId="77777777" w:rsidR="00326F93" w:rsidRDefault="00326F93">
      <w:pPr>
        <w:spacing w:after="0"/>
        <w:rPr>
          <w:rFonts w:eastAsia="Calibri" w:cs="Arial"/>
          <w:b/>
          <w:color w:val="FF0000"/>
          <w:sz w:val="28"/>
          <w:szCs w:val="36"/>
          <w:lang w:val="en-GB"/>
        </w:rPr>
      </w:pPr>
      <w:bookmarkStart w:id="12" w:name="_Toc177737600"/>
      <w:r>
        <w:rPr>
          <w:color w:val="FF0000"/>
        </w:rPr>
        <w:br w:type="page"/>
      </w:r>
    </w:p>
    <w:p w14:paraId="52214C63" w14:textId="05F8A558" w:rsidR="00A330FA" w:rsidRPr="00326F93" w:rsidRDefault="00BD436D" w:rsidP="00A330FA">
      <w:pPr>
        <w:pStyle w:val="Heading1"/>
        <w:rPr>
          <w:color w:val="auto"/>
        </w:rPr>
      </w:pPr>
      <w:r>
        <w:rPr>
          <w:color w:val="auto"/>
        </w:rPr>
        <w:lastRenderedPageBreak/>
        <w:t>7</w:t>
      </w:r>
      <w:r w:rsidR="00A330FA" w:rsidRPr="00326F93">
        <w:rPr>
          <w:color w:val="auto"/>
        </w:rPr>
        <w:t xml:space="preserve">. Strategies for </w:t>
      </w:r>
      <w:r w:rsidR="00326F93">
        <w:rPr>
          <w:color w:val="auto"/>
        </w:rPr>
        <w:t>P</w:t>
      </w:r>
      <w:r w:rsidR="00A330FA" w:rsidRPr="00326F93">
        <w:rPr>
          <w:color w:val="auto"/>
        </w:rPr>
        <w:t xml:space="preserve">romoting </w:t>
      </w:r>
      <w:r w:rsidR="00326F93">
        <w:rPr>
          <w:color w:val="auto"/>
        </w:rPr>
        <w:t>A</w:t>
      </w:r>
      <w:r w:rsidR="00A330FA" w:rsidRPr="00326F93">
        <w:rPr>
          <w:color w:val="auto"/>
        </w:rPr>
        <w:t>ttendance</w:t>
      </w:r>
      <w:bookmarkEnd w:id="12"/>
      <w:r w:rsidR="00A330FA" w:rsidRPr="00326F93">
        <w:rPr>
          <w:color w:val="auto"/>
        </w:rPr>
        <w:t xml:space="preserve"> </w:t>
      </w:r>
    </w:p>
    <w:p w14:paraId="6261F4CD" w14:textId="3910C466" w:rsidR="00326F93" w:rsidRPr="00C7641A" w:rsidRDefault="001F281B" w:rsidP="00326F93">
      <w:pPr>
        <w:spacing w:before="120"/>
        <w:jc w:val="both"/>
        <w:rPr>
          <w:sz w:val="22"/>
          <w:szCs w:val="22"/>
          <w:highlight w:val="cyan"/>
        </w:rPr>
      </w:pPr>
      <w:r w:rsidRPr="001F281B">
        <w:rPr>
          <w:sz w:val="22"/>
          <w:szCs w:val="22"/>
        </w:rPr>
        <w:t xml:space="preserve">The foundation for good attendance is a strong partnership between the school, parents and the child. </w:t>
      </w:r>
      <w:r w:rsidRPr="005A3335">
        <w:rPr>
          <w:sz w:val="22"/>
          <w:szCs w:val="22"/>
        </w:rPr>
        <w:t xml:space="preserve">The School </w:t>
      </w:r>
      <w:r w:rsidR="00326F93" w:rsidRPr="005A3335">
        <w:rPr>
          <w:sz w:val="22"/>
          <w:szCs w:val="22"/>
        </w:rPr>
        <w:t xml:space="preserve">Handbook </w:t>
      </w:r>
      <w:r w:rsidRPr="005A3335">
        <w:rPr>
          <w:sz w:val="22"/>
          <w:szCs w:val="22"/>
        </w:rPr>
        <w:t>contain</w:t>
      </w:r>
      <w:r w:rsidR="00326F93" w:rsidRPr="005A3335">
        <w:rPr>
          <w:sz w:val="22"/>
          <w:szCs w:val="22"/>
        </w:rPr>
        <w:t>s</w:t>
      </w:r>
      <w:r w:rsidRPr="005A3335">
        <w:rPr>
          <w:sz w:val="22"/>
          <w:szCs w:val="22"/>
        </w:rPr>
        <w:t xml:space="preserve"> details of how we will work with parents and our expectations of what parents will need to do to ensure their child achieves good attendance. To help us all to focus on this we will: </w:t>
      </w:r>
    </w:p>
    <w:p w14:paraId="61AAC6EC" w14:textId="20463156" w:rsidR="00326F93" w:rsidRPr="0096269B" w:rsidRDefault="001F281B" w:rsidP="00DF2FDA">
      <w:pPr>
        <w:pStyle w:val="ListParagraph"/>
        <w:numPr>
          <w:ilvl w:val="0"/>
          <w:numId w:val="20"/>
        </w:numPr>
        <w:jc w:val="both"/>
        <w:rPr>
          <w:sz w:val="22"/>
          <w:szCs w:val="22"/>
          <w:lang w:val="en-GB" w:eastAsia="en-GB"/>
        </w:rPr>
      </w:pPr>
      <w:r w:rsidRPr="0096269B">
        <w:rPr>
          <w:sz w:val="22"/>
          <w:szCs w:val="22"/>
          <w:lang w:val="en-GB" w:eastAsia="en-GB"/>
        </w:rPr>
        <w:t xml:space="preserve">provide information on all matters related to attendance on our website </w:t>
      </w:r>
    </w:p>
    <w:p w14:paraId="7021EFA1" w14:textId="09A463DC" w:rsidR="00326F93" w:rsidRPr="0096269B" w:rsidRDefault="001F281B" w:rsidP="00DF2FDA">
      <w:pPr>
        <w:pStyle w:val="ListParagraph"/>
        <w:numPr>
          <w:ilvl w:val="0"/>
          <w:numId w:val="20"/>
        </w:numPr>
        <w:jc w:val="both"/>
        <w:rPr>
          <w:sz w:val="22"/>
          <w:szCs w:val="22"/>
          <w:lang w:val="en-GB" w:eastAsia="en-GB"/>
        </w:rPr>
      </w:pPr>
      <w:r w:rsidRPr="0096269B">
        <w:rPr>
          <w:sz w:val="22"/>
          <w:szCs w:val="22"/>
          <w:lang w:val="en-GB" w:eastAsia="en-GB"/>
        </w:rPr>
        <w:t>report to you 3 times a year on how your child is performing in school</w:t>
      </w:r>
      <w:r w:rsidR="005A3335" w:rsidRPr="0096269B">
        <w:rPr>
          <w:sz w:val="22"/>
          <w:szCs w:val="22"/>
          <w:lang w:val="en-GB" w:eastAsia="en-GB"/>
        </w:rPr>
        <w:t xml:space="preserve"> – this is through Parents’ Evenings and a written report at the end of the year</w:t>
      </w:r>
    </w:p>
    <w:p w14:paraId="6CB44900" w14:textId="1DEFC21F" w:rsidR="00DF2FDA" w:rsidRPr="0096269B" w:rsidRDefault="001F281B" w:rsidP="00DF2FDA">
      <w:pPr>
        <w:pStyle w:val="ListParagraph"/>
        <w:numPr>
          <w:ilvl w:val="0"/>
          <w:numId w:val="20"/>
        </w:numPr>
        <w:jc w:val="both"/>
        <w:rPr>
          <w:sz w:val="22"/>
          <w:szCs w:val="22"/>
          <w:lang w:val="en-GB" w:eastAsia="en-GB"/>
        </w:rPr>
      </w:pPr>
      <w:r w:rsidRPr="0096269B">
        <w:rPr>
          <w:sz w:val="22"/>
          <w:szCs w:val="22"/>
          <w:lang w:val="en-GB" w:eastAsia="en-GB"/>
        </w:rPr>
        <w:t xml:space="preserve">celebrate good attendance with individuals </w:t>
      </w:r>
      <w:r w:rsidR="00296960" w:rsidRPr="0096269B">
        <w:rPr>
          <w:sz w:val="22"/>
          <w:szCs w:val="22"/>
          <w:lang w:val="en-GB" w:eastAsia="en-GB"/>
        </w:rPr>
        <w:t xml:space="preserve">during </w:t>
      </w:r>
      <w:r w:rsidR="005A3335" w:rsidRPr="0096269B">
        <w:rPr>
          <w:sz w:val="22"/>
          <w:szCs w:val="22"/>
          <w:lang w:val="en-GB" w:eastAsia="en-GB"/>
        </w:rPr>
        <w:t>Parents’</w:t>
      </w:r>
      <w:r w:rsidR="00296960" w:rsidRPr="0096269B">
        <w:rPr>
          <w:sz w:val="22"/>
          <w:szCs w:val="22"/>
          <w:lang w:val="en-GB" w:eastAsia="en-GB"/>
        </w:rPr>
        <w:t xml:space="preserve"> </w:t>
      </w:r>
      <w:r w:rsidR="005A3335" w:rsidRPr="0096269B">
        <w:rPr>
          <w:sz w:val="22"/>
          <w:szCs w:val="22"/>
          <w:lang w:val="en-GB" w:eastAsia="en-GB"/>
        </w:rPr>
        <w:t>E</w:t>
      </w:r>
      <w:r w:rsidR="00296960" w:rsidRPr="0096269B">
        <w:rPr>
          <w:sz w:val="22"/>
          <w:szCs w:val="22"/>
          <w:lang w:val="en-GB" w:eastAsia="en-GB"/>
        </w:rPr>
        <w:t>venings</w:t>
      </w:r>
    </w:p>
    <w:p w14:paraId="3CD59787" w14:textId="77777777" w:rsidR="0096269B" w:rsidRDefault="0096269B" w:rsidP="00C7641A">
      <w:pPr>
        <w:spacing w:before="120"/>
        <w:jc w:val="both"/>
        <w:rPr>
          <w:sz w:val="22"/>
          <w:szCs w:val="22"/>
        </w:rPr>
      </w:pPr>
    </w:p>
    <w:p w14:paraId="3B8CE4A0" w14:textId="1CCE9923" w:rsidR="007003AC" w:rsidRDefault="001F281B" w:rsidP="00C7641A">
      <w:pPr>
        <w:spacing w:before="120"/>
        <w:jc w:val="both"/>
        <w:rPr>
          <w:sz w:val="22"/>
          <w:szCs w:val="22"/>
        </w:rPr>
      </w:pPr>
      <w:r w:rsidRPr="001F281B">
        <w:rPr>
          <w:sz w:val="22"/>
          <w:szCs w:val="22"/>
        </w:rPr>
        <w:t xml:space="preserve">Children are sometimes reluctant to attend school. Any problems with regular attendance are best sorted out between the school, the parents/carers and the child. If a child is reluctant to attend, it is never better to cover up their absence or to </w:t>
      </w:r>
      <w:proofErr w:type="gramStart"/>
      <w:r w:rsidRPr="001F281B">
        <w:rPr>
          <w:sz w:val="22"/>
          <w:szCs w:val="22"/>
        </w:rPr>
        <w:t>give</w:t>
      </w:r>
      <w:proofErr w:type="gramEnd"/>
      <w:r w:rsidRPr="001F281B">
        <w:rPr>
          <w:sz w:val="22"/>
          <w:szCs w:val="22"/>
        </w:rPr>
        <w:t xml:space="preserve"> in to pressure to excuse them from attending. This gives the impression that attendance does not matter and may make things worse. Contact your child’s tutor/head of house immediately and openly discuss your worries. </w:t>
      </w:r>
    </w:p>
    <w:p w14:paraId="0E6527B8" w14:textId="77777777" w:rsidR="007003AC" w:rsidRDefault="001F281B" w:rsidP="00C7641A">
      <w:pPr>
        <w:spacing w:before="120"/>
        <w:jc w:val="both"/>
        <w:rPr>
          <w:sz w:val="22"/>
          <w:szCs w:val="22"/>
        </w:rPr>
      </w:pPr>
      <w:r w:rsidRPr="001F281B">
        <w:rPr>
          <w:sz w:val="22"/>
          <w:szCs w:val="22"/>
        </w:rPr>
        <w:t xml:space="preserve">Your child could be avoiding school for </w:t>
      </w:r>
      <w:proofErr w:type="gramStart"/>
      <w:r w:rsidRPr="001F281B">
        <w:rPr>
          <w:sz w:val="22"/>
          <w:szCs w:val="22"/>
        </w:rPr>
        <w:t>a number of</w:t>
      </w:r>
      <w:proofErr w:type="gramEnd"/>
      <w:r w:rsidRPr="001F281B">
        <w:rPr>
          <w:sz w:val="22"/>
          <w:szCs w:val="22"/>
        </w:rPr>
        <w:t xml:space="preserve"> reasons – difficulties with </w:t>
      </w:r>
      <w:proofErr w:type="gramStart"/>
      <w:r w:rsidRPr="001F281B">
        <w:rPr>
          <w:sz w:val="22"/>
          <w:szCs w:val="22"/>
        </w:rPr>
        <w:t>school work</w:t>
      </w:r>
      <w:proofErr w:type="gramEnd"/>
      <w:r w:rsidRPr="001F281B">
        <w:rPr>
          <w:sz w:val="22"/>
          <w:szCs w:val="22"/>
        </w:rPr>
        <w:t xml:space="preserve">, bullying, friendship problems, family difficulties. It is important that we identify the reason for your child’s reluctance to attend school and work together to tackle the problem. In some cases, you may find it helpful to discuss the circumstances of your child’s difficulties with another professional. </w:t>
      </w:r>
    </w:p>
    <w:p w14:paraId="77DD700D" w14:textId="77777777" w:rsidR="007003AC" w:rsidRDefault="001F281B" w:rsidP="00C7641A">
      <w:pPr>
        <w:spacing w:before="120"/>
        <w:jc w:val="both"/>
        <w:rPr>
          <w:sz w:val="22"/>
          <w:szCs w:val="22"/>
        </w:rPr>
      </w:pPr>
      <w:r w:rsidRPr="001F281B">
        <w:rPr>
          <w:sz w:val="22"/>
          <w:szCs w:val="22"/>
        </w:rPr>
        <w:t xml:space="preserve">What can I do to encourage my child to attend school? Make sure your child gets enough sleep and gets up in plenty of time each morning. Ensure that he/she leaves home in the correct clothes and properly equipped. Show your child, </w:t>
      </w:r>
      <w:proofErr w:type="gramStart"/>
      <w:r w:rsidRPr="001F281B">
        <w:rPr>
          <w:sz w:val="22"/>
          <w:szCs w:val="22"/>
        </w:rPr>
        <w:t>by</w:t>
      </w:r>
      <w:proofErr w:type="gramEnd"/>
      <w:r w:rsidRPr="001F281B">
        <w:rPr>
          <w:sz w:val="22"/>
          <w:szCs w:val="22"/>
        </w:rPr>
        <w:t xml:space="preserve"> </w:t>
      </w:r>
      <w:proofErr w:type="gramStart"/>
      <w:r w:rsidRPr="001F281B">
        <w:rPr>
          <w:sz w:val="22"/>
          <w:szCs w:val="22"/>
        </w:rPr>
        <w:t>your interest</w:t>
      </w:r>
      <w:proofErr w:type="gramEnd"/>
      <w:r w:rsidRPr="001F281B">
        <w:rPr>
          <w:sz w:val="22"/>
          <w:szCs w:val="22"/>
        </w:rPr>
        <w:t>, that you value his/her education.</w:t>
      </w:r>
    </w:p>
    <w:p w14:paraId="0A3ADA9D" w14:textId="77777777" w:rsidR="007003AC" w:rsidRDefault="001F281B" w:rsidP="00C7641A">
      <w:pPr>
        <w:spacing w:before="120"/>
        <w:jc w:val="both"/>
        <w:rPr>
          <w:sz w:val="22"/>
          <w:szCs w:val="22"/>
        </w:rPr>
      </w:pPr>
      <w:r w:rsidRPr="001F281B">
        <w:rPr>
          <w:sz w:val="22"/>
          <w:szCs w:val="22"/>
        </w:rPr>
        <w:t xml:space="preserve">Further support can </w:t>
      </w:r>
      <w:proofErr w:type="gramStart"/>
      <w:r w:rsidRPr="001F281B">
        <w:rPr>
          <w:sz w:val="22"/>
          <w:szCs w:val="22"/>
        </w:rPr>
        <w:t>accessed</w:t>
      </w:r>
      <w:proofErr w:type="gramEnd"/>
      <w:r w:rsidRPr="001F281B">
        <w:rPr>
          <w:sz w:val="22"/>
          <w:szCs w:val="22"/>
        </w:rPr>
        <w:t xml:space="preserve"> from the Department for Education’s Working Together to Improve Attendance document. </w:t>
      </w:r>
    </w:p>
    <w:p w14:paraId="085CFA62" w14:textId="77777777" w:rsidR="007003AC" w:rsidRDefault="001F281B" w:rsidP="00A330FA">
      <w:pPr>
        <w:spacing w:before="120"/>
        <w:rPr>
          <w:sz w:val="22"/>
          <w:szCs w:val="22"/>
        </w:rPr>
      </w:pPr>
      <w:r w:rsidRPr="001F281B">
        <w:rPr>
          <w:sz w:val="22"/>
          <w:szCs w:val="22"/>
        </w:rPr>
        <w:t xml:space="preserve">School strategies for supporting attendance </w:t>
      </w:r>
    </w:p>
    <w:p w14:paraId="08A867F5" w14:textId="77777777" w:rsidR="007003AC" w:rsidRDefault="001F281B" w:rsidP="00A330FA">
      <w:pPr>
        <w:spacing w:before="120"/>
        <w:rPr>
          <w:sz w:val="22"/>
          <w:szCs w:val="22"/>
        </w:rPr>
      </w:pPr>
      <w:r w:rsidRPr="001F281B">
        <w:rPr>
          <w:sz w:val="22"/>
          <w:szCs w:val="22"/>
        </w:rPr>
        <w:t xml:space="preserve">As a school we encourage good attendance through a range of strategies including: </w:t>
      </w:r>
    </w:p>
    <w:p w14:paraId="5E72AD5E" w14:textId="75033654" w:rsidR="007003AC" w:rsidRPr="0096269B" w:rsidRDefault="001F281B" w:rsidP="009E3C6F">
      <w:pPr>
        <w:pStyle w:val="ListParagraph"/>
        <w:numPr>
          <w:ilvl w:val="0"/>
          <w:numId w:val="20"/>
        </w:numPr>
        <w:jc w:val="both"/>
        <w:rPr>
          <w:sz w:val="22"/>
          <w:szCs w:val="22"/>
          <w:lang w:val="en-GB" w:eastAsia="en-GB"/>
        </w:rPr>
      </w:pPr>
      <w:r w:rsidRPr="0096269B">
        <w:rPr>
          <w:sz w:val="22"/>
          <w:szCs w:val="22"/>
          <w:lang w:val="en-GB" w:eastAsia="en-GB"/>
        </w:rPr>
        <w:t xml:space="preserve">Listening to parents and students, building positive relationships </w:t>
      </w:r>
    </w:p>
    <w:p w14:paraId="65BC4081" w14:textId="1EAC4448" w:rsidR="007003AC" w:rsidRPr="0096269B" w:rsidRDefault="001F281B" w:rsidP="009E3C6F">
      <w:pPr>
        <w:pStyle w:val="ListParagraph"/>
        <w:numPr>
          <w:ilvl w:val="0"/>
          <w:numId w:val="20"/>
        </w:numPr>
        <w:jc w:val="both"/>
        <w:rPr>
          <w:sz w:val="22"/>
          <w:szCs w:val="22"/>
          <w:lang w:val="en-GB" w:eastAsia="en-GB"/>
        </w:rPr>
      </w:pPr>
      <w:r w:rsidRPr="0096269B">
        <w:rPr>
          <w:sz w:val="22"/>
          <w:szCs w:val="22"/>
          <w:lang w:val="en-GB" w:eastAsia="en-GB"/>
        </w:rPr>
        <w:t xml:space="preserve">Ensuring that good attendance is high profile in school through sharing data </w:t>
      </w:r>
      <w:r w:rsidR="005A3335" w:rsidRPr="0096269B">
        <w:rPr>
          <w:sz w:val="22"/>
          <w:szCs w:val="22"/>
          <w:lang w:val="en-GB" w:eastAsia="en-GB"/>
        </w:rPr>
        <w:t>and statistics on our weekly Head’s Newsletter</w:t>
      </w:r>
    </w:p>
    <w:p w14:paraId="15C2E17B" w14:textId="65DAECD9" w:rsidR="007003AC" w:rsidRPr="0096269B" w:rsidRDefault="001F281B" w:rsidP="009E3C6F">
      <w:pPr>
        <w:pStyle w:val="ListParagraph"/>
        <w:numPr>
          <w:ilvl w:val="0"/>
          <w:numId w:val="20"/>
        </w:numPr>
        <w:jc w:val="both"/>
        <w:rPr>
          <w:sz w:val="22"/>
          <w:szCs w:val="22"/>
          <w:lang w:val="en-GB" w:eastAsia="en-GB"/>
        </w:rPr>
      </w:pPr>
      <w:r w:rsidRPr="0096269B">
        <w:rPr>
          <w:sz w:val="22"/>
          <w:szCs w:val="22"/>
          <w:lang w:val="en-GB" w:eastAsia="en-GB"/>
        </w:rPr>
        <w:t>Letters to parents to stress the importance of good attendance</w:t>
      </w:r>
    </w:p>
    <w:p w14:paraId="1E5811B6" w14:textId="77777777" w:rsidR="005A3335" w:rsidRPr="0096269B" w:rsidRDefault="001F281B" w:rsidP="005A3335">
      <w:pPr>
        <w:pStyle w:val="ListParagraph"/>
        <w:numPr>
          <w:ilvl w:val="0"/>
          <w:numId w:val="20"/>
        </w:numPr>
        <w:jc w:val="both"/>
        <w:rPr>
          <w:sz w:val="22"/>
          <w:szCs w:val="22"/>
          <w:lang w:val="en-GB" w:eastAsia="en-GB"/>
        </w:rPr>
      </w:pPr>
      <w:r w:rsidRPr="0096269B">
        <w:rPr>
          <w:sz w:val="22"/>
          <w:szCs w:val="22"/>
          <w:lang w:val="en-GB" w:eastAsia="en-GB"/>
        </w:rPr>
        <w:t xml:space="preserve">Encourage positive engagement with support services </w:t>
      </w:r>
    </w:p>
    <w:p w14:paraId="39BCD030" w14:textId="27706825" w:rsidR="001F281B" w:rsidRPr="0096269B" w:rsidRDefault="001F281B" w:rsidP="005A3335">
      <w:pPr>
        <w:pStyle w:val="ListParagraph"/>
        <w:numPr>
          <w:ilvl w:val="0"/>
          <w:numId w:val="20"/>
        </w:numPr>
        <w:jc w:val="both"/>
        <w:rPr>
          <w:sz w:val="22"/>
          <w:szCs w:val="22"/>
          <w:lang w:val="en-GB" w:eastAsia="en-GB"/>
        </w:rPr>
      </w:pPr>
      <w:r w:rsidRPr="0096269B">
        <w:rPr>
          <w:sz w:val="22"/>
          <w:szCs w:val="22"/>
          <w:lang w:val="en-GB" w:eastAsia="en-GB"/>
        </w:rPr>
        <w:t xml:space="preserve">Celebration assemblies </w:t>
      </w:r>
    </w:p>
    <w:p w14:paraId="2F63D89C" w14:textId="77777777" w:rsidR="009E3C6F" w:rsidRDefault="009E3C6F">
      <w:pPr>
        <w:spacing w:after="0"/>
        <w:rPr>
          <w:rFonts w:eastAsia="Calibri" w:cs="Arial"/>
          <w:b/>
          <w:sz w:val="28"/>
          <w:szCs w:val="36"/>
          <w:lang w:val="en-GB"/>
        </w:rPr>
      </w:pPr>
      <w:bookmarkStart w:id="13" w:name="_Toc177737602"/>
      <w:r>
        <w:br w:type="page"/>
      </w:r>
    </w:p>
    <w:p w14:paraId="5B845D88" w14:textId="4D78D577" w:rsidR="00A330FA" w:rsidRPr="00D04906" w:rsidRDefault="00CB021E" w:rsidP="00A330FA">
      <w:pPr>
        <w:pStyle w:val="Heading1"/>
        <w:rPr>
          <w:color w:val="auto"/>
        </w:rPr>
      </w:pPr>
      <w:r w:rsidRPr="00D04906">
        <w:rPr>
          <w:color w:val="auto"/>
        </w:rPr>
        <w:lastRenderedPageBreak/>
        <w:t>8</w:t>
      </w:r>
      <w:r w:rsidR="00A330FA" w:rsidRPr="00D04906">
        <w:rPr>
          <w:color w:val="auto"/>
        </w:rPr>
        <w:t xml:space="preserve">. Attendance </w:t>
      </w:r>
      <w:r w:rsidR="00721A09">
        <w:rPr>
          <w:color w:val="auto"/>
        </w:rPr>
        <w:t>M</w:t>
      </w:r>
      <w:r w:rsidR="00A330FA" w:rsidRPr="00D04906">
        <w:rPr>
          <w:color w:val="auto"/>
        </w:rPr>
        <w:t>onitoring</w:t>
      </w:r>
      <w:bookmarkEnd w:id="13"/>
      <w:r w:rsidR="00A330FA" w:rsidRPr="00D04906">
        <w:rPr>
          <w:color w:val="auto"/>
        </w:rPr>
        <w:t xml:space="preserve"> </w:t>
      </w:r>
    </w:p>
    <w:p w14:paraId="600CE22E" w14:textId="77D9BEE2" w:rsidR="00DF0D18" w:rsidRDefault="00CB021E" w:rsidP="00DF0D18">
      <w:pPr>
        <w:pStyle w:val="Subhead2"/>
        <w:rPr>
          <w:color w:val="auto"/>
          <w:shd w:val="clear" w:color="auto" w:fill="FFFFFF"/>
          <w:lang w:val="en-GB"/>
        </w:rPr>
      </w:pPr>
      <w:r w:rsidRPr="0049169F">
        <w:rPr>
          <w:color w:val="auto"/>
          <w:shd w:val="clear" w:color="auto" w:fill="FFFFFF"/>
          <w:lang w:val="en-GB"/>
        </w:rPr>
        <w:t>8</w:t>
      </w:r>
      <w:r w:rsidR="00DF0D18" w:rsidRPr="0049169F">
        <w:rPr>
          <w:color w:val="auto"/>
          <w:shd w:val="clear" w:color="auto" w:fill="FFFFFF"/>
          <w:lang w:val="en-GB"/>
        </w:rPr>
        <w:t>.1 Monitoring attendance</w:t>
      </w:r>
    </w:p>
    <w:p w14:paraId="40CF079D" w14:textId="77777777" w:rsidR="009E3C6F" w:rsidRDefault="001F281B" w:rsidP="009E3C6F">
      <w:pPr>
        <w:spacing w:before="120"/>
        <w:jc w:val="both"/>
        <w:rPr>
          <w:sz w:val="22"/>
          <w:szCs w:val="22"/>
          <w:lang w:val="en-GB" w:eastAsia="en-GB"/>
        </w:rPr>
      </w:pPr>
      <w:r w:rsidRPr="009E3C6F">
        <w:rPr>
          <w:sz w:val="22"/>
          <w:szCs w:val="22"/>
          <w:lang w:val="en-GB" w:eastAsia="en-GB"/>
        </w:rPr>
        <w:t xml:space="preserve">When attendance falls below expected levels for the school the following early interventions will take place: </w:t>
      </w:r>
    </w:p>
    <w:p w14:paraId="2773ACFF" w14:textId="6DFE0AA3" w:rsidR="009E3C6F" w:rsidRPr="0096269B" w:rsidRDefault="001F281B" w:rsidP="009E3C6F">
      <w:pPr>
        <w:pStyle w:val="ListParagraph"/>
        <w:numPr>
          <w:ilvl w:val="0"/>
          <w:numId w:val="29"/>
        </w:numPr>
        <w:spacing w:before="120"/>
        <w:jc w:val="both"/>
        <w:rPr>
          <w:sz w:val="22"/>
          <w:szCs w:val="22"/>
          <w:lang w:val="en-GB" w:eastAsia="en-GB"/>
        </w:rPr>
      </w:pPr>
      <w:r w:rsidRPr="0096269B">
        <w:rPr>
          <w:sz w:val="22"/>
          <w:szCs w:val="22"/>
          <w:lang w:val="en-GB" w:eastAsia="en-GB"/>
        </w:rPr>
        <w:t>Attendance is e</w:t>
      </w:r>
      <w:r w:rsidR="009E3C6F" w:rsidRPr="0096269B">
        <w:rPr>
          <w:sz w:val="22"/>
          <w:szCs w:val="22"/>
          <w:lang w:val="en-GB" w:eastAsia="en-GB"/>
        </w:rPr>
        <w:t>xamined daily for daily absence</w:t>
      </w:r>
      <w:r w:rsidR="005A3335" w:rsidRPr="0096269B">
        <w:rPr>
          <w:sz w:val="22"/>
          <w:szCs w:val="22"/>
          <w:lang w:val="en-GB" w:eastAsia="en-GB"/>
        </w:rPr>
        <w:t>s</w:t>
      </w:r>
    </w:p>
    <w:p w14:paraId="7370156E" w14:textId="6BD8B30D" w:rsidR="009E3C6F" w:rsidRPr="0096269B" w:rsidRDefault="001F281B" w:rsidP="009E3C6F">
      <w:pPr>
        <w:pStyle w:val="ListParagraph"/>
        <w:numPr>
          <w:ilvl w:val="0"/>
          <w:numId w:val="29"/>
        </w:numPr>
        <w:spacing w:before="120"/>
        <w:jc w:val="both"/>
        <w:rPr>
          <w:sz w:val="22"/>
          <w:szCs w:val="22"/>
          <w:lang w:val="en-GB" w:eastAsia="en-GB"/>
        </w:rPr>
      </w:pPr>
      <w:r w:rsidRPr="0096269B">
        <w:rPr>
          <w:sz w:val="22"/>
          <w:szCs w:val="22"/>
          <w:lang w:val="en-GB" w:eastAsia="en-GB"/>
        </w:rPr>
        <w:t xml:space="preserve">Weekly attendance analysis </w:t>
      </w:r>
      <w:r w:rsidR="005A3335" w:rsidRPr="0096269B">
        <w:rPr>
          <w:sz w:val="22"/>
          <w:szCs w:val="22"/>
          <w:lang w:val="en-GB" w:eastAsia="en-GB"/>
        </w:rPr>
        <w:t>take place</w:t>
      </w:r>
    </w:p>
    <w:p w14:paraId="7359DCED" w14:textId="1550F0BB" w:rsidR="005A3335" w:rsidRPr="0096269B" w:rsidRDefault="005A3335" w:rsidP="009E3C6F">
      <w:pPr>
        <w:pStyle w:val="ListParagraph"/>
        <w:numPr>
          <w:ilvl w:val="0"/>
          <w:numId w:val="29"/>
        </w:numPr>
        <w:spacing w:before="120"/>
        <w:jc w:val="both"/>
        <w:rPr>
          <w:sz w:val="22"/>
          <w:szCs w:val="22"/>
          <w:lang w:val="en-GB" w:eastAsia="en-GB"/>
        </w:rPr>
      </w:pPr>
      <w:r w:rsidRPr="0096269B">
        <w:rPr>
          <w:sz w:val="22"/>
          <w:szCs w:val="22"/>
          <w:lang w:val="en-GB" w:eastAsia="en-GB"/>
        </w:rPr>
        <w:t>Warning letters sent to parents before absences have a significant impact</w:t>
      </w:r>
    </w:p>
    <w:p w14:paraId="2F32FA96" w14:textId="652AACBE" w:rsidR="009E3C6F" w:rsidRPr="0096269B" w:rsidRDefault="009E3C6F" w:rsidP="009E3C6F">
      <w:pPr>
        <w:pStyle w:val="ListParagraph"/>
        <w:numPr>
          <w:ilvl w:val="0"/>
          <w:numId w:val="29"/>
        </w:numPr>
        <w:spacing w:before="120"/>
        <w:jc w:val="both"/>
        <w:rPr>
          <w:sz w:val="22"/>
          <w:szCs w:val="22"/>
          <w:lang w:val="en-GB" w:eastAsia="en-GB"/>
        </w:rPr>
      </w:pPr>
      <w:r w:rsidRPr="0096269B">
        <w:rPr>
          <w:sz w:val="22"/>
          <w:szCs w:val="22"/>
          <w:lang w:val="en-GB" w:eastAsia="en-GB"/>
        </w:rPr>
        <w:t>A</w:t>
      </w:r>
      <w:r w:rsidR="001F281B" w:rsidRPr="0096269B">
        <w:rPr>
          <w:sz w:val="22"/>
          <w:szCs w:val="22"/>
          <w:lang w:val="en-GB" w:eastAsia="en-GB"/>
        </w:rPr>
        <w:t xml:space="preserve">ttendance meetings with parent / carers and student </w:t>
      </w:r>
    </w:p>
    <w:p w14:paraId="7D0FD2BA" w14:textId="665B1ABA" w:rsidR="009E3C6F" w:rsidRPr="0096269B" w:rsidRDefault="001F281B" w:rsidP="009E3C6F">
      <w:pPr>
        <w:pStyle w:val="ListParagraph"/>
        <w:numPr>
          <w:ilvl w:val="0"/>
          <w:numId w:val="29"/>
        </w:numPr>
        <w:spacing w:before="120"/>
        <w:jc w:val="both"/>
        <w:rPr>
          <w:sz w:val="22"/>
          <w:szCs w:val="22"/>
          <w:lang w:val="en-GB" w:eastAsia="en-GB"/>
        </w:rPr>
      </w:pPr>
      <w:r w:rsidRPr="0096269B">
        <w:rPr>
          <w:sz w:val="22"/>
          <w:szCs w:val="22"/>
          <w:lang w:val="en-GB" w:eastAsia="en-GB"/>
        </w:rPr>
        <w:t xml:space="preserve">Work with at risk students </w:t>
      </w:r>
    </w:p>
    <w:p w14:paraId="777CCF9F" w14:textId="56C62F98" w:rsidR="001F281B" w:rsidRPr="0096269B" w:rsidRDefault="001F281B" w:rsidP="009E3C6F">
      <w:pPr>
        <w:pStyle w:val="ListParagraph"/>
        <w:numPr>
          <w:ilvl w:val="0"/>
          <w:numId w:val="29"/>
        </w:numPr>
        <w:spacing w:before="120"/>
        <w:jc w:val="both"/>
        <w:rPr>
          <w:sz w:val="22"/>
          <w:szCs w:val="22"/>
          <w:lang w:val="en-GB" w:eastAsia="en-GB"/>
        </w:rPr>
      </w:pPr>
      <w:r w:rsidRPr="0096269B">
        <w:rPr>
          <w:sz w:val="22"/>
          <w:szCs w:val="22"/>
          <w:lang w:val="en-GB" w:eastAsia="en-GB"/>
        </w:rPr>
        <w:t>Work in partnership with parents by developing tailored attendance plans</w:t>
      </w:r>
    </w:p>
    <w:p w14:paraId="770BD836" w14:textId="77777777" w:rsidR="001F281B" w:rsidRPr="001F281B" w:rsidRDefault="001F281B" w:rsidP="009E3C6F">
      <w:pPr>
        <w:pStyle w:val="1bodycopy10pt"/>
        <w:spacing w:after="0"/>
        <w:rPr>
          <w:lang w:val="en-GB"/>
        </w:rPr>
      </w:pPr>
    </w:p>
    <w:p w14:paraId="694DEB0E" w14:textId="6BEA4E63" w:rsidR="00712B2A" w:rsidRPr="006A1A70" w:rsidRDefault="00D04906" w:rsidP="009E3C6F">
      <w:pPr>
        <w:spacing w:after="0"/>
        <w:jc w:val="both"/>
        <w:rPr>
          <w:rFonts w:ascii="Times New Roman" w:eastAsia="Times New Roman" w:hAnsi="Times New Roman"/>
          <w:sz w:val="22"/>
          <w:szCs w:val="22"/>
          <w:lang w:val="en-GB" w:eastAsia="en-GB"/>
        </w:rPr>
      </w:pPr>
      <w:r w:rsidRPr="006A1A70">
        <w:rPr>
          <w:sz w:val="22"/>
          <w:szCs w:val="22"/>
          <w:lang w:val="en-GB" w:eastAsia="en-GB"/>
        </w:rPr>
        <w:t xml:space="preserve">The school </w:t>
      </w:r>
      <w:r w:rsidR="00CB021E" w:rsidRPr="006A1A70">
        <w:rPr>
          <w:sz w:val="22"/>
          <w:szCs w:val="22"/>
          <w:lang w:val="en-GB" w:eastAsia="en-GB"/>
        </w:rPr>
        <w:t>will mo</w:t>
      </w:r>
      <w:r w:rsidR="00712B2A" w:rsidRPr="006A1A70">
        <w:rPr>
          <w:sz w:val="22"/>
          <w:szCs w:val="22"/>
          <w:lang w:val="en-GB" w:eastAsia="en-GB"/>
        </w:rPr>
        <w:t>nitor attendance and absence data (including punctuality) half-termly, termly and yearly across the school and at an individual pupil, year group and cohort level</w:t>
      </w:r>
      <w:r w:rsidR="00E14904" w:rsidRPr="006A1A70">
        <w:rPr>
          <w:sz w:val="22"/>
          <w:szCs w:val="22"/>
          <w:lang w:val="en-GB" w:eastAsia="en-GB"/>
        </w:rPr>
        <w:t>.</w:t>
      </w:r>
    </w:p>
    <w:p w14:paraId="706305EC" w14:textId="77777777" w:rsidR="009E3C6F" w:rsidRDefault="009E3C6F" w:rsidP="009E3C6F">
      <w:pPr>
        <w:spacing w:after="0" w:line="259" w:lineRule="auto"/>
        <w:jc w:val="both"/>
        <w:rPr>
          <w:sz w:val="22"/>
          <w:szCs w:val="22"/>
          <w:lang w:val="en-GB" w:eastAsia="en-GB"/>
        </w:rPr>
      </w:pPr>
    </w:p>
    <w:p w14:paraId="6D3F78CF" w14:textId="4AB72DC0" w:rsidR="006D23C8" w:rsidRPr="006A1A70" w:rsidRDefault="006D23C8" w:rsidP="009E3C6F">
      <w:pPr>
        <w:spacing w:after="0" w:line="259" w:lineRule="auto"/>
        <w:jc w:val="both"/>
        <w:rPr>
          <w:sz w:val="22"/>
          <w:szCs w:val="22"/>
          <w:lang w:val="en-GB" w:eastAsia="en-GB"/>
        </w:rPr>
      </w:pPr>
      <w:r w:rsidRPr="006A1A70">
        <w:rPr>
          <w:sz w:val="22"/>
          <w:szCs w:val="22"/>
          <w:lang w:val="en-GB" w:eastAsia="en-GB"/>
        </w:rPr>
        <w:t xml:space="preserve">Specific pupil information will be shared with the DfE on request. </w:t>
      </w:r>
      <w:r w:rsidR="006A1A70">
        <w:rPr>
          <w:sz w:val="22"/>
          <w:szCs w:val="22"/>
          <w:lang w:val="en-GB" w:eastAsia="en-GB"/>
        </w:rPr>
        <w:t xml:space="preserve">The school has granted the DfE access to its management information system so that data can be accessed regularly and securely </w:t>
      </w:r>
    </w:p>
    <w:p w14:paraId="68723217" w14:textId="77777777" w:rsidR="009E3C6F" w:rsidRDefault="009E3C6F" w:rsidP="009E3C6F">
      <w:pPr>
        <w:spacing w:after="0" w:line="259" w:lineRule="auto"/>
        <w:jc w:val="both"/>
        <w:rPr>
          <w:sz w:val="22"/>
          <w:szCs w:val="22"/>
          <w:lang w:val="en-GB" w:eastAsia="en-GB"/>
        </w:rPr>
      </w:pPr>
    </w:p>
    <w:p w14:paraId="2D9B8649" w14:textId="5945DE68" w:rsidR="00712B2A" w:rsidRPr="006A1A70" w:rsidRDefault="00712B2A" w:rsidP="009E3C6F">
      <w:pPr>
        <w:spacing w:after="0" w:line="259" w:lineRule="auto"/>
        <w:jc w:val="both"/>
        <w:rPr>
          <w:sz w:val="22"/>
          <w:szCs w:val="22"/>
          <w:lang w:val="en-GB" w:eastAsia="en-GB"/>
        </w:rPr>
      </w:pPr>
      <w:r w:rsidRPr="006A1A70">
        <w:rPr>
          <w:sz w:val="22"/>
          <w:szCs w:val="22"/>
          <w:lang w:val="en-GB" w:eastAsia="en-GB"/>
        </w:rPr>
        <w:t xml:space="preserve">Data will be collected each term and published at national and local authority level through the DfE's school absence national statistics releases. The underlying school-level absence data is published alongside the national statistics. </w:t>
      </w:r>
    </w:p>
    <w:p w14:paraId="2A59DB3D" w14:textId="77777777" w:rsidR="009E3C6F" w:rsidRDefault="009E3C6F" w:rsidP="009E3C6F">
      <w:pPr>
        <w:spacing w:after="0" w:line="259" w:lineRule="auto"/>
        <w:jc w:val="both"/>
        <w:rPr>
          <w:sz w:val="22"/>
          <w:szCs w:val="22"/>
          <w:lang w:val="en-GB" w:eastAsia="en-GB"/>
        </w:rPr>
      </w:pPr>
    </w:p>
    <w:p w14:paraId="427B7656" w14:textId="0BE9FB49" w:rsidR="00712B2A" w:rsidRPr="006A1A70" w:rsidRDefault="00712B2A" w:rsidP="009E3C6F">
      <w:pPr>
        <w:spacing w:after="0" w:line="259" w:lineRule="auto"/>
        <w:jc w:val="both"/>
        <w:rPr>
          <w:sz w:val="22"/>
          <w:szCs w:val="22"/>
          <w:lang w:val="en-GB" w:eastAsia="en-GB"/>
        </w:rPr>
      </w:pPr>
      <w:r w:rsidRPr="006A1A70">
        <w:rPr>
          <w:sz w:val="22"/>
          <w:szCs w:val="22"/>
          <w:lang w:val="en-GB" w:eastAsia="en-GB"/>
        </w:rPr>
        <w:t xml:space="preserve">The </w:t>
      </w:r>
      <w:r w:rsidR="006A1A70" w:rsidRPr="006A1A70">
        <w:rPr>
          <w:sz w:val="22"/>
          <w:szCs w:val="22"/>
          <w:lang w:val="en-GB" w:eastAsia="en-GB"/>
        </w:rPr>
        <w:t>trust</w:t>
      </w:r>
      <w:r w:rsidRPr="006A1A70">
        <w:rPr>
          <w:sz w:val="22"/>
          <w:szCs w:val="22"/>
          <w:lang w:val="en-GB" w:eastAsia="en-GB"/>
        </w:rPr>
        <w:t xml:space="preserve"> will benchma</w:t>
      </w:r>
      <w:r w:rsidR="006A1A70" w:rsidRPr="006A1A70">
        <w:rPr>
          <w:sz w:val="22"/>
          <w:szCs w:val="22"/>
          <w:lang w:val="en-GB" w:eastAsia="en-GB"/>
        </w:rPr>
        <w:t>rk its attendance data at whole school</w:t>
      </w:r>
      <w:r w:rsidRPr="006A1A70">
        <w:rPr>
          <w:sz w:val="22"/>
          <w:szCs w:val="22"/>
          <w:lang w:val="en-GB" w:eastAsia="en-GB"/>
        </w:rPr>
        <w:t xml:space="preserve">, year group and cohort level against local, regional, and national levels to identify areas of focus for </w:t>
      </w:r>
      <w:proofErr w:type="gramStart"/>
      <w:r w:rsidRPr="006A1A70">
        <w:rPr>
          <w:sz w:val="22"/>
          <w:szCs w:val="22"/>
          <w:lang w:val="en-GB" w:eastAsia="en-GB"/>
        </w:rPr>
        <w:t>improvement, and</w:t>
      </w:r>
      <w:proofErr w:type="gramEnd"/>
      <w:r w:rsidRPr="006A1A70">
        <w:rPr>
          <w:sz w:val="22"/>
          <w:szCs w:val="22"/>
          <w:lang w:val="en-GB" w:eastAsia="en-GB"/>
        </w:rPr>
        <w:t xml:space="preserve"> share this with the </w:t>
      </w:r>
      <w:r w:rsidR="006A1A70" w:rsidRPr="006A1A70">
        <w:rPr>
          <w:sz w:val="22"/>
          <w:szCs w:val="22"/>
          <w:lang w:val="en-GB" w:eastAsia="en-GB"/>
        </w:rPr>
        <w:t xml:space="preserve">board of trustees. </w:t>
      </w:r>
    </w:p>
    <w:p w14:paraId="15779697" w14:textId="77777777" w:rsidR="00DF0D18" w:rsidRPr="00E37D0E" w:rsidRDefault="00CB021E" w:rsidP="00DF0D18">
      <w:pPr>
        <w:pStyle w:val="Subhead2"/>
        <w:rPr>
          <w:color w:val="auto"/>
          <w:shd w:val="clear" w:color="auto" w:fill="FFFFFF"/>
          <w:lang w:val="en-GB"/>
        </w:rPr>
      </w:pPr>
      <w:r w:rsidRPr="00E37D0E">
        <w:rPr>
          <w:color w:val="auto"/>
          <w:shd w:val="clear" w:color="auto" w:fill="FFFFFF"/>
          <w:lang w:val="en-GB"/>
        </w:rPr>
        <w:t>8</w:t>
      </w:r>
      <w:r w:rsidR="00DF0D18" w:rsidRPr="00E37D0E">
        <w:rPr>
          <w:color w:val="auto"/>
          <w:shd w:val="clear" w:color="auto" w:fill="FFFFFF"/>
          <w:lang w:val="en-GB"/>
        </w:rPr>
        <w:t>.2 Analysing attendance</w:t>
      </w:r>
    </w:p>
    <w:p w14:paraId="27D8CE10" w14:textId="0F5D98C5" w:rsidR="00DF0D18" w:rsidRPr="00E37D0E" w:rsidRDefault="00DF0D18" w:rsidP="00DF0D18">
      <w:pPr>
        <w:pStyle w:val="1bodycopy10pt"/>
        <w:rPr>
          <w:rFonts w:cs="Arial"/>
          <w:sz w:val="22"/>
          <w:szCs w:val="22"/>
          <w:lang w:val="en-GB"/>
        </w:rPr>
      </w:pPr>
      <w:bookmarkStart w:id="14" w:name="_Hlk166569399"/>
      <w:r w:rsidRPr="00E37D0E">
        <w:rPr>
          <w:sz w:val="22"/>
          <w:szCs w:val="22"/>
          <w:lang w:val="en-GB"/>
        </w:rPr>
        <w:t>T</w:t>
      </w:r>
      <w:bookmarkEnd w:id="14"/>
      <w:r w:rsidR="0049169F" w:rsidRPr="00E37D0E">
        <w:rPr>
          <w:sz w:val="22"/>
          <w:szCs w:val="22"/>
          <w:lang w:val="en-GB"/>
        </w:rPr>
        <w:t xml:space="preserve">he </w:t>
      </w:r>
      <w:r w:rsidR="00E37D0E">
        <w:rPr>
          <w:sz w:val="22"/>
          <w:szCs w:val="22"/>
          <w:lang w:val="en-GB"/>
        </w:rPr>
        <w:t>school</w:t>
      </w:r>
      <w:r w:rsidRPr="00E37D0E">
        <w:rPr>
          <w:sz w:val="22"/>
          <w:szCs w:val="22"/>
          <w:lang w:val="en-GB"/>
        </w:rPr>
        <w:t xml:space="preserve"> will:</w:t>
      </w:r>
    </w:p>
    <w:p w14:paraId="4365FFEC" w14:textId="77777777" w:rsidR="00C62836" w:rsidRPr="00E37D0E" w:rsidRDefault="00DF0D18" w:rsidP="00E37D0E">
      <w:pPr>
        <w:pStyle w:val="ListParagraph"/>
        <w:numPr>
          <w:ilvl w:val="0"/>
          <w:numId w:val="20"/>
        </w:numPr>
        <w:jc w:val="both"/>
        <w:rPr>
          <w:sz w:val="22"/>
          <w:szCs w:val="22"/>
          <w:lang w:val="en-GB" w:eastAsia="en-GB"/>
        </w:rPr>
      </w:pPr>
      <w:bookmarkStart w:id="15" w:name="_Hlk166569250"/>
      <w:r w:rsidRPr="00E37D0E">
        <w:rPr>
          <w:sz w:val="22"/>
          <w:szCs w:val="22"/>
          <w:lang w:val="en-GB" w:eastAsia="en-GB"/>
        </w:rPr>
        <w:t>Analyse attendance and absence data regularly to identify pupils</w:t>
      </w:r>
      <w:r w:rsidR="00E14904" w:rsidRPr="00E37D0E">
        <w:rPr>
          <w:sz w:val="22"/>
          <w:szCs w:val="22"/>
          <w:lang w:val="en-GB" w:eastAsia="en-GB"/>
        </w:rPr>
        <w:t>, groups</w:t>
      </w:r>
      <w:r w:rsidRPr="00E37D0E">
        <w:rPr>
          <w:sz w:val="22"/>
          <w:szCs w:val="22"/>
          <w:lang w:val="en-GB" w:eastAsia="en-GB"/>
        </w:rPr>
        <w:t xml:space="preserve"> or cohorts that need additional support with their attendance</w:t>
      </w:r>
      <w:r w:rsidR="00C62836" w:rsidRPr="00E37D0E">
        <w:rPr>
          <w:sz w:val="22"/>
          <w:szCs w:val="22"/>
          <w:lang w:val="en-GB" w:eastAsia="en-GB"/>
        </w:rPr>
        <w:t xml:space="preserve"> </w:t>
      </w:r>
    </w:p>
    <w:p w14:paraId="3B17DED8" w14:textId="77777777" w:rsidR="00DF0D18" w:rsidRPr="00E37D0E" w:rsidRDefault="00C62836" w:rsidP="00E37D0E">
      <w:pPr>
        <w:pStyle w:val="ListParagraph"/>
        <w:numPr>
          <w:ilvl w:val="0"/>
          <w:numId w:val="20"/>
        </w:numPr>
        <w:jc w:val="both"/>
        <w:rPr>
          <w:sz w:val="22"/>
          <w:szCs w:val="22"/>
          <w:lang w:val="en-GB" w:eastAsia="en-GB"/>
        </w:rPr>
      </w:pPr>
      <w:r w:rsidRPr="00E37D0E">
        <w:rPr>
          <w:sz w:val="22"/>
          <w:szCs w:val="22"/>
          <w:lang w:val="en-GB" w:eastAsia="en-GB"/>
        </w:rPr>
        <w:t>Identify pupils</w:t>
      </w:r>
      <w:r w:rsidR="00E14904" w:rsidRPr="00E37D0E">
        <w:rPr>
          <w:sz w:val="22"/>
          <w:szCs w:val="22"/>
          <w:lang w:val="en-GB" w:eastAsia="en-GB"/>
        </w:rPr>
        <w:t xml:space="preserve"> whose absences may be a cause for concern, especially those who demonstrate patterns of persistent or severe absence </w:t>
      </w:r>
    </w:p>
    <w:bookmarkEnd w:id="15"/>
    <w:p w14:paraId="1DCCE3B4" w14:textId="77777777" w:rsidR="00712B2A" w:rsidRPr="00E37D0E" w:rsidRDefault="00712B2A" w:rsidP="00E37D0E">
      <w:pPr>
        <w:pStyle w:val="ListParagraph"/>
        <w:numPr>
          <w:ilvl w:val="0"/>
          <w:numId w:val="20"/>
        </w:numPr>
        <w:jc w:val="both"/>
        <w:rPr>
          <w:sz w:val="22"/>
          <w:szCs w:val="22"/>
          <w:lang w:val="en-GB" w:eastAsia="en-GB"/>
        </w:rPr>
      </w:pPr>
      <w:r w:rsidRPr="00E37D0E">
        <w:rPr>
          <w:sz w:val="22"/>
          <w:szCs w:val="22"/>
          <w:lang w:val="en-GB" w:eastAsia="en-GB"/>
        </w:rPr>
        <w:t>Conduct thorough analysis of half-termly, termly, and full-year data to identify patterns and trends</w:t>
      </w:r>
    </w:p>
    <w:p w14:paraId="5848450F" w14:textId="77777777" w:rsidR="00DF0D18" w:rsidRPr="00E37D0E" w:rsidRDefault="00DF0D18" w:rsidP="00E37D0E">
      <w:pPr>
        <w:pStyle w:val="ListParagraph"/>
        <w:numPr>
          <w:ilvl w:val="0"/>
          <w:numId w:val="20"/>
        </w:numPr>
        <w:jc w:val="both"/>
        <w:rPr>
          <w:sz w:val="22"/>
          <w:szCs w:val="22"/>
          <w:lang w:val="en-GB" w:eastAsia="en-GB"/>
        </w:rPr>
      </w:pPr>
      <w:r w:rsidRPr="00E37D0E">
        <w:rPr>
          <w:sz w:val="22"/>
          <w:szCs w:val="22"/>
          <w:lang w:val="en-GB" w:eastAsia="en-GB"/>
        </w:rPr>
        <w:t xml:space="preserve">Look at historic and emerging patterns of attendance and absence, and then develop strategies to address these patterns  </w:t>
      </w:r>
    </w:p>
    <w:p w14:paraId="678E3407" w14:textId="77777777" w:rsidR="00E14904" w:rsidRPr="00E37D0E" w:rsidRDefault="00E14904" w:rsidP="00E37D0E">
      <w:pPr>
        <w:pStyle w:val="ListParagraph"/>
        <w:numPr>
          <w:ilvl w:val="0"/>
          <w:numId w:val="20"/>
        </w:numPr>
        <w:jc w:val="both"/>
        <w:rPr>
          <w:sz w:val="22"/>
          <w:szCs w:val="22"/>
          <w:lang w:val="en-GB" w:eastAsia="en-GB"/>
        </w:rPr>
      </w:pPr>
      <w:r w:rsidRPr="00E37D0E">
        <w:rPr>
          <w:sz w:val="22"/>
          <w:szCs w:val="22"/>
          <w:lang w:val="en-GB" w:eastAsia="en-GB"/>
        </w:rPr>
        <w:t>Identify attendance patterns across the trust to identify common issues and barriers and share effective practice between schools</w:t>
      </w:r>
    </w:p>
    <w:p w14:paraId="556ED9BE" w14:textId="77777777" w:rsidR="00DF0D18" w:rsidRPr="00E37D0E" w:rsidRDefault="00CB021E" w:rsidP="00DF0D18">
      <w:pPr>
        <w:pStyle w:val="Subhead2"/>
        <w:rPr>
          <w:color w:val="auto"/>
          <w:shd w:val="clear" w:color="auto" w:fill="FFFFFF"/>
          <w:lang w:val="en-GB"/>
        </w:rPr>
      </w:pPr>
      <w:r w:rsidRPr="00E37D0E">
        <w:rPr>
          <w:color w:val="auto"/>
          <w:shd w:val="clear" w:color="auto" w:fill="FFFFFF"/>
          <w:lang w:val="en-GB"/>
        </w:rPr>
        <w:t>8</w:t>
      </w:r>
      <w:r w:rsidR="00DF0D18" w:rsidRPr="00E37D0E">
        <w:rPr>
          <w:color w:val="auto"/>
          <w:shd w:val="clear" w:color="auto" w:fill="FFFFFF"/>
          <w:lang w:val="en-GB"/>
        </w:rPr>
        <w:t>.3 Using data to improve attendance</w:t>
      </w:r>
    </w:p>
    <w:p w14:paraId="18A428C4" w14:textId="13D950ED" w:rsidR="00DF0D18" w:rsidRPr="00E37D0E" w:rsidRDefault="00DF0D18" w:rsidP="00DF0D18">
      <w:pPr>
        <w:pStyle w:val="1bodycopy10pt"/>
        <w:rPr>
          <w:sz w:val="22"/>
          <w:szCs w:val="22"/>
          <w:lang w:val="en-GB"/>
        </w:rPr>
      </w:pPr>
      <w:r w:rsidRPr="00E37D0E">
        <w:rPr>
          <w:sz w:val="22"/>
          <w:szCs w:val="22"/>
          <w:lang w:val="en-GB"/>
        </w:rPr>
        <w:t>The</w:t>
      </w:r>
      <w:r w:rsidR="00E37D0E" w:rsidRPr="00E37D0E">
        <w:rPr>
          <w:sz w:val="22"/>
          <w:szCs w:val="22"/>
          <w:lang w:val="en-GB"/>
        </w:rPr>
        <w:t xml:space="preserve"> school</w:t>
      </w:r>
      <w:r w:rsidRPr="00E37D0E">
        <w:rPr>
          <w:sz w:val="22"/>
          <w:szCs w:val="22"/>
          <w:lang w:val="en-GB"/>
        </w:rPr>
        <w:t xml:space="preserve"> will:</w:t>
      </w:r>
    </w:p>
    <w:p w14:paraId="6CBC9967" w14:textId="77777777" w:rsidR="00C62836" w:rsidRPr="00E37D0E" w:rsidRDefault="00C62836" w:rsidP="00E37D0E">
      <w:pPr>
        <w:pStyle w:val="ListParagraph"/>
        <w:numPr>
          <w:ilvl w:val="0"/>
          <w:numId w:val="20"/>
        </w:numPr>
        <w:jc w:val="both"/>
        <w:rPr>
          <w:sz w:val="22"/>
          <w:szCs w:val="22"/>
          <w:lang w:val="en-GB" w:eastAsia="en-GB"/>
        </w:rPr>
      </w:pPr>
      <w:bookmarkStart w:id="16" w:name="_Hlk166585817"/>
      <w:r w:rsidRPr="00E37D0E">
        <w:rPr>
          <w:sz w:val="22"/>
          <w:szCs w:val="22"/>
          <w:lang w:val="en-GB" w:eastAsia="en-GB"/>
        </w:rPr>
        <w:t>Develop targeted actions to address patterns of absence (of all severities) of individual pupils, groups or cohorts that it has identified via data analysis</w:t>
      </w:r>
    </w:p>
    <w:p w14:paraId="1A55F915" w14:textId="77777777" w:rsidR="00C62836" w:rsidRPr="00E37D0E" w:rsidRDefault="00C62836" w:rsidP="00E37D0E">
      <w:pPr>
        <w:pStyle w:val="ListParagraph"/>
        <w:numPr>
          <w:ilvl w:val="0"/>
          <w:numId w:val="20"/>
        </w:numPr>
        <w:jc w:val="both"/>
        <w:rPr>
          <w:sz w:val="22"/>
          <w:szCs w:val="22"/>
          <w:lang w:val="en-GB" w:eastAsia="en-GB"/>
        </w:rPr>
      </w:pPr>
      <w:bookmarkStart w:id="17" w:name="_Hlk166585887"/>
      <w:bookmarkEnd w:id="16"/>
      <w:r w:rsidRPr="00E37D0E">
        <w:rPr>
          <w:sz w:val="22"/>
          <w:szCs w:val="22"/>
          <w:lang w:val="en-GB" w:eastAsia="en-GB"/>
        </w:rPr>
        <w:t xml:space="preserve">Provide targeted support to the pupils it has identified whose absences may be a cause for concern, especially those who demonstrate patterns of persistent or severed absence, and their families </w:t>
      </w:r>
      <w:bookmarkStart w:id="18" w:name="_Hlk166585619"/>
      <w:r w:rsidRPr="00E37D0E">
        <w:rPr>
          <w:sz w:val="22"/>
          <w:szCs w:val="22"/>
          <w:lang w:val="en-GB" w:eastAsia="en-GB"/>
        </w:rPr>
        <w:t>(see section 8.4 below)</w:t>
      </w:r>
      <w:bookmarkEnd w:id="18"/>
    </w:p>
    <w:bookmarkEnd w:id="17"/>
    <w:p w14:paraId="6F416D6C" w14:textId="4878D709" w:rsidR="00D33296" w:rsidRPr="00E37D0E" w:rsidRDefault="00D33296" w:rsidP="00E37D0E">
      <w:pPr>
        <w:pStyle w:val="ListParagraph"/>
        <w:numPr>
          <w:ilvl w:val="0"/>
          <w:numId w:val="20"/>
        </w:numPr>
        <w:jc w:val="both"/>
        <w:rPr>
          <w:sz w:val="22"/>
          <w:szCs w:val="22"/>
          <w:lang w:val="en-GB" w:eastAsia="en-GB"/>
        </w:rPr>
      </w:pPr>
      <w:r w:rsidRPr="00E37D0E">
        <w:rPr>
          <w:sz w:val="22"/>
          <w:szCs w:val="22"/>
          <w:lang w:val="en-GB" w:eastAsia="en-GB"/>
        </w:rPr>
        <w:lastRenderedPageBreak/>
        <w:t xml:space="preserve">Provide regular attendance reports </w:t>
      </w:r>
      <w:proofErr w:type="gramStart"/>
      <w:r w:rsidR="00E37D0E" w:rsidRPr="00E37D0E">
        <w:rPr>
          <w:sz w:val="22"/>
          <w:szCs w:val="22"/>
          <w:lang w:val="en-GB" w:eastAsia="en-GB"/>
        </w:rPr>
        <w:t xml:space="preserve">in order </w:t>
      </w:r>
      <w:r w:rsidRPr="00E37D0E">
        <w:rPr>
          <w:sz w:val="22"/>
          <w:szCs w:val="22"/>
          <w:lang w:val="en-GB" w:eastAsia="en-GB"/>
        </w:rPr>
        <w:t>to</w:t>
      </w:r>
      <w:proofErr w:type="gramEnd"/>
      <w:r w:rsidRPr="00E37D0E">
        <w:rPr>
          <w:sz w:val="22"/>
          <w:szCs w:val="22"/>
          <w:lang w:val="en-GB" w:eastAsia="en-GB"/>
        </w:rPr>
        <w:t xml:space="preserve"> facilitate discussions with p</w:t>
      </w:r>
      <w:r w:rsidR="001E1428">
        <w:rPr>
          <w:sz w:val="22"/>
          <w:szCs w:val="22"/>
          <w:lang w:val="en-GB" w:eastAsia="en-GB"/>
        </w:rPr>
        <w:t>upils and families, and to the</w:t>
      </w:r>
      <w:r w:rsidRPr="00E37D0E">
        <w:rPr>
          <w:sz w:val="22"/>
          <w:szCs w:val="22"/>
          <w:lang w:val="en-GB" w:eastAsia="en-GB"/>
        </w:rPr>
        <w:t xml:space="preserve"> board</w:t>
      </w:r>
      <w:r w:rsidR="00E37D0E" w:rsidRPr="00E37D0E">
        <w:rPr>
          <w:sz w:val="22"/>
          <w:szCs w:val="22"/>
          <w:lang w:val="en-GB" w:eastAsia="en-GB"/>
        </w:rPr>
        <w:t xml:space="preserve"> of trustees</w:t>
      </w:r>
      <w:r w:rsidRPr="00E37D0E">
        <w:rPr>
          <w:sz w:val="22"/>
          <w:szCs w:val="22"/>
          <w:lang w:val="en-GB" w:eastAsia="en-GB"/>
        </w:rPr>
        <w:t xml:space="preserve"> and school leaders (including special educational needs co-ordinator</w:t>
      </w:r>
      <w:r w:rsidR="00E37D0E" w:rsidRPr="00E37D0E">
        <w:rPr>
          <w:sz w:val="22"/>
          <w:szCs w:val="22"/>
          <w:lang w:val="en-GB" w:eastAsia="en-GB"/>
        </w:rPr>
        <w:t>s</w:t>
      </w:r>
      <w:r w:rsidRPr="00E37D0E">
        <w:rPr>
          <w:sz w:val="22"/>
          <w:szCs w:val="22"/>
          <w:lang w:val="en-GB" w:eastAsia="en-GB"/>
        </w:rPr>
        <w:t>, designated safeguarding lead</w:t>
      </w:r>
      <w:r w:rsidR="00E37D0E" w:rsidRPr="00E37D0E">
        <w:rPr>
          <w:sz w:val="22"/>
          <w:szCs w:val="22"/>
          <w:lang w:val="en-GB" w:eastAsia="en-GB"/>
        </w:rPr>
        <w:t xml:space="preserve">s </w:t>
      </w:r>
      <w:r w:rsidRPr="00E37D0E">
        <w:rPr>
          <w:sz w:val="22"/>
          <w:szCs w:val="22"/>
          <w:lang w:val="en-GB" w:eastAsia="en-GB"/>
        </w:rPr>
        <w:t>and pupil premium lead</w:t>
      </w:r>
      <w:r w:rsidR="00E37D0E" w:rsidRPr="00E37D0E">
        <w:rPr>
          <w:sz w:val="22"/>
          <w:szCs w:val="22"/>
          <w:lang w:val="en-GB" w:eastAsia="en-GB"/>
        </w:rPr>
        <w:t>s</w:t>
      </w:r>
      <w:r w:rsidRPr="00E37D0E">
        <w:rPr>
          <w:sz w:val="22"/>
          <w:szCs w:val="22"/>
          <w:lang w:val="en-GB" w:eastAsia="en-GB"/>
        </w:rPr>
        <w:t>)</w:t>
      </w:r>
    </w:p>
    <w:p w14:paraId="3C0FBD6C" w14:textId="77777777" w:rsidR="00DF0D18" w:rsidRPr="00E37D0E" w:rsidRDefault="00DF0D18" w:rsidP="00E37D0E">
      <w:pPr>
        <w:pStyle w:val="ListParagraph"/>
        <w:numPr>
          <w:ilvl w:val="0"/>
          <w:numId w:val="20"/>
        </w:numPr>
        <w:jc w:val="both"/>
        <w:rPr>
          <w:sz w:val="22"/>
          <w:szCs w:val="22"/>
          <w:lang w:val="en-GB" w:eastAsia="en-GB"/>
        </w:rPr>
      </w:pPr>
      <w:r w:rsidRPr="00E37D0E">
        <w:rPr>
          <w:sz w:val="22"/>
          <w:szCs w:val="22"/>
          <w:lang w:val="en-GB" w:eastAsia="en-GB"/>
        </w:rPr>
        <w:t xml:space="preserve">Use data to monitor and evaluate the impact of any interventions put in place </w:t>
      </w:r>
      <w:proofErr w:type="gramStart"/>
      <w:r w:rsidRPr="00E37D0E">
        <w:rPr>
          <w:sz w:val="22"/>
          <w:szCs w:val="22"/>
          <w:lang w:val="en-GB" w:eastAsia="en-GB"/>
        </w:rPr>
        <w:t>in order to</w:t>
      </w:r>
      <w:proofErr w:type="gramEnd"/>
      <w:r w:rsidRPr="00E37D0E">
        <w:rPr>
          <w:sz w:val="22"/>
          <w:szCs w:val="22"/>
          <w:lang w:val="en-GB" w:eastAsia="en-GB"/>
        </w:rPr>
        <w:t xml:space="preserve"> modify them and inform future strategies</w:t>
      </w:r>
    </w:p>
    <w:p w14:paraId="42E2B55F" w14:textId="77777777" w:rsidR="00712B2A" w:rsidRPr="00E37D0E" w:rsidRDefault="00712B2A" w:rsidP="00E37D0E">
      <w:pPr>
        <w:pStyle w:val="ListParagraph"/>
        <w:numPr>
          <w:ilvl w:val="0"/>
          <w:numId w:val="20"/>
        </w:numPr>
        <w:jc w:val="both"/>
        <w:rPr>
          <w:sz w:val="22"/>
          <w:szCs w:val="22"/>
          <w:lang w:val="en-GB" w:eastAsia="en-GB"/>
        </w:rPr>
      </w:pPr>
      <w:r w:rsidRPr="00E37D0E">
        <w:rPr>
          <w:sz w:val="22"/>
          <w:szCs w:val="22"/>
          <w:lang w:val="en-GB" w:eastAsia="en-GB"/>
        </w:rPr>
        <w:t>Share information and work collaboratively with other schools in the area, local authorities and other partners where a pupil’s absence is at risk of becoming persistent or severe</w:t>
      </w:r>
      <w:r w:rsidR="00AD44F4" w:rsidRPr="00E37D0E">
        <w:rPr>
          <w:sz w:val="22"/>
          <w:szCs w:val="22"/>
          <w:lang w:val="en-GB" w:eastAsia="en-GB"/>
        </w:rPr>
        <w:t>, including keeping them informed regarding specific pupils, where appropriate</w:t>
      </w:r>
    </w:p>
    <w:p w14:paraId="0E54CEE3" w14:textId="209929D0" w:rsidR="00A330FA" w:rsidRPr="00E37D0E" w:rsidRDefault="00CB021E" w:rsidP="00A330FA">
      <w:pPr>
        <w:pStyle w:val="Subhead2"/>
        <w:rPr>
          <w:color w:val="auto"/>
          <w:shd w:val="clear" w:color="auto" w:fill="FFFFFF"/>
          <w:lang w:val="en-GB"/>
        </w:rPr>
      </w:pPr>
      <w:r w:rsidRPr="00E37D0E">
        <w:rPr>
          <w:color w:val="auto"/>
          <w:shd w:val="clear" w:color="auto" w:fill="FFFFFF"/>
          <w:lang w:val="en-GB"/>
        </w:rPr>
        <w:t>8</w:t>
      </w:r>
      <w:r w:rsidR="00DF0D18" w:rsidRPr="00E37D0E">
        <w:rPr>
          <w:color w:val="auto"/>
          <w:shd w:val="clear" w:color="auto" w:fill="FFFFFF"/>
          <w:lang w:val="en-GB"/>
        </w:rPr>
        <w:t>.4</w:t>
      </w:r>
      <w:r w:rsidR="00A330FA" w:rsidRPr="00E37D0E">
        <w:rPr>
          <w:color w:val="auto"/>
          <w:shd w:val="clear" w:color="auto" w:fill="FFFFFF"/>
          <w:lang w:val="en-GB"/>
        </w:rPr>
        <w:t xml:space="preserve"> Reducing persistent and severe absence</w:t>
      </w:r>
    </w:p>
    <w:p w14:paraId="09D8AB7C" w14:textId="77777777" w:rsidR="009E3C6F" w:rsidRDefault="00326F93" w:rsidP="009E3C6F">
      <w:pPr>
        <w:spacing w:after="0"/>
        <w:jc w:val="both"/>
        <w:rPr>
          <w:sz w:val="22"/>
          <w:szCs w:val="22"/>
          <w:lang w:val="en-GB" w:eastAsia="en-GB"/>
        </w:rPr>
      </w:pPr>
      <w:r w:rsidRPr="009E3C6F">
        <w:rPr>
          <w:sz w:val="22"/>
          <w:szCs w:val="22"/>
          <w:lang w:val="en-GB" w:eastAsia="en-GB"/>
        </w:rPr>
        <w:t xml:space="preserve">Students are expected to attend school every day for the entire duration of the academic year, unless there is an exceptional reason for the absence. </w:t>
      </w:r>
    </w:p>
    <w:p w14:paraId="40AD5D9F" w14:textId="77777777" w:rsidR="009E3C6F" w:rsidRDefault="009E3C6F" w:rsidP="009E3C6F">
      <w:pPr>
        <w:spacing w:after="0"/>
        <w:jc w:val="both"/>
        <w:rPr>
          <w:sz w:val="22"/>
          <w:szCs w:val="22"/>
          <w:lang w:val="en-GB" w:eastAsia="en-GB"/>
        </w:rPr>
      </w:pPr>
    </w:p>
    <w:p w14:paraId="0EDB9D4A" w14:textId="731C6E52" w:rsidR="009E3C6F" w:rsidRDefault="00326F93" w:rsidP="009E3C6F">
      <w:pPr>
        <w:spacing w:after="0"/>
        <w:jc w:val="both"/>
        <w:rPr>
          <w:sz w:val="22"/>
          <w:szCs w:val="22"/>
          <w:lang w:val="en-GB" w:eastAsia="en-GB"/>
        </w:rPr>
      </w:pPr>
      <w:r w:rsidRPr="009E3C6F">
        <w:rPr>
          <w:sz w:val="22"/>
          <w:szCs w:val="22"/>
          <w:lang w:val="en-GB" w:eastAsia="en-GB"/>
        </w:rPr>
        <w:t xml:space="preserve">There are two main categories of absences: </w:t>
      </w:r>
    </w:p>
    <w:p w14:paraId="24C145D6" w14:textId="77777777" w:rsidR="009E3C6F" w:rsidRDefault="009E3C6F" w:rsidP="009E3C6F">
      <w:pPr>
        <w:spacing w:after="0"/>
        <w:jc w:val="both"/>
        <w:rPr>
          <w:sz w:val="22"/>
          <w:szCs w:val="22"/>
          <w:lang w:val="en-GB" w:eastAsia="en-GB"/>
        </w:rPr>
      </w:pPr>
    </w:p>
    <w:p w14:paraId="7E4FDE5C" w14:textId="2947EA61" w:rsidR="009E3C6F" w:rsidRDefault="00326F93" w:rsidP="009E3C6F">
      <w:pPr>
        <w:pStyle w:val="ListParagraph"/>
        <w:numPr>
          <w:ilvl w:val="0"/>
          <w:numId w:val="20"/>
        </w:numPr>
        <w:jc w:val="both"/>
        <w:rPr>
          <w:sz w:val="22"/>
          <w:szCs w:val="22"/>
          <w:lang w:val="en-GB" w:eastAsia="en-GB"/>
        </w:rPr>
      </w:pPr>
      <w:r w:rsidRPr="009E3C6F">
        <w:rPr>
          <w:b/>
          <w:sz w:val="22"/>
          <w:szCs w:val="22"/>
          <w:lang w:val="en-GB" w:eastAsia="en-GB"/>
        </w:rPr>
        <w:t>authorised absence</w:t>
      </w:r>
      <w:r w:rsidRPr="009E3C6F">
        <w:rPr>
          <w:sz w:val="22"/>
          <w:szCs w:val="22"/>
          <w:lang w:val="en-GB" w:eastAsia="en-GB"/>
        </w:rPr>
        <w:t xml:space="preserve">: is when the school has accepted the explanation offered as satisfactory justification for the absence or given approval in advance for such an absence. If no explanation is received, absences cannot be authorised. </w:t>
      </w:r>
    </w:p>
    <w:p w14:paraId="698C8117" w14:textId="77777777" w:rsidR="009E3C6F" w:rsidRDefault="009E3C6F" w:rsidP="009E3C6F">
      <w:pPr>
        <w:pStyle w:val="ListParagraph"/>
        <w:ind w:left="799"/>
        <w:jc w:val="both"/>
        <w:rPr>
          <w:sz w:val="22"/>
          <w:szCs w:val="22"/>
          <w:lang w:val="en-GB" w:eastAsia="en-GB"/>
        </w:rPr>
      </w:pPr>
    </w:p>
    <w:p w14:paraId="57033699" w14:textId="4F899081" w:rsidR="009E3C6F" w:rsidRDefault="00326F93" w:rsidP="009E3C6F">
      <w:pPr>
        <w:pStyle w:val="ListParagraph"/>
        <w:numPr>
          <w:ilvl w:val="0"/>
          <w:numId w:val="20"/>
        </w:numPr>
        <w:jc w:val="both"/>
        <w:rPr>
          <w:sz w:val="22"/>
          <w:szCs w:val="22"/>
          <w:lang w:val="en-GB" w:eastAsia="en-GB"/>
        </w:rPr>
      </w:pPr>
      <w:r w:rsidRPr="009E3C6F">
        <w:rPr>
          <w:b/>
          <w:sz w:val="22"/>
          <w:szCs w:val="22"/>
          <w:lang w:val="en-GB" w:eastAsia="en-GB"/>
        </w:rPr>
        <w:t>unauthorised absence</w:t>
      </w:r>
      <w:r w:rsidRPr="009E3C6F">
        <w:rPr>
          <w:sz w:val="22"/>
          <w:szCs w:val="22"/>
          <w:lang w:val="en-GB" w:eastAsia="en-GB"/>
        </w:rPr>
        <w:t>: is when the school has not received a reason for absence or has not approved a child’s leave absence from school after a parent’s request. This includes:</w:t>
      </w:r>
    </w:p>
    <w:p w14:paraId="3CFEAE6E" w14:textId="76434835" w:rsidR="009E3C6F" w:rsidRPr="009E3C6F" w:rsidRDefault="00326F93" w:rsidP="009E3C6F">
      <w:pPr>
        <w:pStyle w:val="ListParagraph"/>
        <w:numPr>
          <w:ilvl w:val="0"/>
          <w:numId w:val="30"/>
        </w:numPr>
        <w:spacing w:after="0"/>
        <w:ind w:left="1800"/>
        <w:jc w:val="both"/>
        <w:rPr>
          <w:sz w:val="22"/>
          <w:szCs w:val="22"/>
          <w:lang w:val="en-GB" w:eastAsia="en-GB"/>
        </w:rPr>
      </w:pPr>
      <w:r w:rsidRPr="009E3C6F">
        <w:rPr>
          <w:sz w:val="22"/>
          <w:szCs w:val="22"/>
          <w:lang w:val="en-GB" w:eastAsia="en-GB"/>
        </w:rPr>
        <w:t>parents giving their children permission to be off school unnecessarily, such as for shopping, birt</w:t>
      </w:r>
      <w:r w:rsidR="009E3C6F" w:rsidRPr="009E3C6F">
        <w:rPr>
          <w:sz w:val="22"/>
          <w:szCs w:val="22"/>
          <w:lang w:val="en-GB" w:eastAsia="en-GB"/>
        </w:rPr>
        <w:t xml:space="preserve">hdays, to look after siblings </w:t>
      </w:r>
    </w:p>
    <w:p w14:paraId="1AB26CF6" w14:textId="600F3448" w:rsidR="009E3C6F" w:rsidRPr="009E3C6F" w:rsidRDefault="00326F93" w:rsidP="009E3C6F">
      <w:pPr>
        <w:pStyle w:val="ListParagraph"/>
        <w:numPr>
          <w:ilvl w:val="0"/>
          <w:numId w:val="30"/>
        </w:numPr>
        <w:spacing w:after="0"/>
        <w:ind w:left="1800"/>
        <w:jc w:val="both"/>
        <w:rPr>
          <w:sz w:val="22"/>
          <w:szCs w:val="22"/>
          <w:lang w:val="en-GB" w:eastAsia="en-GB"/>
        </w:rPr>
      </w:pPr>
      <w:r w:rsidRPr="009E3C6F">
        <w:rPr>
          <w:sz w:val="22"/>
          <w:szCs w:val="22"/>
          <w:lang w:val="en-GB" w:eastAsia="en-GB"/>
        </w:rPr>
        <w:t>truancy be</w:t>
      </w:r>
      <w:r w:rsidR="009E3C6F" w:rsidRPr="009E3C6F">
        <w:rPr>
          <w:sz w:val="22"/>
          <w:szCs w:val="22"/>
          <w:lang w:val="en-GB" w:eastAsia="en-GB"/>
        </w:rPr>
        <w:t xml:space="preserve">fore or during the school day </w:t>
      </w:r>
    </w:p>
    <w:p w14:paraId="0BA8DF42" w14:textId="77777777" w:rsidR="009E3C6F" w:rsidRPr="009E3C6F" w:rsidRDefault="00326F93" w:rsidP="009E3C6F">
      <w:pPr>
        <w:pStyle w:val="ListParagraph"/>
        <w:numPr>
          <w:ilvl w:val="0"/>
          <w:numId w:val="30"/>
        </w:numPr>
        <w:spacing w:after="0"/>
        <w:ind w:left="1800"/>
        <w:jc w:val="both"/>
        <w:rPr>
          <w:sz w:val="22"/>
          <w:szCs w:val="22"/>
          <w:lang w:val="en-GB" w:eastAsia="en-GB"/>
        </w:rPr>
      </w:pPr>
      <w:r w:rsidRPr="009E3C6F">
        <w:rPr>
          <w:sz w:val="22"/>
          <w:szCs w:val="22"/>
          <w:lang w:val="en-GB" w:eastAsia="en-GB"/>
        </w:rPr>
        <w:t xml:space="preserve">absences which have not been explained. </w:t>
      </w:r>
    </w:p>
    <w:p w14:paraId="17E3798C" w14:textId="77777777" w:rsidR="009E3C6F" w:rsidRDefault="009E3C6F" w:rsidP="009E3C6F">
      <w:pPr>
        <w:spacing w:after="0"/>
        <w:ind w:left="1080"/>
        <w:jc w:val="both"/>
        <w:rPr>
          <w:sz w:val="22"/>
          <w:szCs w:val="22"/>
          <w:lang w:val="en-GB" w:eastAsia="en-GB"/>
        </w:rPr>
      </w:pPr>
    </w:p>
    <w:p w14:paraId="3F510086" w14:textId="77777777" w:rsidR="001E1428" w:rsidRDefault="00326F93" w:rsidP="009E3C6F">
      <w:pPr>
        <w:spacing w:after="0"/>
        <w:jc w:val="both"/>
        <w:rPr>
          <w:sz w:val="22"/>
          <w:szCs w:val="22"/>
          <w:lang w:val="en-GB" w:eastAsia="en-GB"/>
        </w:rPr>
      </w:pPr>
      <w:r w:rsidRPr="009E3C6F">
        <w:rPr>
          <w:sz w:val="22"/>
          <w:szCs w:val="22"/>
          <w:lang w:val="en-GB" w:eastAsia="en-GB"/>
        </w:rPr>
        <w:t xml:space="preserve">A school can, if needed, change an authorised absence to an unauthorised absence and vice versa if new information is presented. Any changes will be communicated to parents/carers. An example of this would be where a parent states a child is unwell but on return to school there is </w:t>
      </w:r>
      <w:proofErr w:type="gramStart"/>
      <w:r w:rsidRPr="009E3C6F">
        <w:rPr>
          <w:sz w:val="22"/>
          <w:szCs w:val="22"/>
          <w:lang w:val="en-GB" w:eastAsia="en-GB"/>
        </w:rPr>
        <w:t>evidence</w:t>
      </w:r>
      <w:proofErr w:type="gramEnd"/>
      <w:r w:rsidRPr="009E3C6F">
        <w:rPr>
          <w:sz w:val="22"/>
          <w:szCs w:val="22"/>
          <w:lang w:val="en-GB" w:eastAsia="en-GB"/>
        </w:rPr>
        <w:t xml:space="preserve"> they have been on holiday. Parents will be notified in writing. </w:t>
      </w:r>
    </w:p>
    <w:p w14:paraId="317FAA38" w14:textId="77777777" w:rsidR="001E1428" w:rsidRDefault="001E1428" w:rsidP="009E3C6F">
      <w:pPr>
        <w:spacing w:after="0"/>
        <w:jc w:val="both"/>
        <w:rPr>
          <w:sz w:val="22"/>
          <w:szCs w:val="22"/>
          <w:lang w:val="en-GB" w:eastAsia="en-GB"/>
        </w:rPr>
      </w:pPr>
    </w:p>
    <w:p w14:paraId="58C7FA30" w14:textId="7FAD2C0B" w:rsidR="00326F93" w:rsidRDefault="00326F93" w:rsidP="009E3C6F">
      <w:pPr>
        <w:spacing w:after="0"/>
        <w:jc w:val="both"/>
        <w:rPr>
          <w:sz w:val="22"/>
          <w:szCs w:val="22"/>
          <w:lang w:val="en-GB" w:eastAsia="en-GB"/>
        </w:rPr>
      </w:pPr>
      <w:r w:rsidRPr="009E3C6F">
        <w:rPr>
          <w:sz w:val="22"/>
          <w:szCs w:val="22"/>
          <w:lang w:val="en-GB" w:eastAsia="en-GB"/>
        </w:rPr>
        <w:t>If the authenticity of an illness is in doubt, the school may ask the student’s parent/carer to provide medical evidence, such as a doctor’s note, prescription, appointment card or other appropriate form of evidence. We will not ask for medical evidence unnecessarily. If the school is not satisfied about the authenticity of the illness, the absence will be recorded as unauthorised, and parents/carers will be notified of this in writing.</w:t>
      </w:r>
    </w:p>
    <w:p w14:paraId="33169764" w14:textId="77777777" w:rsidR="00326F93" w:rsidRDefault="00326F93" w:rsidP="009E3C6F">
      <w:pPr>
        <w:spacing w:after="0"/>
        <w:jc w:val="both"/>
        <w:rPr>
          <w:sz w:val="22"/>
          <w:szCs w:val="22"/>
          <w:lang w:val="en-GB" w:eastAsia="en-GB"/>
        </w:rPr>
      </w:pPr>
    </w:p>
    <w:p w14:paraId="669197FB" w14:textId="45BDBE91" w:rsidR="00A330FA" w:rsidRPr="001E1428" w:rsidRDefault="00A330FA" w:rsidP="00FD28CC">
      <w:pPr>
        <w:jc w:val="both"/>
        <w:rPr>
          <w:sz w:val="22"/>
          <w:szCs w:val="22"/>
          <w:u w:val="single"/>
          <w:lang w:val="en-GB" w:eastAsia="en-GB"/>
        </w:rPr>
      </w:pPr>
      <w:r w:rsidRPr="001E1428">
        <w:rPr>
          <w:sz w:val="22"/>
          <w:szCs w:val="22"/>
          <w:u w:val="single"/>
          <w:lang w:val="en-GB"/>
        </w:rPr>
        <w:t>Persistent absence is where a pupil misses 10% or more of school, and severe absence is where a pupil misses 50% or more of school.</w:t>
      </w:r>
      <w:r w:rsidR="002D2E27" w:rsidRPr="001E1428">
        <w:rPr>
          <w:sz w:val="22"/>
          <w:szCs w:val="22"/>
          <w:u w:val="single"/>
          <w:lang w:val="en-GB"/>
        </w:rPr>
        <w:t xml:space="preserve"> </w:t>
      </w:r>
      <w:r w:rsidR="002D2E27" w:rsidRPr="001E1428">
        <w:rPr>
          <w:sz w:val="22"/>
          <w:szCs w:val="22"/>
          <w:u w:val="single"/>
          <w:lang w:val="en-GB" w:eastAsia="en-GB"/>
        </w:rPr>
        <w:t>Reducing persistent and sever</w:t>
      </w:r>
      <w:r w:rsidR="00E14904" w:rsidRPr="001E1428">
        <w:rPr>
          <w:sz w:val="22"/>
          <w:szCs w:val="22"/>
          <w:u w:val="single"/>
          <w:lang w:val="en-GB" w:eastAsia="en-GB"/>
        </w:rPr>
        <w:t>e</w:t>
      </w:r>
      <w:r w:rsidR="002D2E27" w:rsidRPr="001E1428">
        <w:rPr>
          <w:sz w:val="22"/>
          <w:szCs w:val="22"/>
          <w:u w:val="single"/>
          <w:lang w:val="en-GB" w:eastAsia="en-GB"/>
        </w:rPr>
        <w:t xml:space="preserve"> absence is central to the </w:t>
      </w:r>
      <w:r w:rsidR="002D2E27" w:rsidRPr="001E1428">
        <w:rPr>
          <w:sz w:val="22"/>
          <w:szCs w:val="22"/>
          <w:u w:val="single"/>
          <w:lang w:val="en-GB"/>
        </w:rPr>
        <w:t>trust</w:t>
      </w:r>
      <w:r w:rsidR="00E37D0E" w:rsidRPr="001E1428">
        <w:rPr>
          <w:sz w:val="22"/>
          <w:szCs w:val="22"/>
          <w:u w:val="single"/>
          <w:lang w:val="en-GB"/>
        </w:rPr>
        <w:t>s</w:t>
      </w:r>
      <w:r w:rsidR="002D2E27" w:rsidRPr="001E1428">
        <w:rPr>
          <w:sz w:val="22"/>
          <w:szCs w:val="22"/>
          <w:u w:val="single"/>
          <w:lang w:val="en-GB"/>
        </w:rPr>
        <w:t xml:space="preserve"> </w:t>
      </w:r>
      <w:r w:rsidR="002D2E27" w:rsidRPr="001E1428">
        <w:rPr>
          <w:sz w:val="22"/>
          <w:szCs w:val="22"/>
          <w:u w:val="single"/>
          <w:lang w:val="en-GB" w:eastAsia="en-GB"/>
        </w:rPr>
        <w:t>strategy for improving attendance.</w:t>
      </w:r>
    </w:p>
    <w:p w14:paraId="7A8056E4" w14:textId="00D1FFE4" w:rsidR="00A330FA" w:rsidRPr="00FD28CC" w:rsidRDefault="00A330FA" w:rsidP="00A330FA">
      <w:pPr>
        <w:spacing w:before="120"/>
        <w:rPr>
          <w:sz w:val="22"/>
          <w:szCs w:val="22"/>
          <w:lang w:val="en-GB"/>
        </w:rPr>
      </w:pPr>
      <w:r w:rsidRPr="00FD28CC">
        <w:rPr>
          <w:sz w:val="22"/>
          <w:szCs w:val="22"/>
          <w:lang w:val="en-GB"/>
        </w:rPr>
        <w:t>The</w:t>
      </w:r>
      <w:r w:rsidR="00843A31" w:rsidRPr="00FD28CC">
        <w:rPr>
          <w:sz w:val="22"/>
          <w:szCs w:val="22"/>
          <w:lang w:val="en-GB"/>
        </w:rPr>
        <w:t xml:space="preserve"> school</w:t>
      </w:r>
      <w:r w:rsidR="00E37D0E" w:rsidRPr="00FD28CC">
        <w:rPr>
          <w:sz w:val="22"/>
          <w:szCs w:val="22"/>
          <w:lang w:val="en-GB"/>
        </w:rPr>
        <w:t>s</w:t>
      </w:r>
      <w:r w:rsidRPr="00FD28CC">
        <w:rPr>
          <w:sz w:val="22"/>
          <w:szCs w:val="22"/>
          <w:lang w:val="en-GB"/>
        </w:rPr>
        <w:t xml:space="preserve"> will:</w:t>
      </w:r>
    </w:p>
    <w:p w14:paraId="28925972" w14:textId="77777777" w:rsidR="00A330FA" w:rsidRPr="00E37D0E" w:rsidRDefault="00A330FA" w:rsidP="00E37D0E">
      <w:pPr>
        <w:pStyle w:val="ListParagraph"/>
        <w:numPr>
          <w:ilvl w:val="0"/>
          <w:numId w:val="20"/>
        </w:numPr>
        <w:jc w:val="both"/>
        <w:rPr>
          <w:sz w:val="22"/>
          <w:szCs w:val="22"/>
          <w:lang w:val="en-GB" w:eastAsia="en-GB"/>
        </w:rPr>
      </w:pPr>
      <w:r w:rsidRPr="00E37D0E">
        <w:rPr>
          <w:sz w:val="22"/>
          <w:szCs w:val="22"/>
          <w:lang w:val="en-GB" w:eastAsia="en-GB"/>
        </w:rPr>
        <w:t>Use attendance data to find patterns and trends of persistent and severe absence</w:t>
      </w:r>
    </w:p>
    <w:p w14:paraId="117E448E" w14:textId="77777777" w:rsidR="004F16C3" w:rsidRPr="00E37D0E" w:rsidRDefault="004F16C3" w:rsidP="00E37D0E">
      <w:pPr>
        <w:pStyle w:val="ListParagraph"/>
        <w:numPr>
          <w:ilvl w:val="0"/>
          <w:numId w:val="20"/>
        </w:numPr>
        <w:jc w:val="both"/>
        <w:rPr>
          <w:sz w:val="22"/>
          <w:szCs w:val="22"/>
          <w:lang w:val="en-GB" w:eastAsia="en-GB"/>
        </w:rPr>
      </w:pPr>
      <w:r w:rsidRPr="00E37D0E">
        <w:rPr>
          <w:sz w:val="22"/>
          <w:szCs w:val="22"/>
          <w:lang w:val="en-GB" w:eastAsia="en-GB"/>
        </w:rPr>
        <w:t xml:space="preserve">Consider potential safeguarding issues and, where suspected or present, address them in line with Keeping Children Safe in Education </w:t>
      </w:r>
    </w:p>
    <w:p w14:paraId="3418C2C5" w14:textId="77777777" w:rsidR="00CB021E" w:rsidRPr="00E37D0E" w:rsidRDefault="00CB021E" w:rsidP="00E37D0E">
      <w:pPr>
        <w:pStyle w:val="ListParagraph"/>
        <w:numPr>
          <w:ilvl w:val="0"/>
          <w:numId w:val="20"/>
        </w:numPr>
        <w:jc w:val="both"/>
        <w:rPr>
          <w:sz w:val="22"/>
          <w:szCs w:val="22"/>
          <w:lang w:val="en-GB" w:eastAsia="en-GB"/>
        </w:rPr>
      </w:pPr>
      <w:r w:rsidRPr="00E37D0E">
        <w:rPr>
          <w:sz w:val="22"/>
          <w:szCs w:val="22"/>
          <w:lang w:val="en-GB" w:eastAsia="en-GB"/>
        </w:rPr>
        <w:t xml:space="preserve">Hold regular meetings with the parents of pupils who the school (and/or local authority) </w:t>
      </w:r>
      <w:bookmarkStart w:id="19" w:name="_Hlk166580729"/>
      <w:r w:rsidRPr="00E37D0E">
        <w:rPr>
          <w:sz w:val="22"/>
          <w:szCs w:val="22"/>
          <w:lang w:val="en-GB" w:eastAsia="en-GB"/>
        </w:rPr>
        <w:t>considers to be vulnerable or at risk of persistent or severe absence, or who are persistently or severely absent, to:</w:t>
      </w:r>
    </w:p>
    <w:p w14:paraId="34F4C879" w14:textId="77777777" w:rsidR="00CB021E" w:rsidRPr="00E37D0E" w:rsidRDefault="00CB021E" w:rsidP="00E37D0E">
      <w:pPr>
        <w:pStyle w:val="ListParagraph"/>
        <w:numPr>
          <w:ilvl w:val="0"/>
          <w:numId w:val="26"/>
        </w:numPr>
        <w:rPr>
          <w:rFonts w:ascii="Times New Roman" w:eastAsia="Times New Roman" w:hAnsi="Times New Roman"/>
          <w:sz w:val="22"/>
          <w:szCs w:val="22"/>
          <w:lang w:val="en-GB" w:eastAsia="en-GB"/>
        </w:rPr>
      </w:pPr>
      <w:r w:rsidRPr="00E37D0E">
        <w:rPr>
          <w:sz w:val="22"/>
          <w:szCs w:val="22"/>
          <w:lang w:val="en-GB" w:eastAsia="en-GB"/>
        </w:rPr>
        <w:t>Discuss attendance and engagement at school</w:t>
      </w:r>
      <w:bookmarkEnd w:id="19"/>
      <w:r w:rsidRPr="00E37D0E">
        <w:rPr>
          <w:sz w:val="22"/>
          <w:szCs w:val="22"/>
          <w:lang w:val="en-GB" w:eastAsia="en-GB"/>
        </w:rPr>
        <w:t xml:space="preserve"> </w:t>
      </w:r>
    </w:p>
    <w:p w14:paraId="2DBB99AF" w14:textId="77777777" w:rsidR="00CB021E" w:rsidRPr="00E37D0E" w:rsidRDefault="00CB021E" w:rsidP="00E37D0E">
      <w:pPr>
        <w:pStyle w:val="ListParagraph"/>
        <w:numPr>
          <w:ilvl w:val="0"/>
          <w:numId w:val="26"/>
        </w:numPr>
        <w:rPr>
          <w:rFonts w:ascii="Times New Roman" w:eastAsia="Times New Roman" w:hAnsi="Times New Roman"/>
          <w:sz w:val="22"/>
          <w:szCs w:val="22"/>
          <w:lang w:val="en-GB" w:eastAsia="en-GB"/>
        </w:rPr>
      </w:pPr>
      <w:r w:rsidRPr="00E37D0E">
        <w:rPr>
          <w:sz w:val="22"/>
          <w:szCs w:val="22"/>
          <w:lang w:val="en-GB" w:eastAsia="en-GB"/>
        </w:rPr>
        <w:t>Listen, and understand barriers to attendance</w:t>
      </w:r>
    </w:p>
    <w:p w14:paraId="11038C3E" w14:textId="77777777" w:rsidR="00CB021E" w:rsidRPr="00E37D0E" w:rsidRDefault="00CB021E" w:rsidP="00E37D0E">
      <w:pPr>
        <w:pStyle w:val="ListParagraph"/>
        <w:numPr>
          <w:ilvl w:val="0"/>
          <w:numId w:val="26"/>
        </w:numPr>
        <w:rPr>
          <w:rFonts w:ascii="Times New Roman" w:eastAsia="Times New Roman" w:hAnsi="Times New Roman"/>
          <w:sz w:val="22"/>
          <w:szCs w:val="22"/>
          <w:lang w:val="en-GB" w:eastAsia="en-GB"/>
        </w:rPr>
      </w:pPr>
      <w:r w:rsidRPr="00E37D0E">
        <w:rPr>
          <w:sz w:val="22"/>
          <w:szCs w:val="22"/>
          <w:lang w:val="en-GB" w:eastAsia="en-GB"/>
        </w:rPr>
        <w:t xml:space="preserve">Explain the help that is available </w:t>
      </w:r>
    </w:p>
    <w:p w14:paraId="5027ECCE" w14:textId="77777777" w:rsidR="00CB021E" w:rsidRPr="00E37D0E" w:rsidRDefault="00CB021E" w:rsidP="00E37D0E">
      <w:pPr>
        <w:pStyle w:val="ListParagraph"/>
        <w:numPr>
          <w:ilvl w:val="0"/>
          <w:numId w:val="26"/>
        </w:numPr>
        <w:rPr>
          <w:rFonts w:ascii="Times New Roman" w:eastAsia="Times New Roman" w:hAnsi="Times New Roman"/>
          <w:sz w:val="22"/>
          <w:szCs w:val="22"/>
          <w:lang w:val="en-GB" w:eastAsia="en-GB"/>
        </w:rPr>
      </w:pPr>
      <w:r w:rsidRPr="00E37D0E">
        <w:rPr>
          <w:sz w:val="22"/>
          <w:szCs w:val="22"/>
          <w:lang w:val="en-GB" w:eastAsia="en-GB"/>
        </w:rPr>
        <w:lastRenderedPageBreak/>
        <w:t>Explain the potential consequences of, and sanctions for, persistent and severe absence</w:t>
      </w:r>
    </w:p>
    <w:p w14:paraId="26B48337" w14:textId="77777777" w:rsidR="00CB021E" w:rsidRPr="00E37D0E" w:rsidRDefault="00CB021E" w:rsidP="00E37D0E">
      <w:pPr>
        <w:pStyle w:val="ListParagraph"/>
        <w:numPr>
          <w:ilvl w:val="0"/>
          <w:numId w:val="26"/>
        </w:numPr>
        <w:rPr>
          <w:rFonts w:ascii="Times New Roman" w:eastAsia="Times New Roman" w:hAnsi="Times New Roman"/>
          <w:sz w:val="22"/>
          <w:szCs w:val="22"/>
          <w:lang w:val="en-GB" w:eastAsia="en-GB"/>
        </w:rPr>
      </w:pPr>
      <w:r w:rsidRPr="00E37D0E">
        <w:rPr>
          <w:sz w:val="22"/>
          <w:szCs w:val="22"/>
          <w:lang w:val="en-GB" w:eastAsia="en-GB"/>
        </w:rPr>
        <w:t xml:space="preserve">Review any existing actions or interventions </w:t>
      </w:r>
    </w:p>
    <w:p w14:paraId="761A896D" w14:textId="77777777" w:rsidR="00A330FA" w:rsidRPr="00E37D0E" w:rsidRDefault="00A330FA" w:rsidP="00E37D0E">
      <w:pPr>
        <w:pStyle w:val="ListParagraph"/>
        <w:numPr>
          <w:ilvl w:val="0"/>
          <w:numId w:val="20"/>
        </w:numPr>
        <w:jc w:val="both"/>
        <w:rPr>
          <w:sz w:val="22"/>
          <w:szCs w:val="22"/>
          <w:lang w:val="en-GB" w:eastAsia="en-GB"/>
        </w:rPr>
      </w:pPr>
      <w:r w:rsidRPr="00E37D0E">
        <w:rPr>
          <w:sz w:val="22"/>
          <w:szCs w:val="22"/>
          <w:lang w:val="en-GB" w:eastAsia="en-GB"/>
        </w:rPr>
        <w:t>Provide access to wider support services to remove the barriers to attendance</w:t>
      </w:r>
      <w:r w:rsidR="00F07EE3" w:rsidRPr="00E37D0E">
        <w:rPr>
          <w:sz w:val="22"/>
          <w:szCs w:val="22"/>
          <w:lang w:val="en-GB" w:eastAsia="en-GB"/>
        </w:rPr>
        <w:t>, in conjunction with the local authority, where relevant</w:t>
      </w:r>
    </w:p>
    <w:p w14:paraId="7317207E" w14:textId="77777777" w:rsidR="00712B2A" w:rsidRPr="00E37D0E" w:rsidRDefault="00712B2A" w:rsidP="00E37D0E">
      <w:pPr>
        <w:pStyle w:val="ListParagraph"/>
        <w:numPr>
          <w:ilvl w:val="0"/>
          <w:numId w:val="20"/>
        </w:numPr>
        <w:jc w:val="both"/>
        <w:rPr>
          <w:sz w:val="22"/>
          <w:szCs w:val="22"/>
          <w:lang w:val="en-GB" w:eastAsia="en-GB"/>
        </w:rPr>
      </w:pPr>
      <w:r w:rsidRPr="00E37D0E">
        <w:rPr>
          <w:sz w:val="22"/>
          <w:szCs w:val="22"/>
          <w:lang w:val="en-GB" w:eastAsia="en-GB"/>
        </w:rPr>
        <w:t>Consider alternative support that could be put in place to remove any barriers to attendance and re-engage these pupils. In doing so, the school will sensitively consider some of the reasons for absence</w:t>
      </w:r>
    </w:p>
    <w:p w14:paraId="7BA77B5D" w14:textId="191CAF0B" w:rsidR="00E37D0E" w:rsidRPr="001E1428" w:rsidRDefault="00CB021E" w:rsidP="00C7641A">
      <w:pPr>
        <w:pStyle w:val="ListParagraph"/>
        <w:numPr>
          <w:ilvl w:val="0"/>
          <w:numId w:val="20"/>
        </w:numPr>
        <w:jc w:val="both"/>
      </w:pPr>
      <w:r w:rsidRPr="001E1428">
        <w:rPr>
          <w:sz w:val="22"/>
          <w:szCs w:val="22"/>
          <w:lang w:val="en-GB" w:eastAsia="en-GB"/>
        </w:rPr>
        <w:t xml:space="preserve">Implement sanctions, where necessary </w:t>
      </w:r>
    </w:p>
    <w:p w14:paraId="754438BC" w14:textId="41F5F857" w:rsidR="001F281B" w:rsidRPr="009B61EA" w:rsidRDefault="00326F93" w:rsidP="001F281B">
      <w:pPr>
        <w:pStyle w:val="Subhead2"/>
        <w:rPr>
          <w:color w:val="auto"/>
          <w:lang w:val="en-GB"/>
        </w:rPr>
      </w:pPr>
      <w:r>
        <w:rPr>
          <w:color w:val="auto"/>
          <w:lang w:val="en-GB"/>
        </w:rPr>
        <w:t>8.5</w:t>
      </w:r>
      <w:r w:rsidR="001F281B" w:rsidRPr="009B61EA">
        <w:rPr>
          <w:color w:val="auto"/>
          <w:lang w:val="en-GB"/>
        </w:rPr>
        <w:t xml:space="preserve"> </w:t>
      </w:r>
      <w:r>
        <w:rPr>
          <w:color w:val="auto"/>
          <w:lang w:val="en-GB"/>
        </w:rPr>
        <w:t>Legal measure</w:t>
      </w:r>
      <w:r w:rsidR="001E1428">
        <w:rPr>
          <w:color w:val="auto"/>
          <w:lang w:val="en-GB"/>
        </w:rPr>
        <w:t>s</w:t>
      </w:r>
      <w:r>
        <w:rPr>
          <w:color w:val="auto"/>
          <w:lang w:val="en-GB"/>
        </w:rPr>
        <w:t xml:space="preserve"> for tackling Poor </w:t>
      </w:r>
      <w:r w:rsidR="001E1428">
        <w:rPr>
          <w:color w:val="auto"/>
          <w:lang w:val="en-GB"/>
        </w:rPr>
        <w:t>A</w:t>
      </w:r>
      <w:r>
        <w:rPr>
          <w:color w:val="auto"/>
          <w:lang w:val="en-GB"/>
        </w:rPr>
        <w:t xml:space="preserve">ttendance </w:t>
      </w:r>
    </w:p>
    <w:p w14:paraId="55416807" w14:textId="77777777" w:rsidR="001F281B" w:rsidRPr="00D04906" w:rsidRDefault="001F281B" w:rsidP="001F281B">
      <w:pPr>
        <w:jc w:val="both"/>
        <w:rPr>
          <w:b/>
          <w:bCs/>
          <w:sz w:val="22"/>
          <w:szCs w:val="22"/>
          <w:lang w:val="en-GB" w:eastAsia="en-GB"/>
        </w:rPr>
      </w:pPr>
      <w:bookmarkStart w:id="20" w:name="_Hlk165633962"/>
      <w:r w:rsidRPr="00D04906">
        <w:rPr>
          <w:sz w:val="22"/>
          <w:szCs w:val="22"/>
          <w:lang w:val="en-GB" w:eastAsia="en-GB"/>
        </w:rPr>
        <w:t xml:space="preserve">Our Trust will make use of the full range of potential sanctions </w:t>
      </w:r>
      <w:r w:rsidRPr="00D04906">
        <w:rPr>
          <w:rFonts w:cs="Arial"/>
          <w:sz w:val="22"/>
          <w:szCs w:val="22"/>
          <w:shd w:val="clear" w:color="auto" w:fill="FFFFFF"/>
        </w:rPr>
        <w:t>–</w:t>
      </w:r>
      <w:r w:rsidRPr="00D04906">
        <w:rPr>
          <w:sz w:val="22"/>
          <w:szCs w:val="22"/>
          <w:lang w:val="en-GB" w:eastAsia="en-GB"/>
        </w:rPr>
        <w:t xml:space="preserve"> including, but not limited to, those listed below </w:t>
      </w:r>
      <w:r w:rsidRPr="00D04906">
        <w:rPr>
          <w:rFonts w:cs="Arial"/>
          <w:sz w:val="22"/>
          <w:szCs w:val="22"/>
          <w:shd w:val="clear" w:color="auto" w:fill="FFFFFF"/>
        </w:rPr>
        <w:t>–</w:t>
      </w:r>
      <w:r w:rsidRPr="00D04906">
        <w:rPr>
          <w:sz w:val="22"/>
          <w:szCs w:val="22"/>
          <w:lang w:val="en-GB" w:eastAsia="en-GB"/>
        </w:rPr>
        <w:t xml:space="preserve"> to tackle poor attendance. Decisions will be made on an individual, case-by-case basis. </w:t>
      </w:r>
    </w:p>
    <w:bookmarkEnd w:id="20"/>
    <w:p w14:paraId="34428772" w14:textId="77777777" w:rsidR="009352DD" w:rsidRPr="009352DD" w:rsidRDefault="00326F93" w:rsidP="001F281B">
      <w:pPr>
        <w:rPr>
          <w:b/>
          <w:sz w:val="22"/>
          <w:szCs w:val="22"/>
        </w:rPr>
      </w:pPr>
      <w:r w:rsidRPr="009352DD">
        <w:rPr>
          <w:b/>
          <w:sz w:val="22"/>
          <w:szCs w:val="22"/>
        </w:rPr>
        <w:t xml:space="preserve">Referrals to Herefordshire Council </w:t>
      </w:r>
    </w:p>
    <w:p w14:paraId="78AD2FF2" w14:textId="77777777" w:rsidR="006160D1" w:rsidRDefault="00326F93" w:rsidP="009352DD">
      <w:pPr>
        <w:jc w:val="both"/>
        <w:rPr>
          <w:sz w:val="22"/>
          <w:szCs w:val="22"/>
        </w:rPr>
      </w:pPr>
      <w:r w:rsidRPr="009352DD">
        <w:rPr>
          <w:sz w:val="22"/>
          <w:szCs w:val="22"/>
        </w:rPr>
        <w:t xml:space="preserve">In education law, parents/carers are committing an offence if they fail to ensure the regular attendance of their child of compulsory school age at the school at which the child is registered, unless the absence has been </w:t>
      </w:r>
      <w:proofErr w:type="spellStart"/>
      <w:r w:rsidRPr="009352DD">
        <w:rPr>
          <w:sz w:val="22"/>
          <w:szCs w:val="22"/>
        </w:rPr>
        <w:t>authorised</w:t>
      </w:r>
      <w:proofErr w:type="spellEnd"/>
      <w:r w:rsidRPr="009352DD">
        <w:rPr>
          <w:sz w:val="22"/>
          <w:szCs w:val="22"/>
        </w:rPr>
        <w:t xml:space="preserve"> by the school. </w:t>
      </w:r>
    </w:p>
    <w:p w14:paraId="59AB42E5" w14:textId="77777777" w:rsidR="006160D1" w:rsidRPr="006160D1" w:rsidRDefault="00326F93" w:rsidP="006160D1">
      <w:pPr>
        <w:spacing w:after="0"/>
        <w:jc w:val="both"/>
        <w:rPr>
          <w:b/>
          <w:sz w:val="22"/>
          <w:szCs w:val="22"/>
        </w:rPr>
      </w:pPr>
      <w:r w:rsidRPr="006160D1">
        <w:rPr>
          <w:b/>
          <w:sz w:val="22"/>
          <w:szCs w:val="22"/>
        </w:rPr>
        <w:t xml:space="preserve">Legal measures for tackling persistent absence or lateness </w:t>
      </w:r>
    </w:p>
    <w:p w14:paraId="2E5098CF" w14:textId="7C1CDBA1" w:rsidR="006160D1" w:rsidRDefault="00326F93" w:rsidP="006160D1">
      <w:pPr>
        <w:spacing w:after="0"/>
        <w:jc w:val="both"/>
        <w:rPr>
          <w:sz w:val="22"/>
          <w:szCs w:val="22"/>
        </w:rPr>
      </w:pPr>
      <w:r w:rsidRPr="009352DD">
        <w:rPr>
          <w:sz w:val="22"/>
          <w:szCs w:val="22"/>
        </w:rPr>
        <w:t xml:space="preserve">We will use the full range of legal measures to secure good attendance. Legal measures will only be considered when there is </w:t>
      </w:r>
      <w:proofErr w:type="spellStart"/>
      <w:r w:rsidRPr="009352DD">
        <w:rPr>
          <w:sz w:val="22"/>
          <w:szCs w:val="22"/>
        </w:rPr>
        <w:t>unauthorised</w:t>
      </w:r>
      <w:proofErr w:type="spellEnd"/>
      <w:r w:rsidRPr="009352DD">
        <w:rPr>
          <w:sz w:val="22"/>
          <w:szCs w:val="22"/>
        </w:rPr>
        <w:t xml:space="preserve"> absence and: </w:t>
      </w:r>
    </w:p>
    <w:p w14:paraId="4683337B" w14:textId="77777777" w:rsidR="006160D1" w:rsidRDefault="00326F93" w:rsidP="006160D1">
      <w:pPr>
        <w:spacing w:after="0"/>
        <w:ind w:left="720"/>
        <w:jc w:val="both"/>
        <w:rPr>
          <w:sz w:val="22"/>
          <w:szCs w:val="22"/>
        </w:rPr>
      </w:pPr>
      <w:r w:rsidRPr="009352DD">
        <w:rPr>
          <w:sz w:val="22"/>
          <w:szCs w:val="22"/>
        </w:rPr>
        <w:t xml:space="preserve">1. the child or family do not require </w:t>
      </w:r>
      <w:proofErr w:type="gramStart"/>
      <w:r w:rsidRPr="009352DD">
        <w:rPr>
          <w:sz w:val="22"/>
          <w:szCs w:val="22"/>
        </w:rPr>
        <w:t>the support</w:t>
      </w:r>
      <w:proofErr w:type="gramEnd"/>
      <w:r w:rsidRPr="009352DD">
        <w:rPr>
          <w:sz w:val="22"/>
          <w:szCs w:val="22"/>
        </w:rPr>
        <w:t xml:space="preserve"> from any agency to improve </w:t>
      </w:r>
      <w:proofErr w:type="gramStart"/>
      <w:r w:rsidRPr="009352DD">
        <w:rPr>
          <w:sz w:val="22"/>
          <w:szCs w:val="22"/>
        </w:rPr>
        <w:t>the attendance</w:t>
      </w:r>
      <w:proofErr w:type="gramEnd"/>
      <w:r w:rsidRPr="009352DD">
        <w:rPr>
          <w:sz w:val="22"/>
          <w:szCs w:val="22"/>
        </w:rPr>
        <w:t xml:space="preserve"> </w:t>
      </w:r>
    </w:p>
    <w:p w14:paraId="72EFDC64" w14:textId="77777777" w:rsidR="006160D1" w:rsidRDefault="00326F93" w:rsidP="006160D1">
      <w:pPr>
        <w:spacing w:after="0"/>
        <w:ind w:left="720"/>
        <w:jc w:val="both"/>
        <w:rPr>
          <w:sz w:val="22"/>
          <w:szCs w:val="22"/>
        </w:rPr>
      </w:pPr>
      <w:r w:rsidRPr="009352DD">
        <w:rPr>
          <w:sz w:val="22"/>
          <w:szCs w:val="22"/>
        </w:rPr>
        <w:t xml:space="preserve">2. the child or family has failed to engage with help and </w:t>
      </w:r>
      <w:proofErr w:type="gramStart"/>
      <w:r w:rsidRPr="009352DD">
        <w:rPr>
          <w:sz w:val="22"/>
          <w:szCs w:val="22"/>
        </w:rPr>
        <w:t>support</w:t>
      </w:r>
      <w:proofErr w:type="gramEnd"/>
      <w:r w:rsidRPr="009352DD">
        <w:rPr>
          <w:sz w:val="22"/>
          <w:szCs w:val="22"/>
        </w:rPr>
        <w:t xml:space="preserve"> and parents are complicit in the child’s absence. </w:t>
      </w:r>
    </w:p>
    <w:p w14:paraId="678C0F66" w14:textId="7FDB902D" w:rsidR="006160D1" w:rsidRDefault="006160D1" w:rsidP="006160D1">
      <w:pPr>
        <w:spacing w:after="0"/>
        <w:jc w:val="both"/>
        <w:rPr>
          <w:sz w:val="22"/>
          <w:szCs w:val="22"/>
        </w:rPr>
      </w:pPr>
    </w:p>
    <w:p w14:paraId="6A684BB7" w14:textId="5FAC7F30" w:rsidR="006160D1" w:rsidRDefault="00326F93" w:rsidP="006160D1">
      <w:pPr>
        <w:spacing w:after="0"/>
        <w:jc w:val="both"/>
        <w:rPr>
          <w:sz w:val="22"/>
          <w:szCs w:val="22"/>
        </w:rPr>
      </w:pPr>
      <w:r w:rsidRPr="009352DD">
        <w:rPr>
          <w:sz w:val="22"/>
          <w:szCs w:val="22"/>
        </w:rPr>
        <w:t xml:space="preserve">The following legal measures may be used for students </w:t>
      </w:r>
      <w:proofErr w:type="gramStart"/>
      <w:r w:rsidRPr="009352DD">
        <w:rPr>
          <w:sz w:val="22"/>
          <w:szCs w:val="22"/>
        </w:rPr>
        <w:t>of</w:t>
      </w:r>
      <w:proofErr w:type="gramEnd"/>
      <w:r w:rsidRPr="009352DD">
        <w:rPr>
          <w:sz w:val="22"/>
          <w:szCs w:val="22"/>
        </w:rPr>
        <w:t xml:space="preserve"> compulsory school age who are registered at a school and the decisions are made by Herefordshire Council in accorda</w:t>
      </w:r>
      <w:r w:rsidR="006160D1">
        <w:rPr>
          <w:sz w:val="22"/>
          <w:szCs w:val="22"/>
        </w:rPr>
        <w:t>nce with their code of conduct:</w:t>
      </w:r>
    </w:p>
    <w:p w14:paraId="6F97D2D7" w14:textId="661A7BBB" w:rsidR="006160D1" w:rsidRPr="006160D1" w:rsidRDefault="006160D1" w:rsidP="006160D1">
      <w:pPr>
        <w:pStyle w:val="ListParagraph"/>
        <w:numPr>
          <w:ilvl w:val="0"/>
          <w:numId w:val="20"/>
        </w:numPr>
        <w:jc w:val="both"/>
        <w:rPr>
          <w:sz w:val="22"/>
          <w:szCs w:val="22"/>
          <w:lang w:val="en-GB" w:eastAsia="en-GB"/>
        </w:rPr>
      </w:pPr>
      <w:r w:rsidRPr="006160D1">
        <w:rPr>
          <w:sz w:val="22"/>
          <w:szCs w:val="22"/>
          <w:lang w:val="en-GB" w:eastAsia="en-GB"/>
        </w:rPr>
        <w:t xml:space="preserve">Parenting contracts </w:t>
      </w:r>
      <w:r w:rsidR="00326F93" w:rsidRPr="006160D1">
        <w:rPr>
          <w:sz w:val="22"/>
          <w:szCs w:val="22"/>
          <w:lang w:val="en-GB" w:eastAsia="en-GB"/>
        </w:rPr>
        <w:t xml:space="preserve"> </w:t>
      </w:r>
    </w:p>
    <w:p w14:paraId="39AABB34" w14:textId="1432DC4D" w:rsidR="006160D1" w:rsidRPr="006160D1" w:rsidRDefault="006160D1" w:rsidP="006160D1">
      <w:pPr>
        <w:pStyle w:val="ListParagraph"/>
        <w:numPr>
          <w:ilvl w:val="0"/>
          <w:numId w:val="20"/>
        </w:numPr>
        <w:jc w:val="both"/>
        <w:rPr>
          <w:sz w:val="22"/>
          <w:szCs w:val="22"/>
          <w:lang w:val="en-GB" w:eastAsia="en-GB"/>
        </w:rPr>
      </w:pPr>
      <w:r w:rsidRPr="006160D1">
        <w:rPr>
          <w:sz w:val="22"/>
          <w:szCs w:val="22"/>
          <w:lang w:val="en-GB" w:eastAsia="en-GB"/>
        </w:rPr>
        <w:t xml:space="preserve">Penalty Notices </w:t>
      </w:r>
    </w:p>
    <w:p w14:paraId="5E00DB3B" w14:textId="6DB9911F" w:rsidR="006160D1" w:rsidRPr="006160D1" w:rsidRDefault="006160D1" w:rsidP="006160D1">
      <w:pPr>
        <w:pStyle w:val="ListParagraph"/>
        <w:numPr>
          <w:ilvl w:val="0"/>
          <w:numId w:val="20"/>
        </w:numPr>
        <w:jc w:val="both"/>
        <w:rPr>
          <w:sz w:val="22"/>
          <w:szCs w:val="22"/>
          <w:lang w:val="en-GB" w:eastAsia="en-GB"/>
        </w:rPr>
      </w:pPr>
      <w:r w:rsidRPr="006160D1">
        <w:rPr>
          <w:sz w:val="22"/>
          <w:szCs w:val="22"/>
          <w:lang w:val="en-GB" w:eastAsia="en-GB"/>
        </w:rPr>
        <w:t xml:space="preserve">Education Supervision Orders </w:t>
      </w:r>
      <w:r w:rsidR="00326F93" w:rsidRPr="006160D1">
        <w:rPr>
          <w:sz w:val="22"/>
          <w:szCs w:val="22"/>
          <w:lang w:val="en-GB" w:eastAsia="en-GB"/>
        </w:rPr>
        <w:t xml:space="preserve"> </w:t>
      </w:r>
    </w:p>
    <w:p w14:paraId="5B5AFE9D" w14:textId="77777777" w:rsidR="006160D1" w:rsidRPr="006160D1" w:rsidRDefault="00326F93" w:rsidP="006160D1">
      <w:pPr>
        <w:pStyle w:val="ListParagraph"/>
        <w:numPr>
          <w:ilvl w:val="0"/>
          <w:numId w:val="20"/>
        </w:numPr>
        <w:jc w:val="both"/>
        <w:rPr>
          <w:sz w:val="22"/>
          <w:szCs w:val="22"/>
          <w:lang w:val="en-GB" w:eastAsia="en-GB"/>
        </w:rPr>
      </w:pPr>
      <w:r w:rsidRPr="006160D1">
        <w:rPr>
          <w:sz w:val="22"/>
          <w:szCs w:val="22"/>
          <w:lang w:val="en-GB" w:eastAsia="en-GB"/>
        </w:rPr>
        <w:t xml:space="preserve">Prosecution </w:t>
      </w:r>
    </w:p>
    <w:p w14:paraId="2A1252A6" w14:textId="77777777" w:rsidR="006160D1" w:rsidRDefault="00326F93" w:rsidP="006160D1">
      <w:pPr>
        <w:spacing w:after="0"/>
        <w:jc w:val="both"/>
        <w:rPr>
          <w:sz w:val="22"/>
          <w:szCs w:val="22"/>
        </w:rPr>
      </w:pPr>
      <w:r w:rsidRPr="009352DD">
        <w:rPr>
          <w:sz w:val="22"/>
          <w:szCs w:val="22"/>
        </w:rPr>
        <w:t xml:space="preserve">The decision on whether to refer to Herefordshire Council ultimately rests with the Headteacher. This may </w:t>
      </w:r>
      <w:proofErr w:type="gramStart"/>
      <w:r w:rsidRPr="009352DD">
        <w:rPr>
          <w:sz w:val="22"/>
          <w:szCs w:val="22"/>
        </w:rPr>
        <w:t>take into account</w:t>
      </w:r>
      <w:proofErr w:type="gramEnd"/>
      <w:r w:rsidRPr="009352DD">
        <w:rPr>
          <w:sz w:val="22"/>
          <w:szCs w:val="22"/>
        </w:rPr>
        <w:t xml:space="preserve">: </w:t>
      </w:r>
    </w:p>
    <w:p w14:paraId="50CA35EC" w14:textId="18451D83" w:rsidR="006160D1" w:rsidRPr="006160D1" w:rsidRDefault="00326F93" w:rsidP="006160D1">
      <w:pPr>
        <w:pStyle w:val="ListParagraph"/>
        <w:numPr>
          <w:ilvl w:val="0"/>
          <w:numId w:val="20"/>
        </w:numPr>
        <w:jc w:val="both"/>
        <w:rPr>
          <w:sz w:val="22"/>
          <w:szCs w:val="22"/>
          <w:lang w:val="en-GB" w:eastAsia="en-GB"/>
        </w:rPr>
      </w:pPr>
      <w:proofErr w:type="gramStart"/>
      <w:r w:rsidRPr="006160D1">
        <w:rPr>
          <w:sz w:val="22"/>
          <w:szCs w:val="22"/>
          <w:lang w:val="en-GB" w:eastAsia="en-GB"/>
        </w:rPr>
        <w:t>a number of</w:t>
      </w:r>
      <w:proofErr w:type="gramEnd"/>
      <w:r w:rsidRPr="006160D1">
        <w:rPr>
          <w:sz w:val="22"/>
          <w:szCs w:val="22"/>
          <w:lang w:val="en-GB" w:eastAsia="en-GB"/>
        </w:rPr>
        <w:t xml:space="preserve"> unauthorised absences occurring within a rolling academic year</w:t>
      </w:r>
    </w:p>
    <w:p w14:paraId="4BAE2018" w14:textId="77777777" w:rsidR="006160D1" w:rsidRPr="006160D1" w:rsidRDefault="00326F93" w:rsidP="006160D1">
      <w:pPr>
        <w:pStyle w:val="ListParagraph"/>
        <w:numPr>
          <w:ilvl w:val="0"/>
          <w:numId w:val="20"/>
        </w:numPr>
        <w:jc w:val="both"/>
        <w:rPr>
          <w:sz w:val="22"/>
          <w:szCs w:val="22"/>
          <w:lang w:val="en-GB" w:eastAsia="en-GB"/>
        </w:rPr>
      </w:pPr>
      <w:r w:rsidRPr="006160D1">
        <w:rPr>
          <w:sz w:val="22"/>
          <w:szCs w:val="22"/>
          <w:lang w:val="en-GB" w:eastAsia="en-GB"/>
        </w:rPr>
        <w:t>Irregular attendance, such as holidays taken in term time without permission</w:t>
      </w:r>
    </w:p>
    <w:p w14:paraId="64F3CEB9" w14:textId="77777777" w:rsidR="006160D1" w:rsidRPr="006160D1" w:rsidRDefault="00326F93" w:rsidP="006160D1">
      <w:pPr>
        <w:pStyle w:val="ListParagraph"/>
        <w:numPr>
          <w:ilvl w:val="0"/>
          <w:numId w:val="20"/>
        </w:numPr>
        <w:jc w:val="both"/>
        <w:rPr>
          <w:sz w:val="22"/>
          <w:szCs w:val="22"/>
          <w:lang w:val="en-GB" w:eastAsia="en-GB"/>
        </w:rPr>
      </w:pPr>
      <w:r w:rsidRPr="006160D1">
        <w:rPr>
          <w:sz w:val="22"/>
          <w:szCs w:val="22"/>
          <w:lang w:val="en-GB" w:eastAsia="en-GB"/>
        </w:rPr>
        <w:t xml:space="preserve">where an excluded child is found in a public place during school hours without a justifiable reason </w:t>
      </w:r>
    </w:p>
    <w:p w14:paraId="7A532299" w14:textId="2598F1E4" w:rsidR="00326F93" w:rsidRPr="006160D1" w:rsidRDefault="00326F93" w:rsidP="006160D1">
      <w:pPr>
        <w:spacing w:after="0"/>
        <w:jc w:val="both"/>
        <w:rPr>
          <w:b/>
          <w:bCs/>
          <w:sz w:val="22"/>
          <w:szCs w:val="22"/>
          <w:u w:val="single"/>
          <w:lang w:val="en-GB" w:eastAsia="en-GB"/>
        </w:rPr>
      </w:pPr>
      <w:r w:rsidRPr="006160D1">
        <w:rPr>
          <w:sz w:val="22"/>
          <w:szCs w:val="22"/>
          <w:u w:val="single"/>
        </w:rPr>
        <w:t>Hereford Council will prosecute.</w:t>
      </w:r>
    </w:p>
    <w:p w14:paraId="5E09C4B1" w14:textId="4D10338E" w:rsidR="00326F93" w:rsidRDefault="00326F93" w:rsidP="001F281B">
      <w:pPr>
        <w:rPr>
          <w:b/>
          <w:bCs/>
          <w:sz w:val="22"/>
          <w:szCs w:val="22"/>
          <w:lang w:val="en-GB" w:eastAsia="en-GB"/>
        </w:rPr>
      </w:pPr>
    </w:p>
    <w:p w14:paraId="4940A564" w14:textId="04C0C260" w:rsidR="001F281B" w:rsidRPr="00D04906" w:rsidRDefault="006160D1" w:rsidP="001F281B">
      <w:pPr>
        <w:rPr>
          <w:sz w:val="22"/>
          <w:szCs w:val="22"/>
          <w:lang w:val="en-GB" w:eastAsia="en-GB"/>
        </w:rPr>
      </w:pPr>
      <w:r>
        <w:rPr>
          <w:b/>
          <w:bCs/>
          <w:sz w:val="22"/>
          <w:szCs w:val="22"/>
          <w:lang w:val="en-GB" w:eastAsia="en-GB"/>
        </w:rPr>
        <w:t>Penalty N</w:t>
      </w:r>
      <w:r w:rsidR="001F281B" w:rsidRPr="00D04906">
        <w:rPr>
          <w:b/>
          <w:bCs/>
          <w:sz w:val="22"/>
          <w:szCs w:val="22"/>
          <w:lang w:val="en-GB" w:eastAsia="en-GB"/>
        </w:rPr>
        <w:t>otices</w:t>
      </w:r>
    </w:p>
    <w:p w14:paraId="5015C6CB" w14:textId="77847438" w:rsidR="001F281B" w:rsidRPr="00D04906" w:rsidRDefault="001F281B" w:rsidP="001F281B">
      <w:pPr>
        <w:jc w:val="both"/>
        <w:rPr>
          <w:sz w:val="22"/>
          <w:szCs w:val="22"/>
          <w:lang w:val="en-GB" w:eastAsia="en-GB"/>
        </w:rPr>
      </w:pPr>
      <w:r w:rsidRPr="00D04906">
        <w:rPr>
          <w:sz w:val="22"/>
          <w:szCs w:val="22"/>
          <w:lang w:val="en-GB" w:eastAsia="en-GB"/>
        </w:rPr>
        <w:t>The</w:t>
      </w:r>
      <w:r w:rsidRPr="00D04906">
        <w:rPr>
          <w:sz w:val="22"/>
          <w:szCs w:val="22"/>
        </w:rPr>
        <w:t xml:space="preserve"> </w:t>
      </w:r>
      <w:r w:rsidRPr="00D04906">
        <w:rPr>
          <w:sz w:val="22"/>
          <w:szCs w:val="22"/>
          <w:lang w:val="en-GB" w:eastAsia="en-GB"/>
        </w:rPr>
        <w:t xml:space="preserve">local authority or the police can fine parents for the unauthorised absence of their child from school, where the child is of compulsory school age, by issuing a penalty notice. </w:t>
      </w:r>
    </w:p>
    <w:p w14:paraId="13AD9B2F" w14:textId="2098173F" w:rsidR="001F281B" w:rsidRPr="00D04906" w:rsidRDefault="001F281B" w:rsidP="001F281B">
      <w:pPr>
        <w:rPr>
          <w:sz w:val="22"/>
          <w:szCs w:val="22"/>
          <w:lang w:val="en-GB" w:eastAsia="en-GB"/>
        </w:rPr>
      </w:pPr>
      <w:r w:rsidRPr="00D04906">
        <w:rPr>
          <w:sz w:val="22"/>
          <w:szCs w:val="22"/>
          <w:lang w:val="en-GB" w:eastAsia="en-GB"/>
        </w:rPr>
        <w:t xml:space="preserve">Before issuing a penalty notice, the </w:t>
      </w:r>
      <w:r w:rsidR="006A3B0D">
        <w:rPr>
          <w:sz w:val="22"/>
          <w:szCs w:val="22"/>
          <w:lang w:val="en-GB" w:eastAsia="en-GB"/>
        </w:rPr>
        <w:t>local authority</w:t>
      </w:r>
      <w:r w:rsidRPr="00D04906">
        <w:rPr>
          <w:sz w:val="22"/>
          <w:szCs w:val="22"/>
          <w:lang w:val="en-GB" w:eastAsia="en-GB"/>
        </w:rPr>
        <w:t xml:space="preserve"> will consider the individual case, including: </w:t>
      </w:r>
    </w:p>
    <w:p w14:paraId="0627266E" w14:textId="77777777" w:rsidR="001F281B" w:rsidRPr="00D04906" w:rsidRDefault="001F281B" w:rsidP="001F281B">
      <w:pPr>
        <w:pStyle w:val="ListParagraph"/>
        <w:numPr>
          <w:ilvl w:val="0"/>
          <w:numId w:val="20"/>
        </w:numPr>
        <w:jc w:val="both"/>
        <w:rPr>
          <w:sz w:val="22"/>
          <w:szCs w:val="22"/>
          <w:lang w:val="en-GB" w:eastAsia="en-GB"/>
        </w:rPr>
      </w:pPr>
      <w:r w:rsidRPr="00D04906">
        <w:rPr>
          <w:sz w:val="22"/>
          <w:szCs w:val="22"/>
          <w:lang w:val="en-GB" w:eastAsia="en-GB"/>
        </w:rPr>
        <w:t>Whether the national threshold for considering a penalty notice has been met (10 sessions of unauthorised absence in a rolling period of 10 school weeks)</w:t>
      </w:r>
    </w:p>
    <w:p w14:paraId="26FA00F6" w14:textId="77777777" w:rsidR="001F281B" w:rsidRPr="00D04906" w:rsidRDefault="001F281B" w:rsidP="001F281B">
      <w:pPr>
        <w:pStyle w:val="ListParagraph"/>
        <w:numPr>
          <w:ilvl w:val="0"/>
          <w:numId w:val="20"/>
        </w:numPr>
        <w:jc w:val="both"/>
        <w:rPr>
          <w:sz w:val="22"/>
          <w:szCs w:val="22"/>
          <w:lang w:val="en-GB" w:eastAsia="en-GB"/>
        </w:rPr>
      </w:pPr>
      <w:r w:rsidRPr="00D04906">
        <w:rPr>
          <w:sz w:val="22"/>
          <w:szCs w:val="22"/>
          <w:lang w:val="en-GB" w:eastAsia="en-GB"/>
        </w:rPr>
        <w:t>Whether a penalty notice is the best available tool to improve attendance for that pupil</w:t>
      </w:r>
    </w:p>
    <w:p w14:paraId="60039D48" w14:textId="77777777" w:rsidR="001F281B" w:rsidRPr="00D04906" w:rsidRDefault="001F281B" w:rsidP="001F281B">
      <w:pPr>
        <w:pStyle w:val="ListParagraph"/>
        <w:numPr>
          <w:ilvl w:val="0"/>
          <w:numId w:val="20"/>
        </w:numPr>
        <w:jc w:val="both"/>
        <w:rPr>
          <w:sz w:val="22"/>
          <w:szCs w:val="22"/>
          <w:lang w:val="en-GB" w:eastAsia="en-GB"/>
        </w:rPr>
      </w:pPr>
      <w:r w:rsidRPr="00D04906">
        <w:rPr>
          <w:sz w:val="22"/>
          <w:szCs w:val="22"/>
          <w:lang w:val="en-GB" w:eastAsia="en-GB"/>
        </w:rPr>
        <w:lastRenderedPageBreak/>
        <w:t>Whether further support, a notice to improve or another legal intervention would be a more appropriate solution</w:t>
      </w:r>
    </w:p>
    <w:p w14:paraId="05B5AAAD" w14:textId="77777777" w:rsidR="001F281B" w:rsidRDefault="001F281B" w:rsidP="001F281B">
      <w:pPr>
        <w:pStyle w:val="ListParagraph"/>
        <w:numPr>
          <w:ilvl w:val="0"/>
          <w:numId w:val="20"/>
        </w:numPr>
        <w:jc w:val="both"/>
        <w:rPr>
          <w:sz w:val="22"/>
          <w:szCs w:val="22"/>
          <w:lang w:val="en-GB" w:eastAsia="en-GB"/>
        </w:rPr>
      </w:pPr>
      <w:r w:rsidRPr="00D04906">
        <w:rPr>
          <w:sz w:val="22"/>
          <w:szCs w:val="22"/>
          <w:lang w:val="en-GB" w:eastAsia="en-GB"/>
        </w:rPr>
        <w:t>Whether any obligations that the school has under the Equality Act 2010 make issuing a penalty notice inappropriate</w:t>
      </w:r>
    </w:p>
    <w:p w14:paraId="5576301E" w14:textId="77777777" w:rsidR="00CF5189" w:rsidRPr="00D04906" w:rsidRDefault="00CF5189" w:rsidP="00CF5189">
      <w:pPr>
        <w:pStyle w:val="ListParagraph"/>
        <w:ind w:left="799"/>
        <w:jc w:val="both"/>
        <w:rPr>
          <w:sz w:val="22"/>
          <w:szCs w:val="22"/>
          <w:lang w:val="en-GB" w:eastAsia="en-GB"/>
        </w:rPr>
      </w:pPr>
    </w:p>
    <w:p w14:paraId="3258EDB5" w14:textId="7353DD7F" w:rsidR="00893C1D" w:rsidRPr="00CF5189" w:rsidRDefault="00893C1D" w:rsidP="001F281B">
      <w:pPr>
        <w:jc w:val="both"/>
        <w:rPr>
          <w:rFonts w:cs="Arial"/>
          <w:sz w:val="22"/>
          <w:szCs w:val="28"/>
          <w:bdr w:val="none" w:sz="0" w:space="0" w:color="auto" w:frame="1"/>
          <w:shd w:val="clear" w:color="auto" w:fill="FFFFFF"/>
        </w:rPr>
      </w:pPr>
      <w:r w:rsidRPr="00CF5189">
        <w:rPr>
          <w:rFonts w:cs="Arial"/>
          <w:sz w:val="22"/>
          <w:szCs w:val="28"/>
          <w:bdr w:val="none" w:sz="0" w:space="0" w:color="auto" w:frame="1"/>
          <w:shd w:val="clear" w:color="auto" w:fill="FFFFFF"/>
        </w:rPr>
        <w:t xml:space="preserve">In accordance with the definition of parent within the Education Act 1996, more than one person may be liable for the offence. In such circumstances, separate notices will be issued to each person. Penalty Notices are therefore issued per parent, per child. A parent includes any person who has parental responsibility for the child or who has care </w:t>
      </w:r>
      <w:proofErr w:type="gramStart"/>
      <w:r w:rsidRPr="00CF5189">
        <w:rPr>
          <w:rFonts w:cs="Arial"/>
          <w:sz w:val="22"/>
          <w:szCs w:val="28"/>
          <w:bdr w:val="none" w:sz="0" w:space="0" w:color="auto" w:frame="1"/>
          <w:shd w:val="clear" w:color="auto" w:fill="FFFFFF"/>
        </w:rPr>
        <w:t>of</w:t>
      </w:r>
      <w:proofErr w:type="gramEnd"/>
      <w:r w:rsidRPr="00CF5189">
        <w:rPr>
          <w:rFonts w:cs="Arial"/>
          <w:sz w:val="22"/>
          <w:szCs w:val="28"/>
          <w:bdr w:val="none" w:sz="0" w:space="0" w:color="auto" w:frame="1"/>
          <w:shd w:val="clear" w:color="auto" w:fill="FFFFFF"/>
        </w:rPr>
        <w:t xml:space="preserve"> the child, as set out in section 576 of the Education Act 1996, irrespective as to whether those </w:t>
      </w:r>
      <w:proofErr w:type="gramStart"/>
      <w:r w:rsidRPr="00CF5189">
        <w:rPr>
          <w:rFonts w:cs="Arial"/>
          <w:sz w:val="22"/>
          <w:szCs w:val="28"/>
          <w:bdr w:val="none" w:sz="0" w:space="0" w:color="auto" w:frame="1"/>
          <w:shd w:val="clear" w:color="auto" w:fill="FFFFFF"/>
        </w:rPr>
        <w:t>persons</w:t>
      </w:r>
      <w:proofErr w:type="gramEnd"/>
      <w:r w:rsidRPr="00CF5189">
        <w:rPr>
          <w:rFonts w:cs="Arial"/>
          <w:sz w:val="22"/>
          <w:szCs w:val="28"/>
          <w:bdr w:val="none" w:sz="0" w:space="0" w:color="auto" w:frame="1"/>
          <w:shd w:val="clear" w:color="auto" w:fill="FFFFFF"/>
        </w:rPr>
        <w:t xml:space="preserve"> are biological parents. Penalty notices will usually be issued to the parent or parents with day</w:t>
      </w:r>
      <w:r w:rsidR="00CF5189">
        <w:rPr>
          <w:rFonts w:cs="Arial"/>
          <w:sz w:val="22"/>
          <w:szCs w:val="28"/>
          <w:bdr w:val="none" w:sz="0" w:space="0" w:color="auto" w:frame="1"/>
          <w:shd w:val="clear" w:color="auto" w:fill="FFFFFF"/>
        </w:rPr>
        <w:t>-</w:t>
      </w:r>
      <w:r w:rsidRPr="00CF5189">
        <w:rPr>
          <w:rFonts w:cs="Arial"/>
          <w:sz w:val="22"/>
          <w:szCs w:val="28"/>
          <w:bdr w:val="none" w:sz="0" w:space="0" w:color="auto" w:frame="1"/>
          <w:shd w:val="clear" w:color="auto" w:fill="FFFFFF"/>
        </w:rPr>
        <w:t>to</w:t>
      </w:r>
      <w:r w:rsidR="00CF5189">
        <w:rPr>
          <w:rFonts w:cs="Arial"/>
          <w:sz w:val="22"/>
          <w:szCs w:val="28"/>
          <w:bdr w:val="none" w:sz="0" w:space="0" w:color="auto" w:frame="1"/>
          <w:shd w:val="clear" w:color="auto" w:fill="FFFFFF"/>
        </w:rPr>
        <w:t>-</w:t>
      </w:r>
      <w:r w:rsidRPr="00CF5189">
        <w:rPr>
          <w:rFonts w:cs="Arial"/>
          <w:sz w:val="22"/>
          <w:szCs w:val="28"/>
          <w:bdr w:val="none" w:sz="0" w:space="0" w:color="auto" w:frame="1"/>
          <w:shd w:val="clear" w:color="auto" w:fill="FFFFFF"/>
        </w:rPr>
        <w:t>day responsibility for the pupil’s </w:t>
      </w:r>
      <w:r w:rsidRPr="00CF5189">
        <w:rPr>
          <w:rStyle w:val="markj78a44dkm"/>
          <w:rFonts w:cs="Arial"/>
          <w:sz w:val="22"/>
          <w:szCs w:val="28"/>
          <w:bdr w:val="none" w:sz="0" w:space="0" w:color="auto" w:frame="1"/>
          <w:shd w:val="clear" w:color="auto" w:fill="FFFFFF"/>
        </w:rPr>
        <w:t>attendance</w:t>
      </w:r>
      <w:r w:rsidRPr="00CF5189">
        <w:rPr>
          <w:rFonts w:cs="Arial"/>
          <w:sz w:val="22"/>
          <w:szCs w:val="28"/>
          <w:bdr w:val="none" w:sz="0" w:space="0" w:color="auto" w:frame="1"/>
          <w:shd w:val="clear" w:color="auto" w:fill="FFFFFF"/>
        </w:rPr>
        <w:t xml:space="preserve"> or the parent or parents who have allowed </w:t>
      </w:r>
      <w:proofErr w:type="gramStart"/>
      <w:r w:rsidRPr="00CF5189">
        <w:rPr>
          <w:rFonts w:cs="Arial"/>
          <w:sz w:val="22"/>
          <w:szCs w:val="28"/>
          <w:bdr w:val="none" w:sz="0" w:space="0" w:color="auto" w:frame="1"/>
          <w:shd w:val="clear" w:color="auto" w:fill="FFFFFF"/>
        </w:rPr>
        <w:t>the absence</w:t>
      </w:r>
      <w:proofErr w:type="gramEnd"/>
      <w:r w:rsidRPr="00CF5189">
        <w:rPr>
          <w:rFonts w:cs="Arial"/>
          <w:sz w:val="22"/>
          <w:szCs w:val="28"/>
          <w:bdr w:val="none" w:sz="0" w:space="0" w:color="auto" w:frame="1"/>
          <w:shd w:val="clear" w:color="auto" w:fill="FFFFFF"/>
        </w:rPr>
        <w:t xml:space="preserve"> (regardless of which parent has applied for a leave of absence) - this can include </w:t>
      </w:r>
      <w:proofErr w:type="gramStart"/>
      <w:r w:rsidRPr="00CF5189">
        <w:rPr>
          <w:rFonts w:cs="Arial"/>
          <w:sz w:val="22"/>
          <w:szCs w:val="28"/>
          <w:bdr w:val="none" w:sz="0" w:space="0" w:color="auto" w:frame="1"/>
          <w:shd w:val="clear" w:color="auto" w:fill="FFFFFF"/>
        </w:rPr>
        <w:t>step-parents</w:t>
      </w:r>
      <w:proofErr w:type="gramEnd"/>
      <w:r w:rsidRPr="00CF5189">
        <w:rPr>
          <w:rFonts w:cs="Arial"/>
          <w:sz w:val="22"/>
          <w:szCs w:val="28"/>
          <w:bdr w:val="none" w:sz="0" w:space="0" w:color="auto" w:frame="1"/>
          <w:shd w:val="clear" w:color="auto" w:fill="FFFFFF"/>
        </w:rPr>
        <w:t>.</w:t>
      </w:r>
    </w:p>
    <w:p w14:paraId="65315384" w14:textId="77777777" w:rsidR="00893C1D" w:rsidRDefault="00893C1D" w:rsidP="001F281B">
      <w:pPr>
        <w:jc w:val="both"/>
        <w:rPr>
          <w:rFonts w:ascii="Aptos" w:hAnsi="Aptos"/>
          <w:i/>
          <w:iCs/>
          <w:color w:val="C82613"/>
          <w:bdr w:val="none" w:sz="0" w:space="0" w:color="auto" w:frame="1"/>
          <w:shd w:val="clear" w:color="auto" w:fill="FFFFFF"/>
        </w:rPr>
      </w:pPr>
    </w:p>
    <w:p w14:paraId="24EBD17B" w14:textId="18A3F66C" w:rsidR="001F281B" w:rsidRPr="00D04906" w:rsidRDefault="001F281B" w:rsidP="001F281B">
      <w:pPr>
        <w:jc w:val="both"/>
        <w:rPr>
          <w:sz w:val="22"/>
          <w:szCs w:val="22"/>
          <w:lang w:val="en-GB" w:eastAsia="en-GB"/>
        </w:rPr>
      </w:pPr>
      <w:r w:rsidRPr="00D04906">
        <w:rPr>
          <w:sz w:val="22"/>
          <w:szCs w:val="22"/>
          <w:shd w:val="clear" w:color="auto" w:fill="FFFFFF"/>
          <w:lang w:val="en-GB" w:eastAsia="en-GB"/>
        </w:rPr>
        <w:t>The payment must be made directly to the local authority,</w:t>
      </w:r>
      <w:r w:rsidRPr="00D04906">
        <w:rPr>
          <w:sz w:val="22"/>
          <w:szCs w:val="22"/>
          <w:shd w:val="clear" w:color="auto" w:fill="FFFFFF"/>
          <w:lang w:eastAsia="en-GB"/>
        </w:rPr>
        <w:t xml:space="preserve"> regardless of who issues the notice</w:t>
      </w:r>
      <w:r w:rsidRPr="00D04906">
        <w:rPr>
          <w:sz w:val="22"/>
          <w:szCs w:val="22"/>
          <w:shd w:val="clear" w:color="auto" w:fill="FFFFFF"/>
          <w:lang w:val="en-GB" w:eastAsia="en-GB"/>
        </w:rPr>
        <w:t xml:space="preserve">. </w:t>
      </w:r>
      <w:r w:rsidRPr="00D04906">
        <w:rPr>
          <w:sz w:val="22"/>
          <w:szCs w:val="22"/>
          <w:lang w:val="en-GB" w:eastAsia="en-GB"/>
        </w:rPr>
        <w:t>If the payment has not been made after 28 days, the local authority can decide whether to prosecute or withdraw the notice.</w:t>
      </w:r>
    </w:p>
    <w:p w14:paraId="05D01E4C" w14:textId="77777777" w:rsidR="001F281B" w:rsidRPr="00D04906" w:rsidRDefault="001F281B" w:rsidP="001F281B">
      <w:pPr>
        <w:jc w:val="both"/>
        <w:rPr>
          <w:sz w:val="22"/>
          <w:szCs w:val="22"/>
          <w:shd w:val="clear" w:color="auto" w:fill="FFFFFF"/>
          <w:lang w:val="en-GB" w:eastAsia="en-GB"/>
        </w:rPr>
      </w:pPr>
      <w:r w:rsidRPr="00D04906">
        <w:rPr>
          <w:sz w:val="22"/>
          <w:szCs w:val="22"/>
          <w:shd w:val="clear" w:color="auto" w:fill="FFFFFF"/>
          <w:lang w:val="en-GB" w:eastAsia="en-GB"/>
        </w:rPr>
        <w:t xml:space="preserve">If issued with a </w:t>
      </w:r>
      <w:r w:rsidRPr="00D04906">
        <w:rPr>
          <w:b/>
          <w:bCs/>
          <w:sz w:val="22"/>
          <w:szCs w:val="22"/>
          <w:shd w:val="clear" w:color="auto" w:fill="FFFFFF"/>
          <w:lang w:val="en-GB" w:eastAsia="en-GB"/>
        </w:rPr>
        <w:t>first</w:t>
      </w:r>
      <w:r w:rsidRPr="00D04906">
        <w:rPr>
          <w:sz w:val="22"/>
          <w:szCs w:val="22"/>
          <w:shd w:val="clear" w:color="auto" w:fill="FFFFFF"/>
          <w:lang w:val="en-GB" w:eastAsia="en-GB"/>
        </w:rPr>
        <w:t xml:space="preserve"> penalty notice, the parent must pay £80 within 21 days, or £160 within 28 days.</w:t>
      </w:r>
    </w:p>
    <w:p w14:paraId="1C270F72" w14:textId="77777777" w:rsidR="001F281B" w:rsidRPr="00D04906" w:rsidRDefault="001F281B" w:rsidP="001F281B">
      <w:pPr>
        <w:jc w:val="both"/>
        <w:rPr>
          <w:sz w:val="22"/>
          <w:szCs w:val="22"/>
          <w:shd w:val="clear" w:color="auto" w:fill="FFFFFF"/>
          <w:lang w:val="en-GB" w:eastAsia="en-GB"/>
        </w:rPr>
      </w:pPr>
      <w:r w:rsidRPr="00D04906">
        <w:rPr>
          <w:sz w:val="22"/>
          <w:szCs w:val="22"/>
          <w:shd w:val="clear" w:color="auto" w:fill="FFFFFF"/>
          <w:lang w:val="en-GB" w:eastAsia="en-GB"/>
        </w:rPr>
        <w:t xml:space="preserve">If a </w:t>
      </w:r>
      <w:r w:rsidRPr="00D04906">
        <w:rPr>
          <w:b/>
          <w:bCs/>
          <w:sz w:val="22"/>
          <w:szCs w:val="22"/>
          <w:shd w:val="clear" w:color="auto" w:fill="FFFFFF"/>
          <w:lang w:val="en-GB" w:eastAsia="en-GB"/>
        </w:rPr>
        <w:t xml:space="preserve">second </w:t>
      </w:r>
      <w:r w:rsidRPr="00D04906">
        <w:rPr>
          <w:sz w:val="22"/>
          <w:szCs w:val="22"/>
          <w:shd w:val="clear" w:color="auto" w:fill="FFFFFF"/>
          <w:lang w:val="en-GB" w:eastAsia="en-GB"/>
        </w:rPr>
        <w:t xml:space="preserve">penalty notice is issued to the same parent in respect of the same pupil, the parent must pay £160 if paid within 28 days. </w:t>
      </w:r>
    </w:p>
    <w:p w14:paraId="218846FB" w14:textId="77777777" w:rsidR="001F281B" w:rsidRPr="00D04906" w:rsidRDefault="001F281B" w:rsidP="001F281B">
      <w:pPr>
        <w:jc w:val="both"/>
        <w:rPr>
          <w:sz w:val="22"/>
          <w:szCs w:val="22"/>
          <w:lang w:eastAsia="en-GB"/>
        </w:rPr>
      </w:pPr>
      <w:r w:rsidRPr="00D04906">
        <w:rPr>
          <w:sz w:val="22"/>
          <w:szCs w:val="22"/>
          <w:lang w:eastAsia="en-GB"/>
        </w:rPr>
        <w:t xml:space="preserve">A </w:t>
      </w:r>
      <w:r w:rsidRPr="00D04906">
        <w:rPr>
          <w:b/>
          <w:bCs/>
          <w:sz w:val="22"/>
          <w:szCs w:val="22"/>
          <w:lang w:eastAsia="en-GB"/>
        </w:rPr>
        <w:t>third</w:t>
      </w:r>
      <w:r w:rsidRPr="00D04906">
        <w:rPr>
          <w:sz w:val="22"/>
          <w:szCs w:val="22"/>
          <w:lang w:eastAsia="en-GB"/>
        </w:rPr>
        <w:t xml:space="preserve"> 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0417D85D" w14:textId="77777777" w:rsidR="001F281B" w:rsidRPr="00D04906" w:rsidRDefault="001F281B" w:rsidP="006160D1">
      <w:pPr>
        <w:spacing w:after="0"/>
        <w:jc w:val="both"/>
        <w:rPr>
          <w:sz w:val="22"/>
          <w:szCs w:val="22"/>
          <w:lang w:eastAsia="en-GB"/>
        </w:rPr>
      </w:pPr>
      <w:r w:rsidRPr="00D04906">
        <w:rPr>
          <w:sz w:val="22"/>
          <w:szCs w:val="22"/>
          <w:lang w:eastAsia="en-GB"/>
        </w:rPr>
        <w:t>A</w:t>
      </w:r>
      <w:r w:rsidRPr="00D04906">
        <w:rPr>
          <w:color w:val="FF0000"/>
          <w:sz w:val="22"/>
          <w:szCs w:val="22"/>
          <w:shd w:val="clear" w:color="auto" w:fill="FFFFFF"/>
          <w:lang w:val="en-GB" w:eastAsia="en-GB"/>
        </w:rPr>
        <w:t xml:space="preserve"> </w:t>
      </w:r>
      <w:r w:rsidRPr="00D04906">
        <w:rPr>
          <w:sz w:val="22"/>
          <w:szCs w:val="22"/>
          <w:lang w:eastAsia="en-GB"/>
        </w:rPr>
        <w:t xml:space="preserve">penalty notice may also be issued where parents allow their child to be present in a public place during school hours without reasonable justification, during the first 5 days of a suspension or </w:t>
      </w:r>
      <w:bookmarkStart w:id="21" w:name="_Hlk166594322"/>
      <w:r w:rsidRPr="00D04906">
        <w:rPr>
          <w:sz w:val="22"/>
          <w:szCs w:val="22"/>
          <w:lang w:eastAsia="en-GB"/>
        </w:rPr>
        <w:t>exclusion (where the school has notified the parents that the pupil must not be present in a public place on that day).</w:t>
      </w:r>
      <w:bookmarkEnd w:id="21"/>
      <w:r w:rsidRPr="00D04906">
        <w:rPr>
          <w:sz w:val="22"/>
          <w:szCs w:val="22"/>
          <w:lang w:eastAsia="en-GB"/>
        </w:rPr>
        <w:t xml:space="preserve"> These penalty notices are not included in the National Framework, are not subject to the same considerations about support being provided, and do not count towards the limit as part of the escalation process.</w:t>
      </w:r>
    </w:p>
    <w:p w14:paraId="21D41EB6" w14:textId="77777777" w:rsidR="001F281B" w:rsidRPr="00D04906" w:rsidRDefault="001F281B" w:rsidP="006160D1">
      <w:pPr>
        <w:spacing w:after="0"/>
        <w:jc w:val="both"/>
        <w:rPr>
          <w:sz w:val="22"/>
          <w:szCs w:val="22"/>
          <w:lang w:eastAsia="en-GB"/>
        </w:rPr>
      </w:pPr>
      <w:r w:rsidRPr="00D04906">
        <w:rPr>
          <w:sz w:val="22"/>
          <w:szCs w:val="22"/>
          <w:lang w:eastAsia="en-GB"/>
        </w:rPr>
        <w:t xml:space="preserve">In these cases, the </w:t>
      </w:r>
      <w:proofErr w:type="gramStart"/>
      <w:r w:rsidRPr="00D04906">
        <w:rPr>
          <w:sz w:val="22"/>
          <w:szCs w:val="22"/>
          <w:lang w:eastAsia="en-GB"/>
        </w:rPr>
        <w:t>parent</w:t>
      </w:r>
      <w:proofErr w:type="gramEnd"/>
      <w:r w:rsidRPr="00D04906">
        <w:rPr>
          <w:sz w:val="22"/>
          <w:szCs w:val="22"/>
          <w:lang w:eastAsia="en-GB"/>
        </w:rPr>
        <w:t xml:space="preserve"> must pay £60 within 21 days, or £120. </w:t>
      </w:r>
    </w:p>
    <w:p w14:paraId="095B398C" w14:textId="77777777" w:rsidR="006160D1" w:rsidRDefault="006160D1" w:rsidP="006160D1">
      <w:pPr>
        <w:spacing w:after="0"/>
        <w:jc w:val="both"/>
        <w:rPr>
          <w:b/>
          <w:bCs/>
          <w:sz w:val="22"/>
          <w:szCs w:val="22"/>
          <w:lang w:val="en-GB" w:eastAsia="en-GB"/>
        </w:rPr>
      </w:pPr>
    </w:p>
    <w:p w14:paraId="61AAE510" w14:textId="36B643FE" w:rsidR="001F281B" w:rsidRPr="00D04906" w:rsidRDefault="001F281B" w:rsidP="006160D1">
      <w:pPr>
        <w:spacing w:after="0"/>
        <w:jc w:val="both"/>
        <w:rPr>
          <w:sz w:val="22"/>
          <w:szCs w:val="22"/>
          <w:lang w:val="en-GB" w:eastAsia="en-GB"/>
        </w:rPr>
      </w:pPr>
      <w:r w:rsidRPr="00D04906">
        <w:rPr>
          <w:b/>
          <w:bCs/>
          <w:sz w:val="22"/>
          <w:szCs w:val="22"/>
          <w:lang w:val="en-GB" w:eastAsia="en-GB"/>
        </w:rPr>
        <w:t>Notices to improve</w:t>
      </w:r>
    </w:p>
    <w:p w14:paraId="74227272" w14:textId="77777777" w:rsidR="001F281B" w:rsidRPr="00D04906" w:rsidRDefault="001F281B" w:rsidP="006160D1">
      <w:pPr>
        <w:spacing w:after="0"/>
        <w:jc w:val="both"/>
        <w:rPr>
          <w:sz w:val="22"/>
          <w:szCs w:val="22"/>
          <w:lang w:val="en-GB" w:eastAsia="en-GB"/>
        </w:rPr>
      </w:pPr>
      <w:r w:rsidRPr="00D04906">
        <w:rPr>
          <w:sz w:val="22"/>
          <w:szCs w:val="22"/>
          <w:lang w:val="en-GB" w:eastAsia="en-GB"/>
        </w:rPr>
        <w:t xml:space="preserve">If the national threshold has been met and support is appropriate, but parents do not engage with offers of support, the school may offer a notice to improve to give parents a final chance to engage with support. </w:t>
      </w:r>
    </w:p>
    <w:p w14:paraId="688D853C" w14:textId="77777777" w:rsidR="001F281B" w:rsidRPr="00D04906" w:rsidRDefault="001F281B" w:rsidP="006160D1">
      <w:pPr>
        <w:spacing w:after="0"/>
        <w:jc w:val="both"/>
        <w:rPr>
          <w:sz w:val="22"/>
          <w:szCs w:val="22"/>
          <w:lang w:val="en-GB" w:eastAsia="en-GB"/>
        </w:rPr>
      </w:pPr>
      <w:r w:rsidRPr="00D04906">
        <w:rPr>
          <w:sz w:val="22"/>
          <w:szCs w:val="22"/>
          <w:lang w:val="en-GB" w:eastAsia="en-GB"/>
        </w:rPr>
        <w:t>Notices to improve will be issued in line with processes set out in the local code of conduct for the local authority area in which the pupil attends school.</w:t>
      </w:r>
    </w:p>
    <w:p w14:paraId="014FBB20" w14:textId="77777777" w:rsidR="006160D1" w:rsidRDefault="006160D1" w:rsidP="006160D1">
      <w:pPr>
        <w:spacing w:after="0"/>
        <w:rPr>
          <w:sz w:val="22"/>
          <w:szCs w:val="22"/>
          <w:lang w:val="en-GB" w:eastAsia="en-GB"/>
        </w:rPr>
      </w:pPr>
    </w:p>
    <w:p w14:paraId="183D3886" w14:textId="49D16656" w:rsidR="001F281B" w:rsidRPr="00D04906" w:rsidRDefault="001F281B" w:rsidP="006160D1">
      <w:pPr>
        <w:spacing w:after="0"/>
        <w:rPr>
          <w:sz w:val="22"/>
          <w:szCs w:val="22"/>
          <w:lang w:val="en-GB" w:eastAsia="en-GB"/>
        </w:rPr>
      </w:pPr>
      <w:r w:rsidRPr="00D04906">
        <w:rPr>
          <w:sz w:val="22"/>
          <w:szCs w:val="22"/>
          <w:lang w:val="en-GB" w:eastAsia="en-GB"/>
        </w:rPr>
        <w:t>They will include:</w:t>
      </w:r>
    </w:p>
    <w:p w14:paraId="7FAE2B77" w14:textId="77777777" w:rsidR="001F281B" w:rsidRPr="00D04906" w:rsidRDefault="001F281B" w:rsidP="001F281B">
      <w:pPr>
        <w:pStyle w:val="ListParagraph"/>
        <w:numPr>
          <w:ilvl w:val="0"/>
          <w:numId w:val="20"/>
        </w:numPr>
        <w:jc w:val="both"/>
        <w:rPr>
          <w:sz w:val="22"/>
          <w:szCs w:val="22"/>
          <w:lang w:val="en-GB" w:eastAsia="en-GB"/>
        </w:rPr>
      </w:pPr>
      <w:r w:rsidRPr="00D04906">
        <w:rPr>
          <w:sz w:val="22"/>
          <w:szCs w:val="22"/>
          <w:lang w:val="en-GB" w:eastAsia="en-GB"/>
        </w:rPr>
        <w:t>Details of the pupil’s attendance record and of the offences</w:t>
      </w:r>
    </w:p>
    <w:p w14:paraId="57C67CAC" w14:textId="77777777" w:rsidR="001F281B" w:rsidRPr="00D04906" w:rsidRDefault="001F281B" w:rsidP="001F281B">
      <w:pPr>
        <w:pStyle w:val="ListParagraph"/>
        <w:numPr>
          <w:ilvl w:val="0"/>
          <w:numId w:val="25"/>
        </w:numPr>
        <w:rPr>
          <w:rFonts w:ascii="Times New Roman" w:eastAsia="Times New Roman" w:hAnsi="Times New Roman"/>
          <w:sz w:val="22"/>
          <w:szCs w:val="22"/>
          <w:lang w:val="en-GB" w:eastAsia="en-GB"/>
        </w:rPr>
      </w:pPr>
      <w:r w:rsidRPr="00D04906">
        <w:rPr>
          <w:sz w:val="22"/>
          <w:szCs w:val="22"/>
          <w:lang w:eastAsia="en-GB"/>
        </w:rPr>
        <w:t>The benefits of regular attendance and the duty of parents under</w:t>
      </w:r>
      <w:r w:rsidRPr="00D04906">
        <w:rPr>
          <w:color w:val="FF0000"/>
          <w:sz w:val="22"/>
          <w:szCs w:val="22"/>
          <w:lang w:eastAsia="en-GB"/>
        </w:rPr>
        <w:t xml:space="preserve"> </w:t>
      </w:r>
      <w:hyperlink r:id="rId24" w:history="1">
        <w:r w:rsidRPr="00D04906">
          <w:rPr>
            <w:rStyle w:val="Hyperlink"/>
            <w:sz w:val="22"/>
            <w:szCs w:val="22"/>
            <w:lang w:eastAsia="en-GB"/>
          </w:rPr>
          <w:t>section 7 of the Education Act 1996</w:t>
        </w:r>
      </w:hyperlink>
    </w:p>
    <w:p w14:paraId="74A9C9D8" w14:textId="77777777" w:rsidR="001F281B" w:rsidRPr="00D04906" w:rsidRDefault="001F281B" w:rsidP="001F281B">
      <w:pPr>
        <w:pStyle w:val="ListParagraph"/>
        <w:numPr>
          <w:ilvl w:val="0"/>
          <w:numId w:val="24"/>
        </w:numPr>
        <w:rPr>
          <w:rFonts w:ascii="Times New Roman" w:eastAsia="Times New Roman" w:hAnsi="Times New Roman"/>
          <w:sz w:val="22"/>
          <w:szCs w:val="22"/>
          <w:lang w:val="en-GB" w:eastAsia="en-GB"/>
        </w:rPr>
      </w:pPr>
      <w:r w:rsidRPr="00D04906">
        <w:rPr>
          <w:sz w:val="22"/>
          <w:szCs w:val="22"/>
          <w:lang w:val="en-GB" w:eastAsia="en-GB"/>
        </w:rPr>
        <w:t xml:space="preserve">Details of the support provided so far  </w:t>
      </w:r>
    </w:p>
    <w:p w14:paraId="30B14ADF" w14:textId="77777777" w:rsidR="001F281B" w:rsidRPr="00D04906" w:rsidRDefault="001F281B" w:rsidP="001F281B">
      <w:pPr>
        <w:pStyle w:val="ListParagraph"/>
        <w:numPr>
          <w:ilvl w:val="0"/>
          <w:numId w:val="20"/>
        </w:numPr>
        <w:jc w:val="both"/>
        <w:rPr>
          <w:sz w:val="22"/>
          <w:szCs w:val="22"/>
          <w:lang w:val="en-GB" w:eastAsia="en-GB"/>
        </w:rPr>
      </w:pPr>
      <w:r w:rsidRPr="00D04906">
        <w:rPr>
          <w:sz w:val="22"/>
          <w:szCs w:val="22"/>
          <w:lang w:val="en-GB" w:eastAsia="en-GB"/>
        </w:rPr>
        <w:t>Opportunities for further support, or to access previously provided support that was not engaged with</w:t>
      </w:r>
    </w:p>
    <w:p w14:paraId="1C9219F7" w14:textId="2BFEFCF6" w:rsidR="001F281B" w:rsidRPr="00D04906" w:rsidRDefault="001F281B" w:rsidP="001F281B">
      <w:pPr>
        <w:pStyle w:val="ListParagraph"/>
        <w:numPr>
          <w:ilvl w:val="0"/>
          <w:numId w:val="20"/>
        </w:numPr>
        <w:jc w:val="both"/>
        <w:rPr>
          <w:sz w:val="22"/>
          <w:szCs w:val="22"/>
          <w:lang w:val="en-GB" w:eastAsia="en-GB"/>
        </w:rPr>
      </w:pPr>
      <w:r w:rsidRPr="00D04906">
        <w:rPr>
          <w:sz w:val="22"/>
          <w:szCs w:val="22"/>
          <w:lang w:val="en-GB" w:eastAsia="en-GB"/>
        </w:rPr>
        <w:t>A clear warning that a penalty notice may be issued</w:t>
      </w:r>
      <w:r w:rsidR="006A3B0D">
        <w:rPr>
          <w:sz w:val="22"/>
          <w:szCs w:val="22"/>
          <w:lang w:val="en-GB" w:eastAsia="en-GB"/>
        </w:rPr>
        <w:t xml:space="preserve"> by the local authority</w:t>
      </w:r>
      <w:r w:rsidRPr="00D04906">
        <w:rPr>
          <w:sz w:val="22"/>
          <w:szCs w:val="22"/>
          <w:lang w:val="en-GB" w:eastAsia="en-GB"/>
        </w:rPr>
        <w:t xml:space="preserve"> if attendance doesn’t improve within the improvement period, along with details of what sufficient improvement looks like, which will be decided on a case-by-case basis</w:t>
      </w:r>
    </w:p>
    <w:p w14:paraId="2BFAE11D" w14:textId="77777777" w:rsidR="001F281B" w:rsidRPr="00D04906" w:rsidRDefault="001F281B" w:rsidP="001F281B">
      <w:pPr>
        <w:pStyle w:val="ListParagraph"/>
        <w:numPr>
          <w:ilvl w:val="0"/>
          <w:numId w:val="20"/>
        </w:numPr>
        <w:jc w:val="both"/>
        <w:rPr>
          <w:sz w:val="22"/>
          <w:szCs w:val="22"/>
          <w:lang w:val="en-GB" w:eastAsia="en-GB"/>
        </w:rPr>
      </w:pPr>
      <w:r w:rsidRPr="00D04906">
        <w:rPr>
          <w:sz w:val="22"/>
          <w:szCs w:val="22"/>
          <w:lang w:val="en-GB" w:eastAsia="en-GB"/>
        </w:rPr>
        <w:t xml:space="preserve">A clear timeframe of between 3 and 6 weeks for the improvement period </w:t>
      </w:r>
    </w:p>
    <w:p w14:paraId="529ADAD8" w14:textId="744B9056" w:rsidR="001F281B" w:rsidRPr="00D04906" w:rsidRDefault="001F281B" w:rsidP="001F281B">
      <w:pPr>
        <w:pStyle w:val="ListParagraph"/>
        <w:numPr>
          <w:ilvl w:val="0"/>
          <w:numId w:val="20"/>
        </w:numPr>
        <w:jc w:val="both"/>
        <w:rPr>
          <w:sz w:val="22"/>
          <w:szCs w:val="22"/>
          <w:lang w:val="en-GB" w:eastAsia="en-GB"/>
        </w:rPr>
      </w:pPr>
      <w:r w:rsidRPr="00D04906">
        <w:rPr>
          <w:sz w:val="22"/>
          <w:szCs w:val="22"/>
          <w:lang w:val="en-GB" w:eastAsia="en-GB"/>
        </w:rPr>
        <w:lastRenderedPageBreak/>
        <w:t xml:space="preserve">The grounds on which a penalty notice </w:t>
      </w:r>
      <w:r w:rsidR="006A3B0D">
        <w:rPr>
          <w:sz w:val="22"/>
          <w:szCs w:val="22"/>
          <w:lang w:val="en-GB" w:eastAsia="en-GB"/>
        </w:rPr>
        <w:t xml:space="preserve">referral </w:t>
      </w:r>
      <w:r w:rsidRPr="00D04906">
        <w:rPr>
          <w:sz w:val="22"/>
          <w:szCs w:val="22"/>
          <w:lang w:val="en-GB" w:eastAsia="en-GB"/>
        </w:rPr>
        <w:t xml:space="preserve">may be </w:t>
      </w:r>
      <w:r w:rsidR="006A3B0D">
        <w:rPr>
          <w:sz w:val="22"/>
          <w:szCs w:val="22"/>
          <w:lang w:val="en-GB" w:eastAsia="en-GB"/>
        </w:rPr>
        <w:t>made</w:t>
      </w:r>
      <w:r w:rsidRPr="00D04906">
        <w:rPr>
          <w:sz w:val="22"/>
          <w:szCs w:val="22"/>
          <w:lang w:val="en-GB" w:eastAsia="en-GB"/>
        </w:rPr>
        <w:t xml:space="preserve"> before the end of the improvement period</w:t>
      </w:r>
    </w:p>
    <w:p w14:paraId="421DC5F0" w14:textId="77777777" w:rsidR="009352DD" w:rsidRDefault="009352DD" w:rsidP="00A330FA">
      <w:pPr>
        <w:pStyle w:val="Heading1"/>
        <w:rPr>
          <w:color w:val="auto"/>
        </w:rPr>
      </w:pPr>
      <w:bookmarkStart w:id="22" w:name="_Toc177737603"/>
    </w:p>
    <w:p w14:paraId="711A2EBD" w14:textId="77777777" w:rsidR="009352DD" w:rsidRDefault="009352DD">
      <w:pPr>
        <w:spacing w:after="0"/>
        <w:rPr>
          <w:rFonts w:eastAsia="Calibri" w:cs="Arial"/>
          <w:b/>
          <w:sz w:val="28"/>
          <w:szCs w:val="36"/>
          <w:lang w:val="en-GB"/>
        </w:rPr>
      </w:pPr>
      <w:r>
        <w:br w:type="page"/>
      </w:r>
    </w:p>
    <w:p w14:paraId="436C5559" w14:textId="30670766" w:rsidR="00A330FA" w:rsidRPr="00E37D0E" w:rsidRDefault="00CB021E" w:rsidP="00A330FA">
      <w:pPr>
        <w:pStyle w:val="Heading1"/>
        <w:rPr>
          <w:color w:val="auto"/>
        </w:rPr>
      </w:pPr>
      <w:r w:rsidRPr="00E37D0E">
        <w:rPr>
          <w:color w:val="auto"/>
        </w:rPr>
        <w:lastRenderedPageBreak/>
        <w:t>9</w:t>
      </w:r>
      <w:r w:rsidR="00A330FA" w:rsidRPr="00E37D0E">
        <w:rPr>
          <w:color w:val="auto"/>
        </w:rPr>
        <w:t xml:space="preserve">. Monitoring </w:t>
      </w:r>
      <w:r w:rsidR="00BD436D">
        <w:rPr>
          <w:color w:val="auto"/>
        </w:rPr>
        <w:t>A</w:t>
      </w:r>
      <w:r w:rsidR="00A330FA" w:rsidRPr="00E37D0E">
        <w:rPr>
          <w:color w:val="auto"/>
        </w:rPr>
        <w:t>rrangements</w:t>
      </w:r>
      <w:bookmarkEnd w:id="22"/>
      <w:r w:rsidR="00A330FA" w:rsidRPr="00E37D0E">
        <w:rPr>
          <w:color w:val="auto"/>
        </w:rPr>
        <w:t xml:space="preserve"> </w:t>
      </w:r>
    </w:p>
    <w:p w14:paraId="2E1314FE" w14:textId="6CBAEE33" w:rsidR="00F07EE3" w:rsidRPr="00FD28CC" w:rsidRDefault="00A330FA" w:rsidP="00FD28CC">
      <w:pPr>
        <w:pStyle w:val="6Abstract"/>
        <w:spacing w:after="0"/>
        <w:jc w:val="both"/>
        <w:rPr>
          <w:rFonts w:eastAsia="Arial" w:cs="Arial"/>
          <w:sz w:val="22"/>
          <w:szCs w:val="22"/>
          <w:shd w:val="clear" w:color="auto" w:fill="FFFF00"/>
          <w:lang w:val="en-GB"/>
        </w:rPr>
      </w:pPr>
      <w:r w:rsidRPr="00FD28CC">
        <w:rPr>
          <w:rFonts w:eastAsia="Arial" w:cs="Arial"/>
          <w:sz w:val="22"/>
          <w:szCs w:val="22"/>
          <w:lang w:val="en-GB"/>
        </w:rPr>
        <w:t xml:space="preserve">This policy will be reviewed as guidance from the local authority </w:t>
      </w:r>
      <w:r w:rsidR="00F07EE3" w:rsidRPr="00FD28CC">
        <w:rPr>
          <w:rFonts w:eastAsia="Arial" w:cs="Arial"/>
          <w:sz w:val="22"/>
          <w:szCs w:val="22"/>
          <w:lang w:val="en-GB"/>
        </w:rPr>
        <w:t>and</w:t>
      </w:r>
      <w:r w:rsidR="00246883" w:rsidRPr="00FD28CC">
        <w:rPr>
          <w:rFonts w:eastAsia="Arial" w:cs="Arial"/>
          <w:sz w:val="22"/>
          <w:szCs w:val="22"/>
          <w:lang w:val="en-GB"/>
        </w:rPr>
        <w:t xml:space="preserve"> </w:t>
      </w:r>
      <w:r w:rsidRPr="00FD28CC">
        <w:rPr>
          <w:rFonts w:eastAsia="Arial" w:cs="Arial"/>
          <w:sz w:val="22"/>
          <w:szCs w:val="22"/>
          <w:lang w:val="en-GB"/>
        </w:rPr>
        <w:t xml:space="preserve">DfE is updated, and as a </w:t>
      </w:r>
      <w:r w:rsidR="00246883" w:rsidRPr="00FD28CC">
        <w:rPr>
          <w:rFonts w:eastAsia="Arial" w:cs="Arial"/>
          <w:sz w:val="22"/>
          <w:szCs w:val="22"/>
          <w:lang w:val="en-GB"/>
        </w:rPr>
        <w:t xml:space="preserve">minimum every three years </w:t>
      </w:r>
      <w:r w:rsidRPr="00FD28CC">
        <w:rPr>
          <w:rFonts w:eastAsia="Arial" w:cs="Arial"/>
          <w:sz w:val="22"/>
          <w:szCs w:val="22"/>
          <w:lang w:val="en-GB"/>
        </w:rPr>
        <w:t xml:space="preserve">by </w:t>
      </w:r>
      <w:r w:rsidR="00246883" w:rsidRPr="00FD28CC">
        <w:rPr>
          <w:rFonts w:eastAsia="Arial" w:cs="Arial"/>
          <w:sz w:val="22"/>
          <w:szCs w:val="22"/>
          <w:lang w:val="en-GB"/>
        </w:rPr>
        <w:t>the designated senior leader responsible for attendance</w:t>
      </w:r>
      <w:r w:rsidRPr="00FD28CC">
        <w:rPr>
          <w:rFonts w:eastAsia="Arial" w:cs="Arial"/>
          <w:sz w:val="22"/>
          <w:szCs w:val="22"/>
          <w:lang w:val="en-GB"/>
        </w:rPr>
        <w:t xml:space="preserve">. </w:t>
      </w:r>
    </w:p>
    <w:p w14:paraId="5CC0165A" w14:textId="77777777" w:rsidR="00FD28CC" w:rsidRDefault="00FD28CC" w:rsidP="00FD28CC">
      <w:pPr>
        <w:pStyle w:val="Heading1"/>
        <w:spacing w:after="0"/>
        <w:rPr>
          <w:color w:val="auto"/>
        </w:rPr>
      </w:pPr>
      <w:bookmarkStart w:id="23" w:name="_Toc52356845"/>
    </w:p>
    <w:p w14:paraId="2D193010" w14:textId="1D9448F8" w:rsidR="007432EE" w:rsidRPr="00E37D0E" w:rsidRDefault="00CB021E" w:rsidP="007432EE">
      <w:pPr>
        <w:pStyle w:val="Heading1"/>
        <w:rPr>
          <w:color w:val="auto"/>
        </w:rPr>
      </w:pPr>
      <w:bookmarkStart w:id="24" w:name="_Toc177737604"/>
      <w:r w:rsidRPr="00E37D0E">
        <w:rPr>
          <w:color w:val="auto"/>
        </w:rPr>
        <w:t>10</w:t>
      </w:r>
      <w:r w:rsidR="007432EE" w:rsidRPr="00E37D0E">
        <w:rPr>
          <w:color w:val="auto"/>
        </w:rPr>
        <w:t>. Links with other policies</w:t>
      </w:r>
      <w:bookmarkEnd w:id="24"/>
    </w:p>
    <w:p w14:paraId="016EEBCE" w14:textId="77777777" w:rsidR="00A330FA" w:rsidRPr="00E37D0E" w:rsidRDefault="00A330FA" w:rsidP="00E37D0E">
      <w:pPr>
        <w:pStyle w:val="ListParagraph"/>
        <w:numPr>
          <w:ilvl w:val="0"/>
          <w:numId w:val="20"/>
        </w:numPr>
        <w:jc w:val="both"/>
        <w:rPr>
          <w:sz w:val="22"/>
          <w:szCs w:val="22"/>
          <w:lang w:val="en-GB" w:eastAsia="en-GB"/>
        </w:rPr>
      </w:pPr>
      <w:r w:rsidRPr="00E37D0E">
        <w:rPr>
          <w:sz w:val="22"/>
          <w:szCs w:val="22"/>
          <w:lang w:val="en-GB" w:eastAsia="en-GB"/>
        </w:rPr>
        <w:t>Child protection and safeguarding policy</w:t>
      </w:r>
    </w:p>
    <w:p w14:paraId="1758EF71" w14:textId="77777777" w:rsidR="00A330FA" w:rsidRPr="00E37D0E" w:rsidRDefault="00A330FA" w:rsidP="00E37D0E">
      <w:pPr>
        <w:pStyle w:val="ListParagraph"/>
        <w:numPr>
          <w:ilvl w:val="0"/>
          <w:numId w:val="20"/>
        </w:numPr>
        <w:jc w:val="both"/>
        <w:rPr>
          <w:sz w:val="22"/>
          <w:szCs w:val="22"/>
          <w:lang w:val="en-GB" w:eastAsia="en-GB"/>
        </w:rPr>
      </w:pPr>
      <w:r w:rsidRPr="00E37D0E">
        <w:rPr>
          <w:sz w:val="22"/>
          <w:szCs w:val="22"/>
          <w:lang w:val="en-GB" w:eastAsia="en-GB"/>
        </w:rPr>
        <w:t>Behaviour policy</w:t>
      </w:r>
    </w:p>
    <w:p w14:paraId="1CEFE26B" w14:textId="77777777" w:rsidR="00BD436D" w:rsidRDefault="00BD436D">
      <w:pPr>
        <w:spacing w:after="0"/>
        <w:rPr>
          <w:rFonts w:eastAsia="Arial" w:cs="Arial"/>
          <w:b/>
          <w:bCs/>
          <w:sz w:val="28"/>
          <w:szCs w:val="28"/>
          <w:lang w:val="en-GB"/>
        </w:rPr>
      </w:pPr>
      <w:bookmarkStart w:id="25" w:name="_Toc177737605"/>
      <w:r>
        <w:rPr>
          <w:rFonts w:eastAsia="Arial"/>
          <w:sz w:val="28"/>
          <w:szCs w:val="28"/>
          <w:lang w:val="en-GB"/>
        </w:rPr>
        <w:br w:type="page"/>
      </w:r>
    </w:p>
    <w:p w14:paraId="2AA1C8EC" w14:textId="52DA54B1" w:rsidR="00A330FA" w:rsidRPr="00FD28CC" w:rsidRDefault="00D9587F" w:rsidP="00A330FA">
      <w:pPr>
        <w:pStyle w:val="Heading3"/>
        <w:rPr>
          <w:color w:val="auto"/>
          <w:sz w:val="28"/>
          <w:szCs w:val="28"/>
          <w:lang w:val="en-GB"/>
        </w:rPr>
      </w:pPr>
      <w:r>
        <w:rPr>
          <w:rFonts w:eastAsia="Arial"/>
          <w:color w:val="auto"/>
          <w:sz w:val="28"/>
          <w:szCs w:val="28"/>
          <w:lang w:val="en-GB"/>
        </w:rPr>
        <w:lastRenderedPageBreak/>
        <w:t>Appendix 1: A</w:t>
      </w:r>
      <w:r w:rsidR="00A330FA" w:rsidRPr="00FD28CC">
        <w:rPr>
          <w:rFonts w:eastAsia="Arial"/>
          <w:color w:val="auto"/>
          <w:sz w:val="28"/>
          <w:szCs w:val="28"/>
          <w:lang w:val="en-GB"/>
        </w:rPr>
        <w:t>ttendance codes</w:t>
      </w:r>
      <w:bookmarkEnd w:id="23"/>
      <w:bookmarkEnd w:id="25"/>
      <w:r w:rsidR="00A330FA" w:rsidRPr="00FD28CC">
        <w:rPr>
          <w:rFonts w:eastAsia="Arial"/>
          <w:color w:val="auto"/>
          <w:sz w:val="28"/>
          <w:szCs w:val="28"/>
          <w:lang w:val="en-GB"/>
        </w:rPr>
        <w:t xml:space="preserve"> </w:t>
      </w:r>
    </w:p>
    <w:p w14:paraId="1BA5D935" w14:textId="77777777" w:rsidR="00F07EE3" w:rsidRDefault="00F07EE3" w:rsidP="00F07EE3">
      <w:pPr>
        <w:rPr>
          <w:lang w:val="en-GB" w:eastAsia="en-GB"/>
        </w:rPr>
      </w:pPr>
      <w:r w:rsidRPr="00FD28CC">
        <w:rPr>
          <w:sz w:val="22"/>
          <w:szCs w:val="22"/>
          <w:lang w:val="en-GB" w:eastAsia="en-GB"/>
        </w:rPr>
        <w:t xml:space="preserve">The following codes are taken from the DfE’s </w:t>
      </w:r>
      <w:hyperlink r:id="rId25" w:history="1">
        <w:r w:rsidRPr="00FD28CC">
          <w:rPr>
            <w:rStyle w:val="Hyperlink"/>
            <w:sz w:val="22"/>
            <w:szCs w:val="22"/>
            <w:lang w:val="en-GB" w:eastAsia="en-GB"/>
          </w:rPr>
          <w:t>guidance on school attendance</w:t>
        </w:r>
      </w:hyperlink>
      <w:r>
        <w:rPr>
          <w:lang w:val="en-GB" w:eastAsia="en-GB"/>
        </w:rPr>
        <w:t>.</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07EE3" w:rsidRPr="00FD28CC" w14:paraId="402C7858" w14:textId="77777777">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448A8711" w14:textId="77777777" w:rsidR="00F07EE3" w:rsidRPr="00FD28CC" w:rsidRDefault="00F07EE3">
            <w:pPr>
              <w:jc w:val="center"/>
              <w:rPr>
                <w:szCs w:val="20"/>
                <w:lang w:val="en-GB" w:eastAsia="en-GB"/>
              </w:rPr>
            </w:pPr>
            <w:r w:rsidRPr="00FD28CC">
              <w:rPr>
                <w:b/>
                <w:bCs/>
                <w:szCs w:val="20"/>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116C7597" w14:textId="77777777" w:rsidR="00F07EE3" w:rsidRPr="00FD28CC" w:rsidRDefault="00F07EE3">
            <w:pPr>
              <w:rPr>
                <w:szCs w:val="20"/>
                <w:lang w:val="en-GB" w:eastAsia="en-GB"/>
              </w:rPr>
            </w:pPr>
            <w:r w:rsidRPr="00FD28CC">
              <w:rPr>
                <w:b/>
                <w:bCs/>
                <w:szCs w:val="20"/>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08E7D03D" w14:textId="77777777" w:rsidR="00F07EE3" w:rsidRPr="00FD28CC" w:rsidRDefault="00F07EE3">
            <w:pPr>
              <w:rPr>
                <w:szCs w:val="20"/>
                <w:lang w:val="en-GB" w:eastAsia="en-GB"/>
              </w:rPr>
            </w:pPr>
            <w:r w:rsidRPr="00FD28CC">
              <w:rPr>
                <w:b/>
                <w:bCs/>
                <w:szCs w:val="20"/>
                <w:lang w:val="en-GB" w:eastAsia="en-GB"/>
              </w:rPr>
              <w:t>Scenario</w:t>
            </w:r>
          </w:p>
        </w:tc>
      </w:tr>
      <w:tr w:rsidR="00F07EE3" w:rsidRPr="00FD28CC" w14:paraId="36431B0F"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11AD0D" w14:textId="77777777" w:rsidR="00F07EE3" w:rsidRPr="00FD28CC" w:rsidRDefault="00F07EE3">
            <w:pPr>
              <w:jc w:val="center"/>
              <w:rPr>
                <w:szCs w:val="20"/>
                <w:lang w:val="en-GB" w:eastAsia="en-GB"/>
              </w:rPr>
            </w:pPr>
            <w:r w:rsidRPr="00FD28CC">
              <w:rPr>
                <w:b/>
                <w:bCs/>
                <w:szCs w:val="20"/>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28807A" w14:textId="77777777" w:rsidR="00F07EE3" w:rsidRPr="00FD28CC" w:rsidRDefault="00F07EE3">
            <w:pPr>
              <w:rPr>
                <w:szCs w:val="20"/>
                <w:lang w:val="en-GB" w:eastAsia="en-GB"/>
              </w:rPr>
            </w:pPr>
            <w:r w:rsidRPr="00FD28CC">
              <w:rPr>
                <w:szCs w:val="20"/>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D57700" w14:textId="77777777" w:rsidR="00F07EE3" w:rsidRPr="00FD28CC" w:rsidRDefault="00F07EE3">
            <w:pPr>
              <w:rPr>
                <w:szCs w:val="20"/>
                <w:lang w:val="en-GB" w:eastAsia="en-GB"/>
              </w:rPr>
            </w:pPr>
            <w:r w:rsidRPr="00FD28CC">
              <w:rPr>
                <w:szCs w:val="20"/>
                <w:lang w:val="en-GB" w:eastAsia="en-GB"/>
              </w:rPr>
              <w:t>Pupil is present at morning registration</w:t>
            </w:r>
          </w:p>
        </w:tc>
      </w:tr>
      <w:tr w:rsidR="00F07EE3" w:rsidRPr="00FD28CC" w14:paraId="3F00A6ED"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71E30B" w14:textId="77777777" w:rsidR="00F07EE3" w:rsidRPr="00FD28CC" w:rsidRDefault="00F07EE3">
            <w:pPr>
              <w:jc w:val="center"/>
              <w:rPr>
                <w:szCs w:val="20"/>
                <w:lang w:val="en-GB" w:eastAsia="en-GB"/>
              </w:rPr>
            </w:pPr>
            <w:r w:rsidRPr="00FD28CC">
              <w:rPr>
                <w:b/>
                <w:bCs/>
                <w:szCs w:val="20"/>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1FF99B" w14:textId="77777777" w:rsidR="00F07EE3" w:rsidRPr="00FD28CC" w:rsidRDefault="00F07EE3">
            <w:pPr>
              <w:rPr>
                <w:szCs w:val="20"/>
                <w:lang w:val="en-GB" w:eastAsia="en-GB"/>
              </w:rPr>
            </w:pPr>
            <w:r w:rsidRPr="00FD28CC">
              <w:rPr>
                <w:szCs w:val="20"/>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0B79CA2" w14:textId="77777777" w:rsidR="00F07EE3" w:rsidRPr="00FD28CC" w:rsidRDefault="00F07EE3">
            <w:pPr>
              <w:rPr>
                <w:szCs w:val="20"/>
                <w:lang w:val="en-GB" w:eastAsia="en-GB"/>
              </w:rPr>
            </w:pPr>
            <w:r w:rsidRPr="00FD28CC">
              <w:rPr>
                <w:szCs w:val="20"/>
                <w:lang w:val="en-GB" w:eastAsia="en-GB"/>
              </w:rPr>
              <w:t>Pupil is present at afternoon registration</w:t>
            </w:r>
          </w:p>
        </w:tc>
      </w:tr>
      <w:tr w:rsidR="00F07EE3" w:rsidRPr="00FD28CC" w14:paraId="5C4EA03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10B528" w14:textId="77777777" w:rsidR="00F07EE3" w:rsidRPr="00FD28CC" w:rsidRDefault="00F07EE3">
            <w:pPr>
              <w:jc w:val="center"/>
              <w:rPr>
                <w:szCs w:val="20"/>
                <w:lang w:val="en-GB" w:eastAsia="en-GB"/>
              </w:rPr>
            </w:pPr>
            <w:r w:rsidRPr="00FD28CC">
              <w:rPr>
                <w:b/>
                <w:bCs/>
                <w:szCs w:val="20"/>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0277F3" w14:textId="77777777" w:rsidR="00F07EE3" w:rsidRPr="00FD28CC" w:rsidRDefault="00F07EE3">
            <w:pPr>
              <w:rPr>
                <w:szCs w:val="20"/>
                <w:lang w:val="en-GB" w:eastAsia="en-GB"/>
              </w:rPr>
            </w:pPr>
            <w:r w:rsidRPr="00FD28CC">
              <w:rPr>
                <w:szCs w:val="20"/>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4C09CDD" w14:textId="77777777" w:rsidR="00F07EE3" w:rsidRPr="00FD28CC" w:rsidRDefault="00F07EE3">
            <w:pPr>
              <w:rPr>
                <w:szCs w:val="20"/>
                <w:lang w:val="en-GB" w:eastAsia="en-GB"/>
              </w:rPr>
            </w:pPr>
            <w:r w:rsidRPr="00FD28CC">
              <w:rPr>
                <w:szCs w:val="20"/>
                <w:lang w:val="en-GB" w:eastAsia="en-GB"/>
              </w:rPr>
              <w:t>Pupil arrives late before register has closed</w:t>
            </w:r>
          </w:p>
        </w:tc>
      </w:tr>
      <w:tr w:rsidR="00F07EE3" w:rsidRPr="00FD28CC" w14:paraId="0C5187B0"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F65B805" w14:textId="77777777" w:rsidR="00F07EE3" w:rsidRPr="00FD28CC" w:rsidRDefault="00F07EE3">
            <w:pPr>
              <w:jc w:val="center"/>
              <w:rPr>
                <w:szCs w:val="20"/>
                <w:lang w:val="en-GB" w:eastAsia="en-GB"/>
              </w:rPr>
            </w:pPr>
            <w:r w:rsidRPr="00FD28CC">
              <w:rPr>
                <w:b/>
                <w:bCs/>
                <w:szCs w:val="20"/>
                <w:lang w:val="en-GB" w:eastAsia="en-GB"/>
              </w:rPr>
              <w:t>Attending a place other than the school</w:t>
            </w:r>
          </w:p>
        </w:tc>
      </w:tr>
      <w:tr w:rsidR="00F07EE3" w:rsidRPr="00FD28CC" w14:paraId="5944075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CF25AF" w14:textId="77777777" w:rsidR="00F07EE3" w:rsidRPr="00FD28CC" w:rsidRDefault="00F07EE3">
            <w:pPr>
              <w:jc w:val="center"/>
              <w:rPr>
                <w:szCs w:val="20"/>
                <w:lang w:val="en-GB" w:eastAsia="en-GB"/>
              </w:rPr>
            </w:pPr>
            <w:r w:rsidRPr="00FD28CC">
              <w:rPr>
                <w:b/>
                <w:bCs/>
                <w:szCs w:val="20"/>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E56DA2" w14:textId="77777777" w:rsidR="00F07EE3" w:rsidRPr="00FD28CC" w:rsidRDefault="00F07EE3">
            <w:pPr>
              <w:rPr>
                <w:szCs w:val="20"/>
                <w:lang w:val="en-GB" w:eastAsia="en-GB"/>
              </w:rPr>
            </w:pPr>
            <w:r w:rsidRPr="00FD28CC">
              <w:rPr>
                <w:szCs w:val="20"/>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BABCF80" w14:textId="77777777" w:rsidR="00F07EE3" w:rsidRPr="00FD28CC" w:rsidRDefault="00F07EE3">
            <w:pPr>
              <w:rPr>
                <w:szCs w:val="20"/>
                <w:lang w:val="en-GB" w:eastAsia="en-GB"/>
              </w:rPr>
            </w:pPr>
            <w:r w:rsidRPr="00FD28CC">
              <w:rPr>
                <w:szCs w:val="20"/>
                <w:lang w:val="en-GB" w:eastAsia="en-GB"/>
              </w:rPr>
              <w:t>Pupil is attending a place other than a school at which they are registered, for educational provision arranged by the local authority</w:t>
            </w:r>
          </w:p>
        </w:tc>
      </w:tr>
      <w:tr w:rsidR="00F07EE3" w:rsidRPr="00FD28CC" w14:paraId="3B40E7A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1DA6408" w14:textId="77777777" w:rsidR="00F07EE3" w:rsidRPr="00FD28CC" w:rsidRDefault="00F07EE3">
            <w:pPr>
              <w:jc w:val="center"/>
              <w:rPr>
                <w:szCs w:val="20"/>
                <w:lang w:val="en-GB" w:eastAsia="en-GB"/>
              </w:rPr>
            </w:pPr>
            <w:r w:rsidRPr="00FD28CC">
              <w:rPr>
                <w:b/>
                <w:bCs/>
                <w:szCs w:val="20"/>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3C4F10" w14:textId="77777777" w:rsidR="00F07EE3" w:rsidRPr="00FD28CC" w:rsidRDefault="00F07EE3">
            <w:pPr>
              <w:rPr>
                <w:szCs w:val="20"/>
                <w:lang w:val="en-GB" w:eastAsia="en-GB"/>
              </w:rPr>
            </w:pPr>
            <w:r w:rsidRPr="00FD28CC">
              <w:rPr>
                <w:szCs w:val="20"/>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EB1EF94" w14:textId="77777777" w:rsidR="00F07EE3" w:rsidRPr="00FD28CC" w:rsidRDefault="00F07EE3">
            <w:pPr>
              <w:rPr>
                <w:szCs w:val="20"/>
                <w:lang w:val="en-GB" w:eastAsia="en-GB"/>
              </w:rPr>
            </w:pPr>
            <w:r w:rsidRPr="00FD28CC">
              <w:rPr>
                <w:szCs w:val="20"/>
                <w:lang w:val="en-GB" w:eastAsia="en-GB"/>
              </w:rPr>
              <w:t>Pupil is on an educational visit/trip organised or approved by the school</w:t>
            </w:r>
          </w:p>
        </w:tc>
      </w:tr>
      <w:tr w:rsidR="00F07EE3" w:rsidRPr="00FD28CC" w14:paraId="45B9D6A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03678E" w14:textId="77777777" w:rsidR="00F07EE3" w:rsidRPr="00FD28CC" w:rsidRDefault="00F07EE3">
            <w:pPr>
              <w:jc w:val="center"/>
              <w:rPr>
                <w:szCs w:val="20"/>
                <w:lang w:val="en-GB" w:eastAsia="en-GB"/>
              </w:rPr>
            </w:pPr>
            <w:r w:rsidRPr="00FD28CC">
              <w:rPr>
                <w:b/>
                <w:bCs/>
                <w:szCs w:val="20"/>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A8786B" w14:textId="77777777" w:rsidR="00F07EE3" w:rsidRPr="00FD28CC" w:rsidRDefault="00F07EE3">
            <w:pPr>
              <w:rPr>
                <w:szCs w:val="20"/>
                <w:lang w:val="en-GB" w:eastAsia="en-GB"/>
              </w:rPr>
            </w:pPr>
            <w:r w:rsidRPr="00FD28CC">
              <w:rPr>
                <w:szCs w:val="20"/>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72085CD" w14:textId="77777777" w:rsidR="00F07EE3" w:rsidRPr="00FD28CC" w:rsidRDefault="00F07EE3">
            <w:pPr>
              <w:rPr>
                <w:szCs w:val="20"/>
                <w:lang w:val="en-GB" w:eastAsia="en-GB"/>
              </w:rPr>
            </w:pPr>
            <w:r w:rsidRPr="00FD28CC">
              <w:rPr>
                <w:szCs w:val="20"/>
                <w:lang w:val="en-GB" w:eastAsia="en-GB"/>
              </w:rPr>
              <w:t>Pupil is participating in a supervised sporting activity approved by the school</w:t>
            </w:r>
          </w:p>
        </w:tc>
      </w:tr>
      <w:tr w:rsidR="00F07EE3" w:rsidRPr="00FD28CC" w14:paraId="095DE5A7"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6C7B98" w14:textId="77777777" w:rsidR="00F07EE3" w:rsidRPr="00FD28CC" w:rsidRDefault="00F07EE3">
            <w:pPr>
              <w:jc w:val="center"/>
              <w:rPr>
                <w:szCs w:val="20"/>
                <w:lang w:val="en-GB" w:eastAsia="en-GB"/>
              </w:rPr>
            </w:pPr>
            <w:r w:rsidRPr="00FD28CC">
              <w:rPr>
                <w:b/>
                <w:bCs/>
                <w:szCs w:val="20"/>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CE2F2A" w14:textId="77777777" w:rsidR="00F07EE3" w:rsidRPr="00FD28CC" w:rsidRDefault="00F07EE3">
            <w:pPr>
              <w:rPr>
                <w:szCs w:val="20"/>
                <w:lang w:val="en-GB" w:eastAsia="en-GB"/>
              </w:rPr>
            </w:pPr>
            <w:r w:rsidRPr="00FD28CC">
              <w:rPr>
                <w:szCs w:val="20"/>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9F439E5" w14:textId="77777777" w:rsidR="00F07EE3" w:rsidRPr="00FD28CC" w:rsidRDefault="00F07EE3">
            <w:pPr>
              <w:rPr>
                <w:szCs w:val="20"/>
                <w:lang w:val="en-GB" w:eastAsia="en-GB"/>
              </w:rPr>
            </w:pPr>
            <w:r w:rsidRPr="00FD28CC">
              <w:rPr>
                <w:szCs w:val="20"/>
                <w:lang w:val="en-GB" w:eastAsia="en-GB"/>
              </w:rPr>
              <w:t>Pupil is on an approved work experience placement</w:t>
            </w:r>
          </w:p>
        </w:tc>
      </w:tr>
      <w:tr w:rsidR="00F07EE3" w:rsidRPr="00FD28CC" w14:paraId="413A85E7"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23FFAE0" w14:textId="77777777" w:rsidR="00F07EE3" w:rsidRPr="00FD28CC" w:rsidRDefault="00F07EE3">
            <w:pPr>
              <w:jc w:val="center"/>
              <w:rPr>
                <w:szCs w:val="20"/>
                <w:lang w:val="en-GB" w:eastAsia="en-GB"/>
              </w:rPr>
            </w:pPr>
            <w:r w:rsidRPr="00FD28CC">
              <w:rPr>
                <w:b/>
                <w:bCs/>
                <w:szCs w:val="20"/>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8860F5" w14:textId="77777777" w:rsidR="00F07EE3" w:rsidRPr="00FD28CC" w:rsidRDefault="00F07EE3">
            <w:pPr>
              <w:rPr>
                <w:szCs w:val="20"/>
                <w:lang w:val="en-GB" w:eastAsia="en-GB"/>
              </w:rPr>
            </w:pPr>
            <w:r w:rsidRPr="00FD28CC">
              <w:rPr>
                <w:szCs w:val="20"/>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9FC5AF6" w14:textId="77777777" w:rsidR="00F07EE3" w:rsidRPr="00FD28CC" w:rsidRDefault="00F07EE3">
            <w:pPr>
              <w:rPr>
                <w:szCs w:val="20"/>
                <w:lang w:val="en-GB" w:eastAsia="en-GB"/>
              </w:rPr>
            </w:pPr>
            <w:r w:rsidRPr="00FD28CC">
              <w:rPr>
                <w:szCs w:val="20"/>
                <w:lang w:val="en-GB" w:eastAsia="en-GB"/>
              </w:rPr>
              <w:t>Pupil is attending a place for an approved educational activity that is not a sporting activity or work experience</w:t>
            </w:r>
          </w:p>
        </w:tc>
      </w:tr>
      <w:tr w:rsidR="00F07EE3" w:rsidRPr="00FD28CC" w14:paraId="051ABC4C"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2FD664" w14:textId="77777777" w:rsidR="00F07EE3" w:rsidRPr="00FD28CC" w:rsidRDefault="00F07EE3">
            <w:pPr>
              <w:jc w:val="center"/>
              <w:rPr>
                <w:szCs w:val="20"/>
                <w:lang w:val="en-GB" w:eastAsia="en-GB"/>
              </w:rPr>
            </w:pPr>
            <w:r w:rsidRPr="00FD28CC">
              <w:rPr>
                <w:b/>
                <w:bCs/>
                <w:szCs w:val="20"/>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40B49D" w14:textId="77777777" w:rsidR="00F07EE3" w:rsidRPr="00FD28CC" w:rsidRDefault="00F07EE3">
            <w:pPr>
              <w:rPr>
                <w:szCs w:val="20"/>
                <w:lang w:val="en-GB" w:eastAsia="en-GB"/>
              </w:rPr>
            </w:pPr>
            <w:r w:rsidRPr="00FD28CC">
              <w:rPr>
                <w:szCs w:val="20"/>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05DAF4B" w14:textId="77777777" w:rsidR="00F07EE3" w:rsidRPr="00FD28CC" w:rsidRDefault="00F07EE3">
            <w:pPr>
              <w:rPr>
                <w:szCs w:val="20"/>
                <w:lang w:val="en-GB" w:eastAsia="en-GB"/>
              </w:rPr>
            </w:pPr>
            <w:r w:rsidRPr="00FD28CC">
              <w:rPr>
                <w:szCs w:val="20"/>
                <w:lang w:val="en-GB" w:eastAsia="en-GB"/>
              </w:rPr>
              <w:t>Pupil is attending a session at another setting where they are also registered</w:t>
            </w:r>
          </w:p>
        </w:tc>
      </w:tr>
      <w:tr w:rsidR="00F07EE3" w:rsidRPr="00FD28CC" w14:paraId="0896D995"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DB6603C" w14:textId="77777777" w:rsidR="00F07EE3" w:rsidRPr="00FD28CC" w:rsidRDefault="00F07EE3">
            <w:pPr>
              <w:jc w:val="center"/>
              <w:rPr>
                <w:szCs w:val="20"/>
                <w:lang w:val="en-GB" w:eastAsia="en-GB"/>
              </w:rPr>
            </w:pPr>
            <w:r w:rsidRPr="00FD28CC">
              <w:rPr>
                <w:b/>
                <w:bCs/>
                <w:szCs w:val="20"/>
                <w:lang w:val="en-GB" w:eastAsia="en-GB"/>
              </w:rPr>
              <w:t xml:space="preserve">Absent </w:t>
            </w:r>
            <w:r w:rsidRPr="00FD28CC">
              <w:rPr>
                <w:b/>
                <w:bCs/>
                <w:szCs w:val="20"/>
                <w:shd w:val="clear" w:color="auto" w:fill="FFFFFF"/>
                <w:lang w:val="en-GB" w:eastAsia="en-GB"/>
              </w:rPr>
              <w:t>–</w:t>
            </w:r>
            <w:r w:rsidRPr="00FD28CC">
              <w:rPr>
                <w:b/>
                <w:bCs/>
                <w:szCs w:val="20"/>
                <w:lang w:val="en-GB" w:eastAsia="en-GB"/>
              </w:rPr>
              <w:t xml:space="preserve"> leave of absence</w:t>
            </w:r>
          </w:p>
        </w:tc>
      </w:tr>
      <w:tr w:rsidR="00F07EE3" w:rsidRPr="00FD28CC" w14:paraId="0FBFE9E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E25DF4E" w14:textId="77777777" w:rsidR="00F07EE3" w:rsidRPr="00FD28CC" w:rsidRDefault="00F07EE3">
            <w:pPr>
              <w:jc w:val="center"/>
              <w:rPr>
                <w:szCs w:val="20"/>
                <w:lang w:val="en-GB" w:eastAsia="en-GB"/>
              </w:rPr>
            </w:pPr>
            <w:r w:rsidRPr="00FD28CC">
              <w:rPr>
                <w:b/>
                <w:bCs/>
                <w:szCs w:val="20"/>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F47353" w14:textId="77777777" w:rsidR="00F07EE3" w:rsidRPr="00FD28CC" w:rsidRDefault="00F07EE3">
            <w:pPr>
              <w:rPr>
                <w:szCs w:val="20"/>
                <w:lang w:val="en-GB" w:eastAsia="en-GB"/>
              </w:rPr>
            </w:pPr>
            <w:r w:rsidRPr="00FD28CC">
              <w:rPr>
                <w:szCs w:val="20"/>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5F915A4" w14:textId="77777777" w:rsidR="00F07EE3" w:rsidRPr="00FD28CC" w:rsidRDefault="00F07EE3">
            <w:pPr>
              <w:rPr>
                <w:szCs w:val="20"/>
                <w:lang w:val="en-GB" w:eastAsia="en-GB"/>
              </w:rPr>
            </w:pPr>
            <w:r w:rsidRPr="00FD28CC">
              <w:rPr>
                <w:szCs w:val="20"/>
                <w:lang w:val="en-GB" w:eastAsia="en-GB"/>
              </w:rPr>
              <w:t>Pupil is undertaking employment (paid or unpaid) during school hours, approved by the school</w:t>
            </w:r>
          </w:p>
        </w:tc>
      </w:tr>
      <w:tr w:rsidR="00F07EE3" w:rsidRPr="00FD28CC" w14:paraId="30D36C5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07E0F86" w14:textId="77777777" w:rsidR="00F07EE3" w:rsidRPr="00FD28CC" w:rsidRDefault="00F07EE3">
            <w:pPr>
              <w:jc w:val="center"/>
              <w:rPr>
                <w:szCs w:val="20"/>
                <w:lang w:val="en-GB" w:eastAsia="en-GB"/>
              </w:rPr>
            </w:pPr>
            <w:r w:rsidRPr="00FD28CC">
              <w:rPr>
                <w:b/>
                <w:bCs/>
                <w:szCs w:val="20"/>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266D23" w14:textId="77777777" w:rsidR="00F07EE3" w:rsidRPr="00FD28CC" w:rsidRDefault="00F07EE3">
            <w:pPr>
              <w:rPr>
                <w:szCs w:val="20"/>
                <w:lang w:val="en-GB" w:eastAsia="en-GB"/>
              </w:rPr>
            </w:pPr>
            <w:r w:rsidRPr="00FD28CC">
              <w:rPr>
                <w:szCs w:val="20"/>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03588F1" w14:textId="77777777" w:rsidR="00F07EE3" w:rsidRPr="00FD28CC" w:rsidRDefault="00F07EE3">
            <w:pPr>
              <w:rPr>
                <w:szCs w:val="20"/>
                <w:lang w:val="en-GB" w:eastAsia="en-GB"/>
              </w:rPr>
            </w:pPr>
            <w:r w:rsidRPr="00FD28CC">
              <w:rPr>
                <w:szCs w:val="20"/>
                <w:lang w:val="en-GB" w:eastAsia="en-GB"/>
              </w:rPr>
              <w:t>Pupil is at a medical or dental appointment</w:t>
            </w:r>
          </w:p>
        </w:tc>
      </w:tr>
      <w:tr w:rsidR="00F07EE3" w:rsidRPr="00FD28CC" w14:paraId="0177F62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F09AA1" w14:textId="77777777" w:rsidR="00F07EE3" w:rsidRPr="00FD28CC" w:rsidRDefault="00F07EE3">
            <w:pPr>
              <w:jc w:val="center"/>
              <w:rPr>
                <w:szCs w:val="20"/>
                <w:lang w:val="en-GB" w:eastAsia="en-GB"/>
              </w:rPr>
            </w:pPr>
            <w:r w:rsidRPr="00FD28CC">
              <w:rPr>
                <w:b/>
                <w:bCs/>
                <w:szCs w:val="20"/>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68D579" w14:textId="77777777" w:rsidR="00F07EE3" w:rsidRPr="00FD28CC" w:rsidRDefault="00F07EE3">
            <w:pPr>
              <w:rPr>
                <w:szCs w:val="20"/>
                <w:lang w:val="en-GB" w:eastAsia="en-GB"/>
              </w:rPr>
            </w:pPr>
            <w:r w:rsidRPr="00FD28CC">
              <w:rPr>
                <w:szCs w:val="20"/>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6D26BA1" w14:textId="77777777" w:rsidR="00F07EE3" w:rsidRPr="00FD28CC" w:rsidRDefault="00F07EE3">
            <w:pPr>
              <w:rPr>
                <w:szCs w:val="20"/>
                <w:lang w:val="en-GB" w:eastAsia="en-GB"/>
              </w:rPr>
            </w:pPr>
            <w:r w:rsidRPr="00FD28CC">
              <w:rPr>
                <w:szCs w:val="20"/>
                <w:lang w:val="en-GB" w:eastAsia="en-GB"/>
              </w:rPr>
              <w:t>Pupil has an interview with a prospective employer/educational establishment</w:t>
            </w:r>
          </w:p>
        </w:tc>
      </w:tr>
      <w:tr w:rsidR="00F07EE3" w:rsidRPr="00FD28CC" w14:paraId="39BC196C"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22BEB65" w14:textId="77777777" w:rsidR="00F07EE3" w:rsidRPr="00FD28CC" w:rsidRDefault="00F07EE3">
            <w:pPr>
              <w:jc w:val="center"/>
              <w:rPr>
                <w:szCs w:val="20"/>
                <w:lang w:val="en-GB" w:eastAsia="en-GB"/>
              </w:rPr>
            </w:pPr>
            <w:r w:rsidRPr="00FD28CC">
              <w:rPr>
                <w:b/>
                <w:bCs/>
                <w:szCs w:val="20"/>
                <w:lang w:val="en-GB" w:eastAsia="en-GB"/>
              </w:rPr>
              <w:lastRenderedPageBreak/>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F273BC" w14:textId="77777777" w:rsidR="00F07EE3" w:rsidRPr="00FD28CC" w:rsidRDefault="00F07EE3">
            <w:pPr>
              <w:rPr>
                <w:szCs w:val="20"/>
                <w:lang w:val="en-GB" w:eastAsia="en-GB"/>
              </w:rPr>
            </w:pPr>
            <w:r w:rsidRPr="00FD28CC">
              <w:rPr>
                <w:szCs w:val="20"/>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54EC3D9" w14:textId="77777777" w:rsidR="00F07EE3" w:rsidRPr="00FD28CC" w:rsidRDefault="00F07EE3">
            <w:pPr>
              <w:rPr>
                <w:szCs w:val="20"/>
                <w:lang w:val="en-GB" w:eastAsia="en-GB"/>
              </w:rPr>
            </w:pPr>
            <w:r w:rsidRPr="00FD28CC">
              <w:rPr>
                <w:szCs w:val="20"/>
                <w:lang w:val="en-GB" w:eastAsia="en-GB"/>
              </w:rPr>
              <w:t>Pupil has been granted leave of absence to study for a public examination</w:t>
            </w:r>
          </w:p>
        </w:tc>
      </w:tr>
      <w:tr w:rsidR="00F07EE3" w:rsidRPr="00FD28CC" w14:paraId="6537386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2829EB" w14:textId="77777777" w:rsidR="00F07EE3" w:rsidRPr="00FD28CC" w:rsidRDefault="00F07EE3">
            <w:pPr>
              <w:jc w:val="center"/>
              <w:rPr>
                <w:szCs w:val="20"/>
                <w:lang w:val="en-GB" w:eastAsia="en-GB"/>
              </w:rPr>
            </w:pPr>
            <w:r w:rsidRPr="00FD28CC">
              <w:rPr>
                <w:b/>
                <w:bCs/>
                <w:szCs w:val="20"/>
                <w:lang w:val="en-GB"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DCBC25" w14:textId="77777777" w:rsidR="00F07EE3" w:rsidRPr="00FD28CC" w:rsidRDefault="00F07EE3">
            <w:pPr>
              <w:rPr>
                <w:szCs w:val="20"/>
                <w:lang w:val="en-GB" w:eastAsia="en-GB"/>
              </w:rPr>
            </w:pPr>
            <w:r w:rsidRPr="00FD28CC">
              <w:rPr>
                <w:szCs w:val="20"/>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2A8B84" w14:textId="77777777" w:rsidR="00F07EE3" w:rsidRPr="00FD28CC" w:rsidRDefault="00F07EE3">
            <w:pPr>
              <w:rPr>
                <w:szCs w:val="20"/>
                <w:lang w:val="en-GB" w:eastAsia="en-GB"/>
              </w:rPr>
            </w:pPr>
            <w:r w:rsidRPr="00FD28CC">
              <w:rPr>
                <w:szCs w:val="20"/>
                <w:lang w:val="en-GB" w:eastAsia="en-GB"/>
              </w:rPr>
              <w:t>Pupil of non-compulsory school age is not required to attend</w:t>
            </w:r>
          </w:p>
        </w:tc>
      </w:tr>
      <w:tr w:rsidR="00F07EE3" w:rsidRPr="00FD28CC" w14:paraId="25E96312"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7B54D5" w14:textId="77777777" w:rsidR="00F07EE3" w:rsidRPr="00FD28CC" w:rsidRDefault="00F07EE3">
            <w:pPr>
              <w:jc w:val="center"/>
              <w:rPr>
                <w:szCs w:val="20"/>
                <w:lang w:val="en-GB" w:eastAsia="en-GB"/>
              </w:rPr>
            </w:pPr>
            <w:r w:rsidRPr="00FD28CC">
              <w:rPr>
                <w:b/>
                <w:bCs/>
                <w:szCs w:val="20"/>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723690" w14:textId="77777777" w:rsidR="00F07EE3" w:rsidRPr="00FD28CC" w:rsidRDefault="00F07EE3">
            <w:pPr>
              <w:rPr>
                <w:szCs w:val="20"/>
                <w:lang w:val="en-GB" w:eastAsia="en-GB"/>
              </w:rPr>
            </w:pPr>
            <w:r w:rsidRPr="00FD28CC">
              <w:rPr>
                <w:szCs w:val="20"/>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8A3FB37" w14:textId="77777777" w:rsidR="00F07EE3" w:rsidRPr="00FD28CC" w:rsidRDefault="00F07EE3">
            <w:pPr>
              <w:rPr>
                <w:szCs w:val="20"/>
                <w:lang w:val="en-GB" w:eastAsia="en-GB"/>
              </w:rPr>
            </w:pPr>
            <w:r w:rsidRPr="00FD28CC">
              <w:rPr>
                <w:szCs w:val="20"/>
                <w:lang w:val="en-GB" w:eastAsia="en-GB"/>
              </w:rPr>
              <w:t>Pupil is not in school due to having a part-time timetable</w:t>
            </w:r>
          </w:p>
        </w:tc>
      </w:tr>
      <w:tr w:rsidR="00F07EE3" w:rsidRPr="00FD28CC" w14:paraId="2562C842"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8A6735" w14:textId="77777777" w:rsidR="00F07EE3" w:rsidRPr="00FD28CC" w:rsidRDefault="00F07EE3">
            <w:pPr>
              <w:jc w:val="center"/>
              <w:rPr>
                <w:szCs w:val="20"/>
                <w:lang w:val="en-GB" w:eastAsia="en-GB"/>
              </w:rPr>
            </w:pPr>
            <w:r w:rsidRPr="00FD28CC">
              <w:rPr>
                <w:b/>
                <w:bCs/>
                <w:szCs w:val="20"/>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A6228A" w14:textId="77777777" w:rsidR="00F07EE3" w:rsidRPr="00FD28CC" w:rsidRDefault="00F07EE3">
            <w:pPr>
              <w:rPr>
                <w:szCs w:val="20"/>
                <w:lang w:val="en-GB" w:eastAsia="en-GB"/>
              </w:rPr>
            </w:pPr>
            <w:r w:rsidRPr="00FD28CC">
              <w:rPr>
                <w:szCs w:val="20"/>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87CA25" w14:textId="77777777" w:rsidR="00F07EE3" w:rsidRPr="00FD28CC" w:rsidRDefault="00F07EE3">
            <w:pPr>
              <w:rPr>
                <w:szCs w:val="20"/>
                <w:lang w:val="en-GB" w:eastAsia="en-GB"/>
              </w:rPr>
            </w:pPr>
            <w:r w:rsidRPr="00FD28CC">
              <w:rPr>
                <w:szCs w:val="20"/>
                <w:lang w:val="en-GB" w:eastAsia="en-GB"/>
              </w:rPr>
              <w:t>Pupil has been granted a leave of absence due to exceptional circumstances</w:t>
            </w:r>
          </w:p>
        </w:tc>
      </w:tr>
      <w:tr w:rsidR="00F07EE3" w:rsidRPr="00FD28CC" w14:paraId="4DCE8CFC"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9A94525" w14:textId="77777777" w:rsidR="00F07EE3" w:rsidRPr="00FD28CC" w:rsidRDefault="00F07EE3">
            <w:pPr>
              <w:jc w:val="center"/>
              <w:rPr>
                <w:szCs w:val="20"/>
                <w:lang w:val="en-GB" w:eastAsia="en-GB"/>
              </w:rPr>
            </w:pPr>
            <w:r w:rsidRPr="00FD28CC">
              <w:rPr>
                <w:b/>
                <w:bCs/>
                <w:szCs w:val="20"/>
                <w:lang w:val="en-GB" w:eastAsia="en-GB"/>
              </w:rPr>
              <w:t xml:space="preserve">Absent </w:t>
            </w:r>
            <w:r w:rsidRPr="00FD28CC">
              <w:rPr>
                <w:b/>
                <w:bCs/>
                <w:szCs w:val="20"/>
                <w:shd w:val="clear" w:color="auto" w:fill="FFFFFF"/>
                <w:lang w:val="en-GB" w:eastAsia="en-GB"/>
              </w:rPr>
              <w:t>–</w:t>
            </w:r>
            <w:r w:rsidRPr="00FD28CC">
              <w:rPr>
                <w:b/>
                <w:bCs/>
                <w:szCs w:val="20"/>
                <w:lang w:val="en-GB" w:eastAsia="en-GB"/>
              </w:rPr>
              <w:t xml:space="preserve"> other authorised reasons</w:t>
            </w:r>
          </w:p>
        </w:tc>
      </w:tr>
      <w:tr w:rsidR="00F07EE3" w:rsidRPr="00FD28CC" w14:paraId="3CD8C049"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80372A5" w14:textId="77777777" w:rsidR="00F07EE3" w:rsidRPr="00FD28CC" w:rsidRDefault="00F07EE3">
            <w:pPr>
              <w:jc w:val="center"/>
              <w:rPr>
                <w:szCs w:val="20"/>
                <w:lang w:val="en-GB" w:eastAsia="en-GB"/>
              </w:rPr>
            </w:pPr>
            <w:r w:rsidRPr="00FD28CC">
              <w:rPr>
                <w:b/>
                <w:bCs/>
                <w:szCs w:val="20"/>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751E848" w14:textId="77777777" w:rsidR="00F07EE3" w:rsidRPr="00FD28CC" w:rsidRDefault="00F07EE3">
            <w:pPr>
              <w:rPr>
                <w:szCs w:val="20"/>
                <w:lang w:val="en-GB" w:eastAsia="en-GB"/>
              </w:rPr>
            </w:pPr>
            <w:r w:rsidRPr="00FD28CC">
              <w:rPr>
                <w:szCs w:val="20"/>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C48B871" w14:textId="77777777" w:rsidR="00F07EE3" w:rsidRPr="00FD28CC" w:rsidRDefault="00F07EE3">
            <w:pPr>
              <w:rPr>
                <w:szCs w:val="20"/>
                <w:lang w:val="en-GB" w:eastAsia="en-GB"/>
              </w:rPr>
            </w:pPr>
            <w:r w:rsidRPr="00FD28CC">
              <w:rPr>
                <w:szCs w:val="20"/>
                <w:lang w:val="en-GB" w:eastAsia="en-GB"/>
              </w:rPr>
              <w:t>Pupil is a ‘mobile child’ who is travelling with their parent(s) who are travelling for occupational purposes</w:t>
            </w:r>
          </w:p>
        </w:tc>
      </w:tr>
      <w:tr w:rsidR="00F07EE3" w:rsidRPr="00FD28CC" w14:paraId="444484D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558676" w14:textId="77777777" w:rsidR="00F07EE3" w:rsidRPr="00FD28CC" w:rsidRDefault="00F07EE3">
            <w:pPr>
              <w:jc w:val="center"/>
              <w:rPr>
                <w:szCs w:val="20"/>
                <w:lang w:val="en-GB" w:eastAsia="en-GB"/>
              </w:rPr>
            </w:pPr>
            <w:r w:rsidRPr="00FD28CC">
              <w:rPr>
                <w:b/>
                <w:bCs/>
                <w:szCs w:val="20"/>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1443D3" w14:textId="77777777" w:rsidR="00F07EE3" w:rsidRPr="00FD28CC" w:rsidRDefault="00F07EE3">
            <w:pPr>
              <w:rPr>
                <w:szCs w:val="20"/>
                <w:lang w:val="en-GB" w:eastAsia="en-GB"/>
              </w:rPr>
            </w:pPr>
            <w:r w:rsidRPr="00FD28CC">
              <w:rPr>
                <w:szCs w:val="20"/>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27A98CB" w14:textId="77777777" w:rsidR="00F07EE3" w:rsidRPr="00FD28CC" w:rsidRDefault="00F07EE3">
            <w:pPr>
              <w:rPr>
                <w:szCs w:val="20"/>
                <w:lang w:val="en-GB" w:eastAsia="en-GB"/>
              </w:rPr>
            </w:pPr>
            <w:r w:rsidRPr="00FD28CC">
              <w:rPr>
                <w:szCs w:val="20"/>
                <w:lang w:val="en-GB" w:eastAsia="en-GB"/>
              </w:rPr>
              <w:t>Pupil is taking part in a day of religious observance</w:t>
            </w:r>
          </w:p>
        </w:tc>
      </w:tr>
      <w:tr w:rsidR="00F07EE3" w:rsidRPr="00FD28CC" w14:paraId="7B77CAF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A9889F" w14:textId="77777777" w:rsidR="00F07EE3" w:rsidRPr="00FD28CC" w:rsidRDefault="00F07EE3">
            <w:pPr>
              <w:jc w:val="center"/>
              <w:rPr>
                <w:szCs w:val="20"/>
                <w:lang w:val="en-GB" w:eastAsia="en-GB"/>
              </w:rPr>
            </w:pPr>
            <w:r w:rsidRPr="00FD28CC">
              <w:rPr>
                <w:b/>
                <w:bCs/>
                <w:szCs w:val="20"/>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EB050A" w14:textId="77777777" w:rsidR="00F07EE3" w:rsidRPr="00FD28CC" w:rsidRDefault="00F07EE3">
            <w:pPr>
              <w:rPr>
                <w:szCs w:val="20"/>
                <w:lang w:val="en-GB" w:eastAsia="en-GB"/>
              </w:rPr>
            </w:pPr>
            <w:r w:rsidRPr="00FD28CC">
              <w:rPr>
                <w:szCs w:val="20"/>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82D4332" w14:textId="77777777" w:rsidR="00F07EE3" w:rsidRPr="00FD28CC" w:rsidRDefault="00F07EE3">
            <w:pPr>
              <w:rPr>
                <w:szCs w:val="20"/>
                <w:lang w:val="en-GB" w:eastAsia="en-GB"/>
              </w:rPr>
            </w:pPr>
            <w:r w:rsidRPr="00FD28CC">
              <w:rPr>
                <w:szCs w:val="20"/>
                <w:lang w:val="en-GB" w:eastAsia="en-GB"/>
              </w:rPr>
              <w:t>Pupil is unable to attend due to illness (either related to physical or mental health)</w:t>
            </w:r>
          </w:p>
        </w:tc>
      </w:tr>
      <w:tr w:rsidR="00F07EE3" w:rsidRPr="00FD28CC" w14:paraId="23B3CC0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B1BACC" w14:textId="77777777" w:rsidR="00F07EE3" w:rsidRPr="00FD28CC" w:rsidRDefault="00F07EE3">
            <w:pPr>
              <w:jc w:val="center"/>
              <w:rPr>
                <w:szCs w:val="20"/>
                <w:lang w:val="en-GB" w:eastAsia="en-GB"/>
              </w:rPr>
            </w:pPr>
            <w:r w:rsidRPr="00FD28CC">
              <w:rPr>
                <w:b/>
                <w:bCs/>
                <w:szCs w:val="20"/>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57FAF3" w14:textId="77777777" w:rsidR="00F07EE3" w:rsidRPr="00FD28CC" w:rsidRDefault="00F07EE3">
            <w:pPr>
              <w:rPr>
                <w:szCs w:val="20"/>
                <w:lang w:val="en-GB" w:eastAsia="en-GB"/>
              </w:rPr>
            </w:pPr>
            <w:r w:rsidRPr="00FD28CC">
              <w:rPr>
                <w:szCs w:val="20"/>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8432A1F" w14:textId="77777777" w:rsidR="00F07EE3" w:rsidRPr="00FD28CC" w:rsidRDefault="00F07EE3">
            <w:pPr>
              <w:rPr>
                <w:szCs w:val="20"/>
                <w:lang w:val="en-GB" w:eastAsia="en-GB"/>
              </w:rPr>
            </w:pPr>
            <w:r w:rsidRPr="00FD28CC">
              <w:rPr>
                <w:szCs w:val="20"/>
                <w:lang w:val="en-GB" w:eastAsia="en-GB"/>
              </w:rPr>
              <w:t>Pupil has been suspended or excluded from school and no alternative provision has been made</w:t>
            </w:r>
          </w:p>
        </w:tc>
      </w:tr>
      <w:tr w:rsidR="00F07EE3" w:rsidRPr="00FD28CC" w14:paraId="0C15C054"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3A7813C" w14:textId="77777777" w:rsidR="00F07EE3" w:rsidRPr="00FD28CC" w:rsidRDefault="00F07EE3">
            <w:pPr>
              <w:jc w:val="center"/>
              <w:rPr>
                <w:szCs w:val="20"/>
                <w:lang w:val="en-GB" w:eastAsia="en-GB"/>
              </w:rPr>
            </w:pPr>
            <w:r w:rsidRPr="00FD28CC">
              <w:rPr>
                <w:b/>
                <w:bCs/>
                <w:szCs w:val="20"/>
                <w:lang w:val="en-GB" w:eastAsia="en-GB"/>
              </w:rPr>
              <w:t xml:space="preserve">Absent </w:t>
            </w:r>
            <w:r w:rsidRPr="00FD28CC">
              <w:rPr>
                <w:b/>
                <w:bCs/>
                <w:szCs w:val="20"/>
                <w:shd w:val="clear" w:color="auto" w:fill="FFFFFF"/>
                <w:lang w:val="en-GB" w:eastAsia="en-GB"/>
              </w:rPr>
              <w:t>–</w:t>
            </w:r>
            <w:r w:rsidRPr="00FD28CC">
              <w:rPr>
                <w:b/>
                <w:bCs/>
                <w:szCs w:val="20"/>
                <w:lang w:val="en-GB" w:eastAsia="en-GB"/>
              </w:rPr>
              <w:t xml:space="preserve"> unable to attend school because of unavoidable cause</w:t>
            </w:r>
          </w:p>
        </w:tc>
      </w:tr>
      <w:tr w:rsidR="00F07EE3" w:rsidRPr="00FD28CC" w14:paraId="719D9A5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800EB6" w14:textId="77777777" w:rsidR="00F07EE3" w:rsidRPr="00FD28CC" w:rsidRDefault="00F07EE3">
            <w:pPr>
              <w:jc w:val="center"/>
              <w:rPr>
                <w:szCs w:val="20"/>
                <w:lang w:val="en-GB" w:eastAsia="en-GB"/>
              </w:rPr>
            </w:pPr>
            <w:r w:rsidRPr="00FD28CC">
              <w:rPr>
                <w:b/>
                <w:bCs/>
                <w:szCs w:val="20"/>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C13ECD" w14:textId="77777777" w:rsidR="00F07EE3" w:rsidRPr="00FD28CC" w:rsidRDefault="00F07EE3">
            <w:pPr>
              <w:rPr>
                <w:szCs w:val="20"/>
                <w:lang w:val="en-GB" w:eastAsia="en-GB"/>
              </w:rPr>
            </w:pPr>
            <w:r w:rsidRPr="00FD28CC">
              <w:rPr>
                <w:szCs w:val="20"/>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092FA6B" w14:textId="77777777" w:rsidR="00F07EE3" w:rsidRPr="00FD28CC" w:rsidRDefault="00F07EE3">
            <w:pPr>
              <w:rPr>
                <w:szCs w:val="20"/>
                <w:lang w:val="en-GB" w:eastAsia="en-GB"/>
              </w:rPr>
            </w:pPr>
            <w:r w:rsidRPr="00FD28CC">
              <w:rPr>
                <w:szCs w:val="20"/>
                <w:lang w:val="en-GB" w:eastAsia="en-GB"/>
              </w:rPr>
              <w:t xml:space="preserve">Pupil is unable to attend school because the </w:t>
            </w:r>
            <w:r w:rsidRPr="00FD28CC">
              <w:rPr>
                <w:szCs w:val="20"/>
                <w:lang w:val="en-GB" w:eastAsia="en-GB"/>
              </w:rPr>
              <w:br/>
              <w:t>local authority has failed to make access arrangements to enable attendance at school</w:t>
            </w:r>
          </w:p>
        </w:tc>
      </w:tr>
      <w:tr w:rsidR="00F07EE3" w:rsidRPr="00FD28CC" w14:paraId="2BC73B7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636B4D0" w14:textId="77777777" w:rsidR="00F07EE3" w:rsidRPr="00FD28CC" w:rsidRDefault="00F07EE3">
            <w:pPr>
              <w:jc w:val="center"/>
              <w:rPr>
                <w:szCs w:val="20"/>
                <w:lang w:val="en-GB" w:eastAsia="en-GB"/>
              </w:rPr>
            </w:pPr>
            <w:r w:rsidRPr="00FD28CC">
              <w:rPr>
                <w:b/>
                <w:bCs/>
                <w:szCs w:val="20"/>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C37072" w14:textId="77777777" w:rsidR="00F07EE3" w:rsidRPr="00FD28CC" w:rsidRDefault="00F07EE3">
            <w:pPr>
              <w:rPr>
                <w:szCs w:val="20"/>
                <w:lang w:val="en-GB" w:eastAsia="en-GB"/>
              </w:rPr>
            </w:pPr>
            <w:r w:rsidRPr="00FD28CC">
              <w:rPr>
                <w:szCs w:val="20"/>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3BD99EF" w14:textId="77777777" w:rsidR="00F07EE3" w:rsidRPr="00FD28CC" w:rsidRDefault="00F07EE3">
            <w:pPr>
              <w:rPr>
                <w:szCs w:val="20"/>
                <w:lang w:val="en-GB" w:eastAsia="en-GB"/>
              </w:rPr>
            </w:pPr>
            <w:r w:rsidRPr="00FD28CC">
              <w:rPr>
                <w:szCs w:val="20"/>
                <w:lang w:val="en-GB" w:eastAsia="en-GB"/>
              </w:rPr>
              <w:t>Pupil is unable to attend because school is not within walking distance of their home and the transport normally provided is not available</w:t>
            </w:r>
          </w:p>
        </w:tc>
      </w:tr>
      <w:tr w:rsidR="00F07EE3" w:rsidRPr="00FD28CC" w14:paraId="4FAD91D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4135AD" w14:textId="77777777" w:rsidR="00F07EE3" w:rsidRPr="00FD28CC" w:rsidRDefault="00F07EE3">
            <w:pPr>
              <w:jc w:val="center"/>
              <w:rPr>
                <w:szCs w:val="20"/>
                <w:lang w:val="en-GB" w:eastAsia="en-GB"/>
              </w:rPr>
            </w:pPr>
            <w:r w:rsidRPr="00FD28CC">
              <w:rPr>
                <w:b/>
                <w:bCs/>
                <w:szCs w:val="20"/>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B4E17A" w14:textId="77777777" w:rsidR="00F07EE3" w:rsidRPr="00FD28CC" w:rsidRDefault="00F07EE3">
            <w:pPr>
              <w:rPr>
                <w:szCs w:val="20"/>
                <w:lang w:val="en-GB" w:eastAsia="en-GB"/>
              </w:rPr>
            </w:pPr>
            <w:r w:rsidRPr="00FD28CC">
              <w:rPr>
                <w:szCs w:val="20"/>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3ABE92" w14:textId="77777777" w:rsidR="00F07EE3" w:rsidRPr="00FD28CC" w:rsidRDefault="00F07EE3">
            <w:pPr>
              <w:rPr>
                <w:szCs w:val="20"/>
                <w:lang w:val="en-GB" w:eastAsia="en-GB"/>
              </w:rPr>
            </w:pPr>
            <w:r w:rsidRPr="00FD28CC">
              <w:rPr>
                <w:szCs w:val="20"/>
                <w:lang w:val="en-GB" w:eastAsia="en-GB"/>
              </w:rPr>
              <w:t>Pupil is unable to attend because of widespread disruption to travel caused by a local, national or international emergency</w:t>
            </w:r>
          </w:p>
        </w:tc>
      </w:tr>
      <w:tr w:rsidR="00F07EE3" w:rsidRPr="00FD28CC" w14:paraId="6C5D27F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0C031A1" w14:textId="77777777" w:rsidR="00F07EE3" w:rsidRPr="00FD28CC" w:rsidRDefault="00F07EE3">
            <w:pPr>
              <w:jc w:val="center"/>
              <w:rPr>
                <w:szCs w:val="20"/>
                <w:lang w:val="en-GB" w:eastAsia="en-GB"/>
              </w:rPr>
            </w:pPr>
            <w:r w:rsidRPr="00FD28CC">
              <w:rPr>
                <w:b/>
                <w:bCs/>
                <w:szCs w:val="20"/>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3CCF7E" w14:textId="77777777" w:rsidR="00F07EE3" w:rsidRPr="00FD28CC" w:rsidRDefault="00F07EE3">
            <w:pPr>
              <w:rPr>
                <w:szCs w:val="20"/>
                <w:lang w:val="en-GB" w:eastAsia="en-GB"/>
              </w:rPr>
            </w:pPr>
            <w:r w:rsidRPr="00FD28CC">
              <w:rPr>
                <w:szCs w:val="20"/>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FF10517" w14:textId="77777777" w:rsidR="00F07EE3" w:rsidRPr="00FD28CC" w:rsidRDefault="00F07EE3">
            <w:pPr>
              <w:rPr>
                <w:szCs w:val="20"/>
                <w:lang w:val="en-GB" w:eastAsia="en-GB"/>
              </w:rPr>
            </w:pPr>
            <w:r w:rsidRPr="00FD28CC">
              <w:rPr>
                <w:szCs w:val="20"/>
                <w:lang w:val="en-GB" w:eastAsia="en-GB"/>
              </w:rPr>
              <w:t>Pupil is unable to attend because they cannot practicably be accommodated in the part of the premises that remains open</w:t>
            </w:r>
          </w:p>
        </w:tc>
      </w:tr>
      <w:tr w:rsidR="00F07EE3" w:rsidRPr="00FD28CC" w14:paraId="155E3B9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D3C636" w14:textId="77777777" w:rsidR="00F07EE3" w:rsidRPr="00FD28CC" w:rsidRDefault="00F07EE3">
            <w:pPr>
              <w:jc w:val="center"/>
              <w:rPr>
                <w:szCs w:val="20"/>
                <w:lang w:val="en-GB" w:eastAsia="en-GB"/>
              </w:rPr>
            </w:pPr>
            <w:r w:rsidRPr="00FD28CC">
              <w:rPr>
                <w:b/>
                <w:bCs/>
                <w:szCs w:val="20"/>
                <w:lang w:val="en-GB" w:eastAsia="en-GB"/>
              </w:rPr>
              <w:lastRenderedPageBreak/>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367F389" w14:textId="77777777" w:rsidR="00F07EE3" w:rsidRPr="00FD28CC" w:rsidRDefault="00F07EE3">
            <w:pPr>
              <w:rPr>
                <w:szCs w:val="20"/>
                <w:lang w:val="en-GB" w:eastAsia="en-GB"/>
              </w:rPr>
            </w:pPr>
            <w:r w:rsidRPr="00FD28CC">
              <w:rPr>
                <w:szCs w:val="20"/>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5F6BA83" w14:textId="77777777" w:rsidR="00F07EE3" w:rsidRPr="00FD28CC" w:rsidRDefault="00F07EE3">
            <w:pPr>
              <w:rPr>
                <w:szCs w:val="20"/>
                <w:lang w:val="en-GB" w:eastAsia="en-GB"/>
              </w:rPr>
            </w:pPr>
            <w:r w:rsidRPr="00FD28CC">
              <w:rPr>
                <w:szCs w:val="20"/>
                <w:lang w:val="en-GB" w:eastAsia="en-GB"/>
              </w:rPr>
              <w:t>Every pupil absent as the school is closed unexpectedly (e.g. due to adverse weather)</w:t>
            </w:r>
          </w:p>
        </w:tc>
      </w:tr>
      <w:tr w:rsidR="00F07EE3" w:rsidRPr="00FD28CC" w14:paraId="0E991239"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20B70B" w14:textId="77777777" w:rsidR="00F07EE3" w:rsidRPr="00FD28CC" w:rsidRDefault="00F07EE3">
            <w:pPr>
              <w:jc w:val="center"/>
              <w:rPr>
                <w:szCs w:val="20"/>
                <w:lang w:val="en-GB" w:eastAsia="en-GB"/>
              </w:rPr>
            </w:pPr>
            <w:r w:rsidRPr="00FD28CC">
              <w:rPr>
                <w:b/>
                <w:bCs/>
                <w:szCs w:val="20"/>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11AFAC3" w14:textId="77777777" w:rsidR="00F07EE3" w:rsidRPr="00FD28CC" w:rsidRDefault="00F07EE3">
            <w:pPr>
              <w:rPr>
                <w:szCs w:val="20"/>
                <w:lang w:val="en-GB" w:eastAsia="en-GB"/>
              </w:rPr>
            </w:pPr>
            <w:r w:rsidRPr="00FD28CC">
              <w:rPr>
                <w:szCs w:val="20"/>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312D58B" w14:textId="77777777" w:rsidR="00F07EE3" w:rsidRPr="00FD28CC" w:rsidRDefault="00F07EE3">
            <w:pPr>
              <w:rPr>
                <w:szCs w:val="20"/>
                <w:lang w:val="en-GB" w:eastAsia="en-GB"/>
              </w:rPr>
            </w:pPr>
            <w:r w:rsidRPr="00FD28CC">
              <w:rPr>
                <w:szCs w:val="20"/>
                <w:lang w:val="en-GB" w:eastAsia="en-GB"/>
              </w:rPr>
              <w:t>Pupil is unable to attend as they are:</w:t>
            </w:r>
          </w:p>
          <w:p w14:paraId="14971302" w14:textId="77777777" w:rsidR="00F07EE3" w:rsidRPr="00FD28CC" w:rsidRDefault="00F07EE3" w:rsidP="002858F9">
            <w:pPr>
              <w:numPr>
                <w:ilvl w:val="0"/>
                <w:numId w:val="19"/>
              </w:numPr>
              <w:pBdr>
                <w:left w:val="none" w:sz="0" w:space="8" w:color="auto"/>
              </w:pBdr>
              <w:ind w:hanging="424"/>
              <w:rPr>
                <w:rFonts w:ascii="Times New Roman" w:eastAsia="Times New Roman" w:hAnsi="Times New Roman"/>
                <w:szCs w:val="20"/>
                <w:lang w:val="en-GB" w:eastAsia="en-GB"/>
              </w:rPr>
            </w:pPr>
            <w:r w:rsidRPr="00FD28CC">
              <w:rPr>
                <w:szCs w:val="20"/>
                <w:lang w:val="en-GB" w:eastAsia="en-GB"/>
              </w:rPr>
              <w:t>In police detention</w:t>
            </w:r>
          </w:p>
          <w:p w14:paraId="02C10195" w14:textId="77777777" w:rsidR="00F07EE3" w:rsidRPr="00FD28CC" w:rsidRDefault="00F07EE3" w:rsidP="002858F9">
            <w:pPr>
              <w:numPr>
                <w:ilvl w:val="0"/>
                <w:numId w:val="19"/>
              </w:numPr>
              <w:pBdr>
                <w:left w:val="none" w:sz="0" w:space="8" w:color="auto"/>
              </w:pBdr>
              <w:ind w:hanging="424"/>
              <w:rPr>
                <w:rFonts w:ascii="Times New Roman" w:eastAsia="Times New Roman" w:hAnsi="Times New Roman"/>
                <w:szCs w:val="20"/>
                <w:lang w:val="en-GB" w:eastAsia="en-GB"/>
              </w:rPr>
            </w:pPr>
            <w:r w:rsidRPr="00FD28CC">
              <w:rPr>
                <w:szCs w:val="20"/>
                <w:lang w:val="en-GB" w:eastAsia="en-GB"/>
              </w:rPr>
              <w:t>Remanded to youth detention, awaiting trial or sentencing, or</w:t>
            </w:r>
          </w:p>
          <w:p w14:paraId="41665A0A" w14:textId="77777777" w:rsidR="00F07EE3" w:rsidRPr="00FD28CC" w:rsidRDefault="00F07EE3" w:rsidP="002858F9">
            <w:pPr>
              <w:numPr>
                <w:ilvl w:val="0"/>
                <w:numId w:val="19"/>
              </w:numPr>
              <w:pBdr>
                <w:left w:val="none" w:sz="0" w:space="8" w:color="auto"/>
              </w:pBdr>
              <w:ind w:hanging="424"/>
              <w:rPr>
                <w:rFonts w:ascii="Times New Roman" w:eastAsia="Times New Roman" w:hAnsi="Times New Roman"/>
                <w:szCs w:val="20"/>
                <w:lang w:val="en-GB" w:eastAsia="en-GB"/>
              </w:rPr>
            </w:pPr>
            <w:r w:rsidRPr="00FD28CC">
              <w:rPr>
                <w:szCs w:val="20"/>
                <w:lang w:val="en-GB" w:eastAsia="en-GB"/>
              </w:rPr>
              <w:t>Detained under a sentence of detention</w:t>
            </w:r>
          </w:p>
        </w:tc>
      </w:tr>
      <w:tr w:rsidR="00F07EE3" w:rsidRPr="00FD28CC" w14:paraId="6B944104"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15CBDFF" w14:textId="77777777" w:rsidR="00F07EE3" w:rsidRPr="00FD28CC" w:rsidRDefault="00F07EE3">
            <w:pPr>
              <w:jc w:val="center"/>
              <w:rPr>
                <w:szCs w:val="20"/>
                <w:lang w:val="en-GB" w:eastAsia="en-GB"/>
              </w:rPr>
            </w:pPr>
            <w:r w:rsidRPr="00FD28CC">
              <w:rPr>
                <w:b/>
                <w:bCs/>
                <w:szCs w:val="20"/>
                <w:lang w:val="en-GB"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F19655" w14:textId="77777777" w:rsidR="00F07EE3" w:rsidRPr="00FD28CC" w:rsidRDefault="00F07EE3">
            <w:pPr>
              <w:rPr>
                <w:szCs w:val="20"/>
                <w:lang w:val="en-GB" w:eastAsia="en-GB"/>
              </w:rPr>
            </w:pPr>
            <w:r w:rsidRPr="00FD28CC">
              <w:rPr>
                <w:szCs w:val="20"/>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8212BA6" w14:textId="77777777" w:rsidR="00F07EE3" w:rsidRPr="00FD28CC" w:rsidRDefault="00F07EE3">
            <w:pPr>
              <w:rPr>
                <w:szCs w:val="20"/>
                <w:lang w:val="en-GB" w:eastAsia="en-GB"/>
              </w:rPr>
            </w:pPr>
            <w:r w:rsidRPr="00FD28CC">
              <w:rPr>
                <w:szCs w:val="20"/>
                <w:lang w:val="en-GB" w:eastAsia="en-GB"/>
              </w:rPr>
              <w:t>Pupil’s travel to or attendance at the school would be prohibited under public health guidance or law</w:t>
            </w:r>
          </w:p>
        </w:tc>
      </w:tr>
      <w:tr w:rsidR="00F07EE3" w:rsidRPr="00FD28CC" w14:paraId="7D20141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18F1BC2" w14:textId="77777777" w:rsidR="00F07EE3" w:rsidRPr="00FD28CC" w:rsidRDefault="00F07EE3">
            <w:pPr>
              <w:jc w:val="center"/>
              <w:rPr>
                <w:szCs w:val="20"/>
                <w:lang w:val="en-GB" w:eastAsia="en-GB"/>
              </w:rPr>
            </w:pPr>
            <w:r w:rsidRPr="00FD28CC">
              <w:rPr>
                <w:b/>
                <w:bCs/>
                <w:szCs w:val="20"/>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A28AB21" w14:textId="77777777" w:rsidR="00F07EE3" w:rsidRPr="00FD28CC" w:rsidRDefault="00F07EE3">
            <w:pPr>
              <w:rPr>
                <w:szCs w:val="20"/>
                <w:lang w:val="en-GB" w:eastAsia="en-GB"/>
              </w:rPr>
            </w:pPr>
            <w:r w:rsidRPr="00FD28CC">
              <w:rPr>
                <w:szCs w:val="20"/>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3A0008" w14:textId="77777777" w:rsidR="00F07EE3" w:rsidRPr="00FD28CC" w:rsidRDefault="00F07EE3">
            <w:pPr>
              <w:rPr>
                <w:szCs w:val="20"/>
                <w:lang w:val="en-GB" w:eastAsia="en-GB"/>
              </w:rPr>
            </w:pPr>
            <w:r w:rsidRPr="00FD28CC">
              <w:rPr>
                <w:szCs w:val="20"/>
                <w:lang w:val="en-GB" w:eastAsia="en-GB"/>
              </w:rPr>
              <w:t>To be used where an unavoidable cause is not covered by the other codes</w:t>
            </w:r>
          </w:p>
        </w:tc>
      </w:tr>
      <w:tr w:rsidR="00F07EE3" w:rsidRPr="00FD28CC" w14:paraId="31DD1B20"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2AF8062" w14:textId="77777777" w:rsidR="00F07EE3" w:rsidRPr="00FD28CC" w:rsidRDefault="00F07EE3">
            <w:pPr>
              <w:jc w:val="center"/>
              <w:rPr>
                <w:szCs w:val="20"/>
                <w:lang w:val="en-GB" w:eastAsia="en-GB"/>
              </w:rPr>
            </w:pPr>
            <w:r w:rsidRPr="00FD28CC">
              <w:rPr>
                <w:b/>
                <w:bCs/>
                <w:szCs w:val="20"/>
                <w:lang w:val="en-GB" w:eastAsia="en-GB"/>
              </w:rPr>
              <w:t xml:space="preserve">Absent </w:t>
            </w:r>
            <w:r w:rsidRPr="00FD28CC">
              <w:rPr>
                <w:b/>
                <w:bCs/>
                <w:szCs w:val="20"/>
                <w:shd w:val="clear" w:color="auto" w:fill="FFFFFF"/>
                <w:lang w:val="en-GB" w:eastAsia="en-GB"/>
              </w:rPr>
              <w:t>–</w:t>
            </w:r>
            <w:r w:rsidRPr="00FD28CC">
              <w:rPr>
                <w:b/>
                <w:bCs/>
                <w:szCs w:val="20"/>
                <w:lang w:val="en-GB" w:eastAsia="en-GB"/>
              </w:rPr>
              <w:t xml:space="preserve"> unauthorised absence</w:t>
            </w:r>
          </w:p>
        </w:tc>
      </w:tr>
      <w:tr w:rsidR="00F07EE3" w:rsidRPr="00FD28CC" w14:paraId="5F7C060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666735" w14:textId="77777777" w:rsidR="00F07EE3" w:rsidRPr="00FD28CC" w:rsidRDefault="00F07EE3">
            <w:pPr>
              <w:jc w:val="center"/>
              <w:rPr>
                <w:szCs w:val="20"/>
                <w:lang w:val="en-GB" w:eastAsia="en-GB"/>
              </w:rPr>
            </w:pPr>
            <w:r w:rsidRPr="00FD28CC">
              <w:rPr>
                <w:b/>
                <w:bCs/>
                <w:szCs w:val="20"/>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9201CC" w14:textId="77777777" w:rsidR="00F07EE3" w:rsidRPr="00FD28CC" w:rsidRDefault="00F07EE3">
            <w:pPr>
              <w:rPr>
                <w:szCs w:val="20"/>
                <w:lang w:val="en-GB" w:eastAsia="en-GB"/>
              </w:rPr>
            </w:pPr>
            <w:r w:rsidRPr="00FD28CC">
              <w:rPr>
                <w:szCs w:val="20"/>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D5BA2AA" w14:textId="77777777" w:rsidR="00F07EE3" w:rsidRPr="00FD28CC" w:rsidRDefault="00F07EE3">
            <w:pPr>
              <w:rPr>
                <w:szCs w:val="20"/>
                <w:lang w:val="en-GB" w:eastAsia="en-GB"/>
              </w:rPr>
            </w:pPr>
            <w:r w:rsidRPr="00FD28CC">
              <w:rPr>
                <w:szCs w:val="20"/>
                <w:lang w:val="en-GB" w:eastAsia="en-GB"/>
              </w:rPr>
              <w:t>Pupil is absent for the purpose of a holiday, not approved by the school</w:t>
            </w:r>
          </w:p>
        </w:tc>
      </w:tr>
      <w:tr w:rsidR="00F07EE3" w:rsidRPr="00FD28CC" w14:paraId="36F1E4C7"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005C8A" w14:textId="77777777" w:rsidR="00F07EE3" w:rsidRPr="00FD28CC" w:rsidRDefault="00F07EE3">
            <w:pPr>
              <w:jc w:val="center"/>
              <w:rPr>
                <w:szCs w:val="20"/>
                <w:lang w:val="en-GB" w:eastAsia="en-GB"/>
              </w:rPr>
            </w:pPr>
            <w:r w:rsidRPr="00FD28CC">
              <w:rPr>
                <w:b/>
                <w:bCs/>
                <w:szCs w:val="20"/>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EAE8BC" w14:textId="77777777" w:rsidR="00F07EE3" w:rsidRPr="00FD28CC" w:rsidRDefault="00F07EE3">
            <w:pPr>
              <w:rPr>
                <w:szCs w:val="20"/>
                <w:lang w:val="en-GB" w:eastAsia="en-GB"/>
              </w:rPr>
            </w:pPr>
            <w:r w:rsidRPr="00FD28CC">
              <w:rPr>
                <w:szCs w:val="20"/>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AEF3C88" w14:textId="77777777" w:rsidR="00F07EE3" w:rsidRPr="00FD28CC" w:rsidRDefault="00F07EE3">
            <w:pPr>
              <w:rPr>
                <w:szCs w:val="20"/>
                <w:lang w:val="en-GB" w:eastAsia="en-GB"/>
              </w:rPr>
            </w:pPr>
            <w:r w:rsidRPr="00FD28CC">
              <w:rPr>
                <w:szCs w:val="20"/>
                <w:lang w:val="en-GB" w:eastAsia="en-GB"/>
              </w:rPr>
              <w:t>Reason for absence has not been established before the register closes</w:t>
            </w:r>
          </w:p>
        </w:tc>
      </w:tr>
      <w:tr w:rsidR="00F07EE3" w:rsidRPr="00FD28CC" w14:paraId="6336744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E2890C" w14:textId="77777777" w:rsidR="00F07EE3" w:rsidRPr="00FD28CC" w:rsidRDefault="00F07EE3">
            <w:pPr>
              <w:jc w:val="center"/>
              <w:rPr>
                <w:szCs w:val="20"/>
                <w:lang w:val="en-GB" w:eastAsia="en-GB"/>
              </w:rPr>
            </w:pPr>
            <w:r w:rsidRPr="00FD28CC">
              <w:rPr>
                <w:b/>
                <w:bCs/>
                <w:szCs w:val="20"/>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B07AA3" w14:textId="77777777" w:rsidR="00F07EE3" w:rsidRPr="00FD28CC" w:rsidRDefault="00F07EE3">
            <w:pPr>
              <w:rPr>
                <w:szCs w:val="20"/>
                <w:lang w:val="en-GB" w:eastAsia="en-GB"/>
              </w:rPr>
            </w:pPr>
            <w:r w:rsidRPr="00FD28CC">
              <w:rPr>
                <w:szCs w:val="20"/>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5D7AA1" w14:textId="77777777" w:rsidR="00F07EE3" w:rsidRPr="00FD28CC" w:rsidRDefault="00F07EE3">
            <w:pPr>
              <w:rPr>
                <w:szCs w:val="20"/>
                <w:lang w:val="en-GB" w:eastAsia="en-GB"/>
              </w:rPr>
            </w:pPr>
            <w:r w:rsidRPr="00FD28CC">
              <w:rPr>
                <w:szCs w:val="20"/>
                <w:lang w:val="en-GB" w:eastAsia="en-GB"/>
              </w:rPr>
              <w:t>No reason for absence has been established, or the school isn’t satisfied that the reason given would be recorded using one of the codes for authorised absence</w:t>
            </w:r>
          </w:p>
        </w:tc>
      </w:tr>
      <w:tr w:rsidR="00F07EE3" w:rsidRPr="00FD28CC" w14:paraId="59BED2F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171F42" w14:textId="77777777" w:rsidR="00F07EE3" w:rsidRPr="00FD28CC" w:rsidRDefault="00F07EE3">
            <w:pPr>
              <w:jc w:val="center"/>
              <w:rPr>
                <w:szCs w:val="20"/>
                <w:lang w:val="en-GB" w:eastAsia="en-GB"/>
              </w:rPr>
            </w:pPr>
            <w:r w:rsidRPr="00FD28CC">
              <w:rPr>
                <w:b/>
                <w:bCs/>
                <w:szCs w:val="20"/>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16F68E" w14:textId="77777777" w:rsidR="00F07EE3" w:rsidRPr="00FD28CC" w:rsidRDefault="00F07EE3">
            <w:pPr>
              <w:rPr>
                <w:szCs w:val="20"/>
                <w:lang w:val="en-GB" w:eastAsia="en-GB"/>
              </w:rPr>
            </w:pPr>
            <w:r w:rsidRPr="00FD28CC">
              <w:rPr>
                <w:szCs w:val="20"/>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8FD5550" w14:textId="77777777" w:rsidR="00F07EE3" w:rsidRPr="00FD28CC" w:rsidRDefault="00F07EE3">
            <w:pPr>
              <w:rPr>
                <w:szCs w:val="20"/>
                <w:lang w:val="en-GB" w:eastAsia="en-GB"/>
              </w:rPr>
            </w:pPr>
            <w:r w:rsidRPr="00FD28CC">
              <w:rPr>
                <w:szCs w:val="20"/>
                <w:lang w:val="en-GB" w:eastAsia="en-GB"/>
              </w:rPr>
              <w:t>Pupil has arrived late, after the register has closed but before the end of session</w:t>
            </w:r>
          </w:p>
        </w:tc>
      </w:tr>
      <w:tr w:rsidR="00F07EE3" w:rsidRPr="00FD28CC" w14:paraId="55B49AFD"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8AFA75F" w14:textId="77777777" w:rsidR="00F07EE3" w:rsidRPr="00FD28CC" w:rsidRDefault="00F07EE3">
            <w:pPr>
              <w:jc w:val="center"/>
              <w:rPr>
                <w:szCs w:val="20"/>
                <w:lang w:val="en-GB" w:eastAsia="en-GB"/>
              </w:rPr>
            </w:pPr>
            <w:r w:rsidRPr="00FD28CC">
              <w:rPr>
                <w:b/>
                <w:bCs/>
                <w:szCs w:val="20"/>
                <w:lang w:val="en-GB" w:eastAsia="en-GB"/>
              </w:rPr>
              <w:t>Administrative codes</w:t>
            </w:r>
          </w:p>
        </w:tc>
      </w:tr>
      <w:tr w:rsidR="00F07EE3" w:rsidRPr="00FD28CC" w14:paraId="5942A23F"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AAAD96" w14:textId="77777777" w:rsidR="00F07EE3" w:rsidRPr="00FD28CC" w:rsidRDefault="00F07EE3">
            <w:pPr>
              <w:jc w:val="center"/>
              <w:rPr>
                <w:szCs w:val="20"/>
                <w:lang w:val="en-GB" w:eastAsia="en-GB"/>
              </w:rPr>
            </w:pPr>
            <w:r w:rsidRPr="00FD28CC">
              <w:rPr>
                <w:b/>
                <w:bCs/>
                <w:szCs w:val="20"/>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D20686" w14:textId="77777777" w:rsidR="00F07EE3" w:rsidRPr="00FD28CC" w:rsidRDefault="00F07EE3">
            <w:pPr>
              <w:rPr>
                <w:szCs w:val="20"/>
                <w:lang w:val="en-GB" w:eastAsia="en-GB"/>
              </w:rPr>
            </w:pPr>
            <w:r w:rsidRPr="00FD28CC">
              <w:rPr>
                <w:szCs w:val="20"/>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50EA8B" w14:textId="77777777" w:rsidR="00F07EE3" w:rsidRPr="00FD28CC" w:rsidRDefault="00F07EE3">
            <w:pPr>
              <w:rPr>
                <w:szCs w:val="20"/>
                <w:lang w:val="en-GB" w:eastAsia="en-GB"/>
              </w:rPr>
            </w:pPr>
            <w:r w:rsidRPr="00FD28CC">
              <w:rPr>
                <w:szCs w:val="20"/>
                <w:lang w:val="en-GB" w:eastAsia="en-GB"/>
              </w:rPr>
              <w:t>Pupil has not joined school yet but has been registered</w:t>
            </w:r>
          </w:p>
        </w:tc>
      </w:tr>
      <w:tr w:rsidR="00F07EE3" w:rsidRPr="00FD28CC" w14:paraId="3C5D9569" w14:textId="77777777">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6C573D3A" w14:textId="77777777" w:rsidR="00F07EE3" w:rsidRPr="00FD28CC" w:rsidRDefault="00F07EE3">
            <w:pPr>
              <w:jc w:val="center"/>
              <w:rPr>
                <w:szCs w:val="20"/>
                <w:lang w:val="en-GB" w:eastAsia="en-GB"/>
              </w:rPr>
            </w:pPr>
            <w:r w:rsidRPr="00FD28CC">
              <w:rPr>
                <w:b/>
                <w:bCs/>
                <w:szCs w:val="20"/>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69D4BAF3" w14:textId="77777777" w:rsidR="00F07EE3" w:rsidRPr="00FD28CC" w:rsidRDefault="00F07EE3">
            <w:pPr>
              <w:rPr>
                <w:szCs w:val="20"/>
                <w:lang w:val="en-GB" w:eastAsia="en-GB"/>
              </w:rPr>
            </w:pPr>
            <w:r w:rsidRPr="00FD28CC">
              <w:rPr>
                <w:szCs w:val="20"/>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2114F73D" w14:textId="77777777" w:rsidR="00F07EE3" w:rsidRPr="00FD28CC" w:rsidRDefault="00F07EE3">
            <w:pPr>
              <w:rPr>
                <w:szCs w:val="20"/>
                <w:lang w:val="en-GB" w:eastAsia="en-GB"/>
              </w:rPr>
            </w:pPr>
            <w:r w:rsidRPr="00FD28CC">
              <w:rPr>
                <w:szCs w:val="20"/>
                <w:lang w:val="en-GB" w:eastAsia="en-GB"/>
              </w:rPr>
              <w:t xml:space="preserve">Whole-school closures that are known and </w:t>
            </w:r>
            <w:proofErr w:type="gramStart"/>
            <w:r w:rsidRPr="00FD28CC">
              <w:rPr>
                <w:szCs w:val="20"/>
                <w:lang w:val="en-GB" w:eastAsia="en-GB"/>
              </w:rPr>
              <w:t>planned in advance</w:t>
            </w:r>
            <w:proofErr w:type="gramEnd"/>
            <w:r w:rsidRPr="00FD28CC">
              <w:rPr>
                <w:szCs w:val="20"/>
                <w:lang w:val="en-GB" w:eastAsia="en-GB"/>
              </w:rPr>
              <w:t>, including school holidays</w:t>
            </w:r>
          </w:p>
        </w:tc>
      </w:tr>
    </w:tbl>
    <w:p w14:paraId="6D39A419" w14:textId="77777777" w:rsidR="00F07EE3" w:rsidRPr="003C22EA" w:rsidRDefault="00F07EE3" w:rsidP="00F07EE3">
      <w:pPr>
        <w:spacing w:after="240" w:line="259" w:lineRule="auto"/>
        <w:rPr>
          <w:sz w:val="28"/>
          <w:szCs w:val="28"/>
          <w:lang w:val="en-GB" w:eastAsia="en-GB"/>
        </w:rPr>
      </w:pPr>
    </w:p>
    <w:p w14:paraId="575953CF" w14:textId="77777777" w:rsidR="00F07EE3" w:rsidRPr="003C22EA" w:rsidRDefault="00F07EE3" w:rsidP="00F07EE3">
      <w:pPr>
        <w:rPr>
          <w:lang w:val="en-GB"/>
        </w:rPr>
      </w:pPr>
    </w:p>
    <w:p w14:paraId="18F10870" w14:textId="168ECC50" w:rsidR="007A03B3" w:rsidRPr="00803797" w:rsidRDefault="007A03B3" w:rsidP="00F07EE3">
      <w:pPr>
        <w:rPr>
          <w:lang w:val="en-GB"/>
        </w:rPr>
      </w:pPr>
    </w:p>
    <w:sectPr w:rsidR="007A03B3" w:rsidRPr="00803797" w:rsidSect="009B584F">
      <w:headerReference w:type="even" r:id="rId26"/>
      <w:headerReference w:type="default" r:id="rId27"/>
      <w:footerReference w:type="default" r:id="rId28"/>
      <w:headerReference w:type="first" r:id="rId29"/>
      <w:footerReference w:type="first" r:id="rId30"/>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39FE6" w14:textId="77777777" w:rsidR="002B070F" w:rsidRDefault="002B070F" w:rsidP="00626EDA">
      <w:r>
        <w:separator/>
      </w:r>
    </w:p>
  </w:endnote>
  <w:endnote w:type="continuationSeparator" w:id="0">
    <w:p w14:paraId="38E1E024" w14:textId="77777777" w:rsidR="002B070F" w:rsidRDefault="002B070F"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886538"/>
      <w:docPartObj>
        <w:docPartGallery w:val="Page Numbers (Bottom of Page)"/>
        <w:docPartUnique/>
      </w:docPartObj>
    </w:sdtPr>
    <w:sdtEndPr>
      <w:rPr>
        <w:noProof/>
      </w:rPr>
    </w:sdtEndPr>
    <w:sdtContent>
      <w:p w14:paraId="290B97BE" w14:textId="3BB8699D" w:rsidR="00F15CC3" w:rsidRDefault="00F15CC3">
        <w:pPr>
          <w:pStyle w:val="Footer"/>
        </w:pPr>
        <w:r>
          <w:fldChar w:fldCharType="begin"/>
        </w:r>
        <w:r>
          <w:instrText xml:space="preserve"> PAGE   \* MERGEFORMAT </w:instrText>
        </w:r>
        <w:r>
          <w:fldChar w:fldCharType="separate"/>
        </w:r>
        <w:r w:rsidR="00296960">
          <w:rPr>
            <w:noProof/>
          </w:rPr>
          <w:t>13</w:t>
        </w:r>
        <w:r>
          <w:rPr>
            <w:noProof/>
          </w:rPr>
          <w:fldChar w:fldCharType="end"/>
        </w:r>
      </w:p>
    </w:sdtContent>
  </w:sdt>
  <w:p w14:paraId="796908A9" w14:textId="77777777" w:rsidR="00F15CC3" w:rsidRDefault="00F15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15CC3" w14:paraId="2443A9E2" w14:textId="77777777" w:rsidTr="001235FA">
      <w:tc>
        <w:tcPr>
          <w:tcW w:w="6379" w:type="dxa"/>
        </w:tcPr>
        <w:p w14:paraId="2CAF3C47" w14:textId="77777777" w:rsidR="00F15CC3" w:rsidRPr="00A62B49" w:rsidRDefault="00F15CC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9A82FEE" w14:textId="77777777" w:rsidR="00F15CC3" w:rsidRPr="00177722" w:rsidRDefault="00F15CC3" w:rsidP="00510ED3">
          <w:pPr>
            <w:shd w:val="clear" w:color="auto" w:fill="FFFFFF"/>
            <w:textAlignment w:val="baseline"/>
            <w:rPr>
              <w:rFonts w:eastAsia="Times New Roman" w:cs="Arial"/>
              <w:color w:val="BFBFBF"/>
              <w:sz w:val="17"/>
              <w:szCs w:val="17"/>
              <w:bdr w:val="none" w:sz="0" w:space="0" w:color="auto" w:frame="1"/>
            </w:rPr>
          </w:pPr>
        </w:p>
      </w:tc>
    </w:tr>
  </w:tbl>
  <w:p w14:paraId="52D91692" w14:textId="77777777" w:rsidR="00F15CC3" w:rsidRPr="00510ED3" w:rsidRDefault="00F15CC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D4816" w14:textId="77777777" w:rsidR="002B070F" w:rsidRDefault="002B070F" w:rsidP="00626EDA">
      <w:r>
        <w:separator/>
      </w:r>
    </w:p>
  </w:footnote>
  <w:footnote w:type="continuationSeparator" w:id="0">
    <w:p w14:paraId="5B687D17" w14:textId="77777777" w:rsidR="002B070F" w:rsidRDefault="002B070F"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32DC" w14:textId="6731BB5D" w:rsidR="00F15CC3" w:rsidRDefault="00F15CC3">
    <w:r>
      <w:rPr>
        <w:noProof/>
        <w:lang w:val="en-GB" w:eastAsia="en-GB"/>
      </w:rPr>
      <w:drawing>
        <wp:anchor distT="0" distB="0" distL="114300" distR="114300" simplePos="0" relativeHeight="251657216" behindDoc="1" locked="0" layoutInCell="1" allowOverlap="1" wp14:anchorId="21537313" wp14:editId="74FE9F49">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2B070F">
      <w:rPr>
        <w:noProof/>
      </w:rPr>
      <w:pict w14:anchorId="19726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EEDA" w14:textId="77777777" w:rsidR="00F15CC3" w:rsidRDefault="00F15CC3"/>
  <w:p w14:paraId="269AF006" w14:textId="77777777" w:rsidR="00F15CC3" w:rsidRDefault="00F15CC3"/>
  <w:p w14:paraId="20F6CCF4" w14:textId="77777777" w:rsidR="00F15CC3" w:rsidRDefault="00F15C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87FE" w14:textId="77777777" w:rsidR="00F15CC3" w:rsidRDefault="00F15CC3"/>
  <w:p w14:paraId="7C4007EB" w14:textId="77777777" w:rsidR="00F15CC3" w:rsidRDefault="00F15CC3"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5pt;height:29.8pt" o:bullet="t">
        <v:imagedata r:id="rId1" o:title="Tick"/>
      </v:shape>
    </w:pict>
  </w:numPicBullet>
  <w:numPicBullet w:numPicBulletId="1">
    <w:pict>
      <v:shape w14:anchorId="621DA48B" id="_x0000_i1026" type="#_x0000_t75" style="width:29.8pt;height:29.8pt" o:bullet="t">
        <v:imagedata r:id="rId2" o:title="Cross"/>
      </v:shape>
    </w:pict>
  </w:numPicBullet>
  <w:numPicBullet w:numPicBulletId="2">
    <w:pict>
      <v:shape id="_x0000_i1027" type="#_x0000_t75" style="width:208.2pt;height:330.65pt" o:bullet="t">
        <v:imagedata r:id="rId3" o:title="TK_LOGO_POINTER_RGB_bullet_blue"/>
      </v:shape>
    </w:pict>
  </w:numPicBullet>
  <w:numPicBullet w:numPicBulletId="3">
    <w:pict>
      <v:shape id="_x0000_i1028" type="#_x0000_t75" style="width:567.3pt;height:903.9pt" o:bullet="t">
        <v:imagedata r:id="rId4" o:title="Blue Pointer-01-01"/>
      </v:shape>
    </w:pict>
  </w:numPicBullet>
  <w:numPicBullet w:numPicBulletId="4">
    <w:pict>
      <v:shape id="_x0000_i1029" type="#_x0000_t75" style="width:6.9pt;height:10.55pt" o:bullet="t">
        <v:imagedata r:id="rId5" o:title=""/>
      </v:shape>
    </w:pict>
  </w:numPicBullet>
  <w:abstractNum w:abstractNumId="0" w15:restartNumberingAfterBreak="0">
    <w:nsid w:val="00000009"/>
    <w:multiLevelType w:val="hybridMultilevel"/>
    <w:tmpl w:val="0000000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A"/>
    <w:multiLevelType w:val="hybridMultilevel"/>
    <w:tmpl w:val="0000000A"/>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10"/>
    <w:multiLevelType w:val="hybridMultilevel"/>
    <w:tmpl w:val="00000010"/>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1"/>
    <w:multiLevelType w:val="hybridMultilevel"/>
    <w:tmpl w:val="00000011"/>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12"/>
    <w:multiLevelType w:val="hybridMultilevel"/>
    <w:tmpl w:val="00000012"/>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13"/>
    <w:multiLevelType w:val="hybridMultilevel"/>
    <w:tmpl w:val="00000013"/>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14"/>
    <w:multiLevelType w:val="hybridMultilevel"/>
    <w:tmpl w:val="00000014"/>
    <w:lvl w:ilvl="0" w:tplc="FFFFFFFF">
      <w:start w:val="1"/>
      <w:numFmt w:val="bullet"/>
      <w:lvlText w:val=""/>
      <w:lvlPicBulletId w:val="4"/>
      <w:lvlJc w:val="left"/>
      <w:pPr>
        <w:ind w:left="360" w:hanging="360"/>
      </w:pPr>
      <w:rPr>
        <w:rFonts w:ascii="Symbol" w:hAnsi="Symbol"/>
        <w:sz w:val="25"/>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7" w15:restartNumberingAfterBreak="0">
    <w:nsid w:val="00000017"/>
    <w:multiLevelType w:val="hybridMultilevel"/>
    <w:tmpl w:val="00000017"/>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19"/>
    <w:multiLevelType w:val="hybridMultilevel"/>
    <w:tmpl w:val="0000001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0FA719D0"/>
    <w:multiLevelType w:val="hybridMultilevel"/>
    <w:tmpl w:val="E7E0215E"/>
    <w:lvl w:ilvl="0" w:tplc="08090001">
      <w:start w:val="1"/>
      <w:numFmt w:val="bullet"/>
      <w:lvlText w:val=""/>
      <w:lvlJc w:val="left"/>
      <w:pPr>
        <w:ind w:left="1159" w:hanging="360"/>
      </w:pPr>
      <w:rPr>
        <w:rFonts w:ascii="Symbol" w:hAnsi="Symbol" w:hint="default"/>
      </w:rPr>
    </w:lvl>
    <w:lvl w:ilvl="1" w:tplc="08090001">
      <w:start w:val="1"/>
      <w:numFmt w:val="bullet"/>
      <w:lvlText w:val=""/>
      <w:lvlJc w:val="left"/>
      <w:pPr>
        <w:ind w:left="1879" w:hanging="360"/>
      </w:pPr>
      <w:rPr>
        <w:rFonts w:ascii="Symbol" w:hAnsi="Symbol" w:hint="default"/>
      </w:rPr>
    </w:lvl>
    <w:lvl w:ilvl="2" w:tplc="08090005" w:tentative="1">
      <w:start w:val="1"/>
      <w:numFmt w:val="bullet"/>
      <w:lvlText w:val=""/>
      <w:lvlJc w:val="left"/>
      <w:pPr>
        <w:ind w:left="2599" w:hanging="360"/>
      </w:pPr>
      <w:rPr>
        <w:rFonts w:ascii="Wingdings" w:hAnsi="Wingdings" w:hint="default"/>
      </w:rPr>
    </w:lvl>
    <w:lvl w:ilvl="3" w:tplc="08090001" w:tentative="1">
      <w:start w:val="1"/>
      <w:numFmt w:val="bullet"/>
      <w:lvlText w:val=""/>
      <w:lvlJc w:val="left"/>
      <w:pPr>
        <w:ind w:left="3319" w:hanging="360"/>
      </w:pPr>
      <w:rPr>
        <w:rFonts w:ascii="Symbol" w:hAnsi="Symbol" w:hint="default"/>
      </w:rPr>
    </w:lvl>
    <w:lvl w:ilvl="4" w:tplc="08090003" w:tentative="1">
      <w:start w:val="1"/>
      <w:numFmt w:val="bullet"/>
      <w:lvlText w:val="o"/>
      <w:lvlJc w:val="left"/>
      <w:pPr>
        <w:ind w:left="4039" w:hanging="360"/>
      </w:pPr>
      <w:rPr>
        <w:rFonts w:ascii="Courier New" w:hAnsi="Courier New" w:cs="Courier New" w:hint="default"/>
      </w:rPr>
    </w:lvl>
    <w:lvl w:ilvl="5" w:tplc="08090005" w:tentative="1">
      <w:start w:val="1"/>
      <w:numFmt w:val="bullet"/>
      <w:lvlText w:val=""/>
      <w:lvlJc w:val="left"/>
      <w:pPr>
        <w:ind w:left="4759" w:hanging="360"/>
      </w:pPr>
      <w:rPr>
        <w:rFonts w:ascii="Wingdings" w:hAnsi="Wingdings" w:hint="default"/>
      </w:rPr>
    </w:lvl>
    <w:lvl w:ilvl="6" w:tplc="08090001" w:tentative="1">
      <w:start w:val="1"/>
      <w:numFmt w:val="bullet"/>
      <w:lvlText w:val=""/>
      <w:lvlJc w:val="left"/>
      <w:pPr>
        <w:ind w:left="5479" w:hanging="360"/>
      </w:pPr>
      <w:rPr>
        <w:rFonts w:ascii="Symbol" w:hAnsi="Symbol" w:hint="default"/>
      </w:rPr>
    </w:lvl>
    <w:lvl w:ilvl="7" w:tplc="08090003" w:tentative="1">
      <w:start w:val="1"/>
      <w:numFmt w:val="bullet"/>
      <w:lvlText w:val="o"/>
      <w:lvlJc w:val="left"/>
      <w:pPr>
        <w:ind w:left="6199" w:hanging="360"/>
      </w:pPr>
      <w:rPr>
        <w:rFonts w:ascii="Courier New" w:hAnsi="Courier New" w:cs="Courier New" w:hint="default"/>
      </w:rPr>
    </w:lvl>
    <w:lvl w:ilvl="8" w:tplc="08090005" w:tentative="1">
      <w:start w:val="1"/>
      <w:numFmt w:val="bullet"/>
      <w:lvlText w:val=""/>
      <w:lvlJc w:val="left"/>
      <w:pPr>
        <w:ind w:left="6919" w:hanging="360"/>
      </w:pPr>
      <w:rPr>
        <w:rFonts w:ascii="Wingdings" w:hAnsi="Wingdings" w:hint="default"/>
      </w:rPr>
    </w:lvl>
  </w:abstractNum>
  <w:abstractNum w:abstractNumId="14" w15:restartNumberingAfterBreak="0">
    <w:nsid w:val="13B6574F"/>
    <w:multiLevelType w:val="hybridMultilevel"/>
    <w:tmpl w:val="68F26922"/>
    <w:lvl w:ilvl="0" w:tplc="08090001">
      <w:start w:val="1"/>
      <w:numFmt w:val="bullet"/>
      <w:lvlText w:val=""/>
      <w:lvlJc w:val="left"/>
      <w:pPr>
        <w:ind w:left="1159" w:hanging="360"/>
      </w:pPr>
      <w:rPr>
        <w:rFonts w:ascii="Symbol" w:hAnsi="Symbol" w:hint="default"/>
      </w:rPr>
    </w:lvl>
    <w:lvl w:ilvl="1" w:tplc="08090003">
      <w:start w:val="1"/>
      <w:numFmt w:val="bullet"/>
      <w:lvlText w:val="o"/>
      <w:lvlJc w:val="left"/>
      <w:pPr>
        <w:ind w:left="1879" w:hanging="360"/>
      </w:pPr>
      <w:rPr>
        <w:rFonts w:ascii="Courier New" w:hAnsi="Courier New" w:cs="Courier New" w:hint="default"/>
      </w:rPr>
    </w:lvl>
    <w:lvl w:ilvl="2" w:tplc="08090005" w:tentative="1">
      <w:start w:val="1"/>
      <w:numFmt w:val="bullet"/>
      <w:lvlText w:val=""/>
      <w:lvlJc w:val="left"/>
      <w:pPr>
        <w:ind w:left="2599" w:hanging="360"/>
      </w:pPr>
      <w:rPr>
        <w:rFonts w:ascii="Wingdings" w:hAnsi="Wingdings" w:hint="default"/>
      </w:rPr>
    </w:lvl>
    <w:lvl w:ilvl="3" w:tplc="08090001" w:tentative="1">
      <w:start w:val="1"/>
      <w:numFmt w:val="bullet"/>
      <w:lvlText w:val=""/>
      <w:lvlJc w:val="left"/>
      <w:pPr>
        <w:ind w:left="3319" w:hanging="360"/>
      </w:pPr>
      <w:rPr>
        <w:rFonts w:ascii="Symbol" w:hAnsi="Symbol" w:hint="default"/>
      </w:rPr>
    </w:lvl>
    <w:lvl w:ilvl="4" w:tplc="08090003" w:tentative="1">
      <w:start w:val="1"/>
      <w:numFmt w:val="bullet"/>
      <w:lvlText w:val="o"/>
      <w:lvlJc w:val="left"/>
      <w:pPr>
        <w:ind w:left="4039" w:hanging="360"/>
      </w:pPr>
      <w:rPr>
        <w:rFonts w:ascii="Courier New" w:hAnsi="Courier New" w:cs="Courier New" w:hint="default"/>
      </w:rPr>
    </w:lvl>
    <w:lvl w:ilvl="5" w:tplc="08090005" w:tentative="1">
      <w:start w:val="1"/>
      <w:numFmt w:val="bullet"/>
      <w:lvlText w:val=""/>
      <w:lvlJc w:val="left"/>
      <w:pPr>
        <w:ind w:left="4759" w:hanging="360"/>
      </w:pPr>
      <w:rPr>
        <w:rFonts w:ascii="Wingdings" w:hAnsi="Wingdings" w:hint="default"/>
      </w:rPr>
    </w:lvl>
    <w:lvl w:ilvl="6" w:tplc="08090001" w:tentative="1">
      <w:start w:val="1"/>
      <w:numFmt w:val="bullet"/>
      <w:lvlText w:val=""/>
      <w:lvlJc w:val="left"/>
      <w:pPr>
        <w:ind w:left="5479" w:hanging="360"/>
      </w:pPr>
      <w:rPr>
        <w:rFonts w:ascii="Symbol" w:hAnsi="Symbol" w:hint="default"/>
      </w:rPr>
    </w:lvl>
    <w:lvl w:ilvl="7" w:tplc="08090003" w:tentative="1">
      <w:start w:val="1"/>
      <w:numFmt w:val="bullet"/>
      <w:lvlText w:val="o"/>
      <w:lvlJc w:val="left"/>
      <w:pPr>
        <w:ind w:left="6199" w:hanging="360"/>
      </w:pPr>
      <w:rPr>
        <w:rFonts w:ascii="Courier New" w:hAnsi="Courier New" w:cs="Courier New" w:hint="default"/>
      </w:rPr>
    </w:lvl>
    <w:lvl w:ilvl="8" w:tplc="08090005" w:tentative="1">
      <w:start w:val="1"/>
      <w:numFmt w:val="bullet"/>
      <w:lvlText w:val=""/>
      <w:lvlJc w:val="left"/>
      <w:pPr>
        <w:ind w:left="6919" w:hanging="360"/>
      </w:pPr>
      <w:rPr>
        <w:rFonts w:ascii="Wingdings" w:hAnsi="Wingdings" w:hint="default"/>
      </w:rPr>
    </w:lvl>
  </w:abstractNum>
  <w:abstractNum w:abstractNumId="15" w15:restartNumberingAfterBreak="0">
    <w:nsid w:val="1C866679"/>
    <w:multiLevelType w:val="hybridMultilevel"/>
    <w:tmpl w:val="F6EC60B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1E154A40"/>
    <w:multiLevelType w:val="hybridMultilevel"/>
    <w:tmpl w:val="62BC3738"/>
    <w:lvl w:ilvl="0" w:tplc="08090001">
      <w:start w:val="1"/>
      <w:numFmt w:val="bullet"/>
      <w:lvlText w:val=""/>
      <w:lvlJc w:val="left"/>
      <w:pPr>
        <w:ind w:left="799" w:hanging="360"/>
      </w:pPr>
      <w:rPr>
        <w:rFonts w:ascii="Symbol" w:hAnsi="Symbol" w:hint="default"/>
      </w:rPr>
    </w:lvl>
    <w:lvl w:ilvl="1" w:tplc="08090003">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7" w15:restartNumberingAfterBreak="0">
    <w:nsid w:val="381428A2"/>
    <w:multiLevelType w:val="hybridMultilevel"/>
    <w:tmpl w:val="D4A69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46013C"/>
    <w:multiLevelType w:val="hybridMultilevel"/>
    <w:tmpl w:val="1DE4F75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4B2BBA"/>
    <w:multiLevelType w:val="hybridMultilevel"/>
    <w:tmpl w:val="4FD6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B86A11"/>
    <w:multiLevelType w:val="hybridMultilevel"/>
    <w:tmpl w:val="C2FE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E74E36"/>
    <w:multiLevelType w:val="hybridMultilevel"/>
    <w:tmpl w:val="0220E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7F24A3"/>
    <w:multiLevelType w:val="hybridMultilevel"/>
    <w:tmpl w:val="8B52460C"/>
    <w:lvl w:ilvl="0" w:tplc="08090001">
      <w:start w:val="1"/>
      <w:numFmt w:val="bullet"/>
      <w:lvlText w:val=""/>
      <w:lvlJc w:val="left"/>
      <w:pPr>
        <w:ind w:left="799" w:hanging="360"/>
      </w:pPr>
      <w:rPr>
        <w:rFonts w:ascii="Symbol" w:hAnsi="Symbol" w:hint="default"/>
      </w:rPr>
    </w:lvl>
    <w:lvl w:ilvl="1" w:tplc="08090001">
      <w:start w:val="1"/>
      <w:numFmt w:val="bullet"/>
      <w:lvlText w:val=""/>
      <w:lvlJc w:val="left"/>
      <w:pPr>
        <w:ind w:left="1519" w:hanging="360"/>
      </w:pPr>
      <w:rPr>
        <w:rFonts w:ascii="Symbol" w:hAnsi="Symbol"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5" w15:restartNumberingAfterBreak="0">
    <w:nsid w:val="6148465A"/>
    <w:multiLevelType w:val="hybridMultilevel"/>
    <w:tmpl w:val="723E1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DD087E"/>
    <w:multiLevelType w:val="hybridMultilevel"/>
    <w:tmpl w:val="FBAC791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7" w15:restartNumberingAfterBreak="0">
    <w:nsid w:val="755C26CD"/>
    <w:multiLevelType w:val="hybridMultilevel"/>
    <w:tmpl w:val="9904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040932167">
    <w:abstractNumId w:val="30"/>
  </w:num>
  <w:num w:numId="2" w16cid:durableId="867375117">
    <w:abstractNumId w:val="19"/>
  </w:num>
  <w:num w:numId="3" w16cid:durableId="1936017631">
    <w:abstractNumId w:val="11"/>
  </w:num>
  <w:num w:numId="4" w16cid:durableId="2139957163">
    <w:abstractNumId w:val="30"/>
  </w:num>
  <w:num w:numId="5" w16cid:durableId="1884436492">
    <w:abstractNumId w:val="28"/>
  </w:num>
  <w:num w:numId="6" w16cid:durableId="2099907654">
    <w:abstractNumId w:val="29"/>
  </w:num>
  <w:num w:numId="7" w16cid:durableId="1766918999">
    <w:abstractNumId w:val="10"/>
  </w:num>
  <w:num w:numId="8" w16cid:durableId="2146195720">
    <w:abstractNumId w:val="12"/>
  </w:num>
  <w:num w:numId="9" w16cid:durableId="933587541">
    <w:abstractNumId w:val="23"/>
  </w:num>
  <w:num w:numId="10" w16cid:durableId="1842890389">
    <w:abstractNumId w:val="0"/>
  </w:num>
  <w:num w:numId="11" w16cid:durableId="84809387">
    <w:abstractNumId w:val="1"/>
  </w:num>
  <w:num w:numId="12" w16cid:durableId="750934916">
    <w:abstractNumId w:val="2"/>
  </w:num>
  <w:num w:numId="13" w16cid:durableId="844127672">
    <w:abstractNumId w:val="3"/>
  </w:num>
  <w:num w:numId="14" w16cid:durableId="1900822068">
    <w:abstractNumId w:val="4"/>
  </w:num>
  <w:num w:numId="15" w16cid:durableId="649943791">
    <w:abstractNumId w:val="5"/>
  </w:num>
  <w:num w:numId="16" w16cid:durableId="1224178711">
    <w:abstractNumId w:val="6"/>
  </w:num>
  <w:num w:numId="17" w16cid:durableId="832989483">
    <w:abstractNumId w:val="7"/>
  </w:num>
  <w:num w:numId="18" w16cid:durableId="869029941">
    <w:abstractNumId w:val="8"/>
  </w:num>
  <w:num w:numId="19" w16cid:durableId="1114517504">
    <w:abstractNumId w:val="9"/>
  </w:num>
  <w:num w:numId="20" w16cid:durableId="1081221898">
    <w:abstractNumId w:val="16"/>
  </w:num>
  <w:num w:numId="21" w16cid:durableId="1918781927">
    <w:abstractNumId w:val="25"/>
  </w:num>
  <w:num w:numId="22" w16cid:durableId="1681619245">
    <w:abstractNumId w:val="14"/>
  </w:num>
  <w:num w:numId="23" w16cid:durableId="800464550">
    <w:abstractNumId w:val="13"/>
  </w:num>
  <w:num w:numId="24" w16cid:durableId="1241410275">
    <w:abstractNumId w:val="26"/>
  </w:num>
  <w:num w:numId="25" w16cid:durableId="611211591">
    <w:abstractNumId w:val="18"/>
  </w:num>
  <w:num w:numId="26" w16cid:durableId="1515463356">
    <w:abstractNumId w:val="15"/>
  </w:num>
  <w:num w:numId="27" w16cid:durableId="993339776">
    <w:abstractNumId w:val="24"/>
  </w:num>
  <w:num w:numId="28" w16cid:durableId="618267238">
    <w:abstractNumId w:val="22"/>
  </w:num>
  <w:num w:numId="29" w16cid:durableId="131604238">
    <w:abstractNumId w:val="21"/>
  </w:num>
  <w:num w:numId="30" w16cid:durableId="652219265">
    <w:abstractNumId w:val="27"/>
  </w:num>
  <w:num w:numId="31" w16cid:durableId="1902867854">
    <w:abstractNumId w:val="17"/>
  </w:num>
  <w:num w:numId="32" w16cid:durableId="1393112862">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F0"/>
    <w:rsid w:val="00010AB5"/>
    <w:rsid w:val="000140D8"/>
    <w:rsid w:val="00015B1A"/>
    <w:rsid w:val="0002254B"/>
    <w:rsid w:val="00022D5D"/>
    <w:rsid w:val="0002576F"/>
    <w:rsid w:val="00026691"/>
    <w:rsid w:val="00032216"/>
    <w:rsid w:val="000359B4"/>
    <w:rsid w:val="0003619A"/>
    <w:rsid w:val="000371FA"/>
    <w:rsid w:val="00044DAE"/>
    <w:rsid w:val="000537A9"/>
    <w:rsid w:val="000600A8"/>
    <w:rsid w:val="000766CA"/>
    <w:rsid w:val="00082050"/>
    <w:rsid w:val="0009141A"/>
    <w:rsid w:val="000A128B"/>
    <w:rsid w:val="000A198C"/>
    <w:rsid w:val="000A569F"/>
    <w:rsid w:val="000B2CE7"/>
    <w:rsid w:val="000B77E5"/>
    <w:rsid w:val="000C45D5"/>
    <w:rsid w:val="000C7504"/>
    <w:rsid w:val="000D6968"/>
    <w:rsid w:val="000E348D"/>
    <w:rsid w:val="000F39D9"/>
    <w:rsid w:val="000F5932"/>
    <w:rsid w:val="00111D33"/>
    <w:rsid w:val="001133E5"/>
    <w:rsid w:val="001201E4"/>
    <w:rsid w:val="001217FE"/>
    <w:rsid w:val="001235FA"/>
    <w:rsid w:val="0012393F"/>
    <w:rsid w:val="00130E82"/>
    <w:rsid w:val="0013552E"/>
    <w:rsid w:val="001357C9"/>
    <w:rsid w:val="0015515D"/>
    <w:rsid w:val="001566F2"/>
    <w:rsid w:val="00161AE3"/>
    <w:rsid w:val="00162737"/>
    <w:rsid w:val="0017045F"/>
    <w:rsid w:val="001714F0"/>
    <w:rsid w:val="00181549"/>
    <w:rsid w:val="0019524C"/>
    <w:rsid w:val="001978C4"/>
    <w:rsid w:val="001B2301"/>
    <w:rsid w:val="001C122A"/>
    <w:rsid w:val="001D0EA7"/>
    <w:rsid w:val="001D1A2C"/>
    <w:rsid w:val="001E1428"/>
    <w:rsid w:val="001E3CA3"/>
    <w:rsid w:val="001F281B"/>
    <w:rsid w:val="001F2B16"/>
    <w:rsid w:val="001F3521"/>
    <w:rsid w:val="00206F85"/>
    <w:rsid w:val="00235450"/>
    <w:rsid w:val="00246883"/>
    <w:rsid w:val="002474C6"/>
    <w:rsid w:val="00266587"/>
    <w:rsid w:val="00272079"/>
    <w:rsid w:val="002737DD"/>
    <w:rsid w:val="00273A9E"/>
    <w:rsid w:val="00275D5E"/>
    <w:rsid w:val="00283CBB"/>
    <w:rsid w:val="00284AF2"/>
    <w:rsid w:val="002858F9"/>
    <w:rsid w:val="00296960"/>
    <w:rsid w:val="002B070F"/>
    <w:rsid w:val="002B6136"/>
    <w:rsid w:val="002C6C74"/>
    <w:rsid w:val="002D2E27"/>
    <w:rsid w:val="002D3566"/>
    <w:rsid w:val="002E0452"/>
    <w:rsid w:val="002E16E7"/>
    <w:rsid w:val="002E3705"/>
    <w:rsid w:val="002E5D89"/>
    <w:rsid w:val="002F0EB6"/>
    <w:rsid w:val="002F4E11"/>
    <w:rsid w:val="003029B9"/>
    <w:rsid w:val="003032C3"/>
    <w:rsid w:val="003129CA"/>
    <w:rsid w:val="003155D2"/>
    <w:rsid w:val="00326F93"/>
    <w:rsid w:val="003365A2"/>
    <w:rsid w:val="00341ED1"/>
    <w:rsid w:val="00342504"/>
    <w:rsid w:val="00346FD1"/>
    <w:rsid w:val="00372F45"/>
    <w:rsid w:val="00375061"/>
    <w:rsid w:val="00377808"/>
    <w:rsid w:val="00377FFC"/>
    <w:rsid w:val="00391624"/>
    <w:rsid w:val="003948B3"/>
    <w:rsid w:val="003B2EB4"/>
    <w:rsid w:val="003B5F4F"/>
    <w:rsid w:val="003C1D02"/>
    <w:rsid w:val="003D4E0B"/>
    <w:rsid w:val="003E7B36"/>
    <w:rsid w:val="003F2BD9"/>
    <w:rsid w:val="003F6230"/>
    <w:rsid w:val="00411BE9"/>
    <w:rsid w:val="00421E0C"/>
    <w:rsid w:val="00430916"/>
    <w:rsid w:val="004348B5"/>
    <w:rsid w:val="00436E3F"/>
    <w:rsid w:val="00440AAF"/>
    <w:rsid w:val="00440D51"/>
    <w:rsid w:val="0046077F"/>
    <w:rsid w:val="00465755"/>
    <w:rsid w:val="00472982"/>
    <w:rsid w:val="004750A7"/>
    <w:rsid w:val="0047524A"/>
    <w:rsid w:val="00480B0D"/>
    <w:rsid w:val="0049169F"/>
    <w:rsid w:val="00492175"/>
    <w:rsid w:val="004943AE"/>
    <w:rsid w:val="004944EE"/>
    <w:rsid w:val="004A0E49"/>
    <w:rsid w:val="004B05BB"/>
    <w:rsid w:val="004B3C9A"/>
    <w:rsid w:val="004C3863"/>
    <w:rsid w:val="004D71DE"/>
    <w:rsid w:val="004D7A38"/>
    <w:rsid w:val="004E04A5"/>
    <w:rsid w:val="004F16C3"/>
    <w:rsid w:val="004F463D"/>
    <w:rsid w:val="00510A48"/>
    <w:rsid w:val="00510ED3"/>
    <w:rsid w:val="00512736"/>
    <w:rsid w:val="00512916"/>
    <w:rsid w:val="00531C8C"/>
    <w:rsid w:val="00543D26"/>
    <w:rsid w:val="00557A2C"/>
    <w:rsid w:val="00564CD3"/>
    <w:rsid w:val="00573834"/>
    <w:rsid w:val="00584A10"/>
    <w:rsid w:val="00585C77"/>
    <w:rsid w:val="00590890"/>
    <w:rsid w:val="00595341"/>
    <w:rsid w:val="00597ED1"/>
    <w:rsid w:val="005A3335"/>
    <w:rsid w:val="005A3373"/>
    <w:rsid w:val="005B1D35"/>
    <w:rsid w:val="005B3CA6"/>
    <w:rsid w:val="005B4477"/>
    <w:rsid w:val="005B4650"/>
    <w:rsid w:val="005B7ADF"/>
    <w:rsid w:val="005E4C19"/>
    <w:rsid w:val="00602491"/>
    <w:rsid w:val="00603677"/>
    <w:rsid w:val="006160D1"/>
    <w:rsid w:val="0062058C"/>
    <w:rsid w:val="006238D8"/>
    <w:rsid w:val="006245FD"/>
    <w:rsid w:val="0062626B"/>
    <w:rsid w:val="00626B18"/>
    <w:rsid w:val="00626EDA"/>
    <w:rsid w:val="006300A2"/>
    <w:rsid w:val="00635F18"/>
    <w:rsid w:val="00671FE5"/>
    <w:rsid w:val="00680CD2"/>
    <w:rsid w:val="00697FA0"/>
    <w:rsid w:val="006A1A70"/>
    <w:rsid w:val="006A2A88"/>
    <w:rsid w:val="006A3B0D"/>
    <w:rsid w:val="006B119B"/>
    <w:rsid w:val="006B6FBA"/>
    <w:rsid w:val="006C2043"/>
    <w:rsid w:val="006D221E"/>
    <w:rsid w:val="006D23C8"/>
    <w:rsid w:val="006D7CEE"/>
    <w:rsid w:val="006F569D"/>
    <w:rsid w:val="006F7E8A"/>
    <w:rsid w:val="007003AC"/>
    <w:rsid w:val="00703184"/>
    <w:rsid w:val="00705DB4"/>
    <w:rsid w:val="007070A1"/>
    <w:rsid w:val="007102EF"/>
    <w:rsid w:val="00712B2A"/>
    <w:rsid w:val="00715DD1"/>
    <w:rsid w:val="00721A09"/>
    <w:rsid w:val="0072332E"/>
    <w:rsid w:val="007239F8"/>
    <w:rsid w:val="0072620F"/>
    <w:rsid w:val="007336E0"/>
    <w:rsid w:val="00735B7D"/>
    <w:rsid w:val="00740AC8"/>
    <w:rsid w:val="00741D39"/>
    <w:rsid w:val="007432EE"/>
    <w:rsid w:val="007511BF"/>
    <w:rsid w:val="007658D6"/>
    <w:rsid w:val="00780043"/>
    <w:rsid w:val="00785BEE"/>
    <w:rsid w:val="007966B3"/>
    <w:rsid w:val="007A03B3"/>
    <w:rsid w:val="007A50B1"/>
    <w:rsid w:val="007A7E05"/>
    <w:rsid w:val="007B2FD3"/>
    <w:rsid w:val="007C2A28"/>
    <w:rsid w:val="007C5AC9"/>
    <w:rsid w:val="007C73D0"/>
    <w:rsid w:val="007D268D"/>
    <w:rsid w:val="007D6C9A"/>
    <w:rsid w:val="007E022B"/>
    <w:rsid w:val="007E217D"/>
    <w:rsid w:val="007E2E22"/>
    <w:rsid w:val="007E6128"/>
    <w:rsid w:val="007E640B"/>
    <w:rsid w:val="007F2F4C"/>
    <w:rsid w:val="007F788B"/>
    <w:rsid w:val="00803797"/>
    <w:rsid w:val="00803B34"/>
    <w:rsid w:val="00805A94"/>
    <w:rsid w:val="0080784C"/>
    <w:rsid w:val="008116A6"/>
    <w:rsid w:val="00816746"/>
    <w:rsid w:val="00831A36"/>
    <w:rsid w:val="00832292"/>
    <w:rsid w:val="00835961"/>
    <w:rsid w:val="008420E8"/>
    <w:rsid w:val="00843A31"/>
    <w:rsid w:val="008472C3"/>
    <w:rsid w:val="0086075D"/>
    <w:rsid w:val="00866E39"/>
    <w:rsid w:val="008739D3"/>
    <w:rsid w:val="00874C73"/>
    <w:rsid w:val="008756E3"/>
    <w:rsid w:val="00876C68"/>
    <w:rsid w:val="00877394"/>
    <w:rsid w:val="008825E8"/>
    <w:rsid w:val="008852F1"/>
    <w:rsid w:val="00887DB6"/>
    <w:rsid w:val="00893C1D"/>
    <w:rsid w:val="008941E7"/>
    <w:rsid w:val="008B3059"/>
    <w:rsid w:val="008B44AB"/>
    <w:rsid w:val="008B4547"/>
    <w:rsid w:val="008C1253"/>
    <w:rsid w:val="008C5E88"/>
    <w:rsid w:val="008D57C1"/>
    <w:rsid w:val="008E65A0"/>
    <w:rsid w:val="008E6BF7"/>
    <w:rsid w:val="008F2ECD"/>
    <w:rsid w:val="008F744A"/>
    <w:rsid w:val="009122BB"/>
    <w:rsid w:val="00923092"/>
    <w:rsid w:val="009352DD"/>
    <w:rsid w:val="00944601"/>
    <w:rsid w:val="00947D7C"/>
    <w:rsid w:val="00950C70"/>
    <w:rsid w:val="00957F73"/>
    <w:rsid w:val="009615DC"/>
    <w:rsid w:val="0096269B"/>
    <w:rsid w:val="00971A0B"/>
    <w:rsid w:val="0099114F"/>
    <w:rsid w:val="0099220C"/>
    <w:rsid w:val="009A267F"/>
    <w:rsid w:val="009A448F"/>
    <w:rsid w:val="009B1F2D"/>
    <w:rsid w:val="009B584F"/>
    <w:rsid w:val="009B61EA"/>
    <w:rsid w:val="009B6394"/>
    <w:rsid w:val="009D1474"/>
    <w:rsid w:val="009D2559"/>
    <w:rsid w:val="009D3963"/>
    <w:rsid w:val="009E331F"/>
    <w:rsid w:val="009E3C6F"/>
    <w:rsid w:val="009F087C"/>
    <w:rsid w:val="009F66A8"/>
    <w:rsid w:val="00A020C1"/>
    <w:rsid w:val="00A11A3C"/>
    <w:rsid w:val="00A13D91"/>
    <w:rsid w:val="00A330FA"/>
    <w:rsid w:val="00A466EE"/>
    <w:rsid w:val="00A477BB"/>
    <w:rsid w:val="00A62B49"/>
    <w:rsid w:val="00A72720"/>
    <w:rsid w:val="00A73E3E"/>
    <w:rsid w:val="00A80AA7"/>
    <w:rsid w:val="00A82516"/>
    <w:rsid w:val="00A861E3"/>
    <w:rsid w:val="00A91D2D"/>
    <w:rsid w:val="00A954A5"/>
    <w:rsid w:val="00A96756"/>
    <w:rsid w:val="00A970D3"/>
    <w:rsid w:val="00AA6E73"/>
    <w:rsid w:val="00AC0183"/>
    <w:rsid w:val="00AC33D7"/>
    <w:rsid w:val="00AC5E90"/>
    <w:rsid w:val="00AD3666"/>
    <w:rsid w:val="00AD44F4"/>
    <w:rsid w:val="00AE76EF"/>
    <w:rsid w:val="00AF6D8C"/>
    <w:rsid w:val="00AF7B65"/>
    <w:rsid w:val="00B27B3B"/>
    <w:rsid w:val="00B37056"/>
    <w:rsid w:val="00B4263C"/>
    <w:rsid w:val="00B444E0"/>
    <w:rsid w:val="00B4481D"/>
    <w:rsid w:val="00B5559F"/>
    <w:rsid w:val="00B57928"/>
    <w:rsid w:val="00B613DC"/>
    <w:rsid w:val="00B6679E"/>
    <w:rsid w:val="00B66F6B"/>
    <w:rsid w:val="00B81BD0"/>
    <w:rsid w:val="00B846C2"/>
    <w:rsid w:val="00B947C0"/>
    <w:rsid w:val="00B95F60"/>
    <w:rsid w:val="00BD436D"/>
    <w:rsid w:val="00BE3E54"/>
    <w:rsid w:val="00BF5714"/>
    <w:rsid w:val="00C31397"/>
    <w:rsid w:val="00C35FCC"/>
    <w:rsid w:val="00C4589F"/>
    <w:rsid w:val="00C4731F"/>
    <w:rsid w:val="00C51C6A"/>
    <w:rsid w:val="00C62836"/>
    <w:rsid w:val="00C65285"/>
    <w:rsid w:val="00C7641A"/>
    <w:rsid w:val="00C8314B"/>
    <w:rsid w:val="00C8591E"/>
    <w:rsid w:val="00C91F46"/>
    <w:rsid w:val="00CB021E"/>
    <w:rsid w:val="00CC51B6"/>
    <w:rsid w:val="00CC563E"/>
    <w:rsid w:val="00CD1FC8"/>
    <w:rsid w:val="00CD23C4"/>
    <w:rsid w:val="00CD2BC6"/>
    <w:rsid w:val="00CD4EDD"/>
    <w:rsid w:val="00CD6203"/>
    <w:rsid w:val="00CE5BBF"/>
    <w:rsid w:val="00CF5189"/>
    <w:rsid w:val="00CF553F"/>
    <w:rsid w:val="00CF6B73"/>
    <w:rsid w:val="00D04906"/>
    <w:rsid w:val="00D11C7E"/>
    <w:rsid w:val="00D14C28"/>
    <w:rsid w:val="00D15F41"/>
    <w:rsid w:val="00D176A1"/>
    <w:rsid w:val="00D2036A"/>
    <w:rsid w:val="00D22F8A"/>
    <w:rsid w:val="00D33296"/>
    <w:rsid w:val="00D402A2"/>
    <w:rsid w:val="00D508B4"/>
    <w:rsid w:val="00D737C3"/>
    <w:rsid w:val="00D77F8B"/>
    <w:rsid w:val="00D80776"/>
    <w:rsid w:val="00D85A37"/>
    <w:rsid w:val="00D86752"/>
    <w:rsid w:val="00D90476"/>
    <w:rsid w:val="00D9587F"/>
    <w:rsid w:val="00D95FA0"/>
    <w:rsid w:val="00DA43DE"/>
    <w:rsid w:val="00DA5725"/>
    <w:rsid w:val="00DA7F11"/>
    <w:rsid w:val="00DC28D6"/>
    <w:rsid w:val="00DC4C0F"/>
    <w:rsid w:val="00DC5FAC"/>
    <w:rsid w:val="00DD199D"/>
    <w:rsid w:val="00DD5FC0"/>
    <w:rsid w:val="00DE4552"/>
    <w:rsid w:val="00DF0D18"/>
    <w:rsid w:val="00DF2FDA"/>
    <w:rsid w:val="00DF66B4"/>
    <w:rsid w:val="00E00085"/>
    <w:rsid w:val="00E14904"/>
    <w:rsid w:val="00E24FDF"/>
    <w:rsid w:val="00E3210F"/>
    <w:rsid w:val="00E36879"/>
    <w:rsid w:val="00E37D0E"/>
    <w:rsid w:val="00E55680"/>
    <w:rsid w:val="00E606E8"/>
    <w:rsid w:val="00E647DF"/>
    <w:rsid w:val="00E64CA7"/>
    <w:rsid w:val="00E763E4"/>
    <w:rsid w:val="00E77F44"/>
    <w:rsid w:val="00E82606"/>
    <w:rsid w:val="00E86A8A"/>
    <w:rsid w:val="00E9136B"/>
    <w:rsid w:val="00EB0092"/>
    <w:rsid w:val="00EB1B4D"/>
    <w:rsid w:val="00EB39DE"/>
    <w:rsid w:val="00EC6653"/>
    <w:rsid w:val="00ED1139"/>
    <w:rsid w:val="00ED37A4"/>
    <w:rsid w:val="00EE063F"/>
    <w:rsid w:val="00EE09B0"/>
    <w:rsid w:val="00EF22F0"/>
    <w:rsid w:val="00EF631F"/>
    <w:rsid w:val="00F02A4E"/>
    <w:rsid w:val="00F06022"/>
    <w:rsid w:val="00F07EE3"/>
    <w:rsid w:val="00F12EB4"/>
    <w:rsid w:val="00F139E0"/>
    <w:rsid w:val="00F15CC3"/>
    <w:rsid w:val="00F168EA"/>
    <w:rsid w:val="00F30B2F"/>
    <w:rsid w:val="00F44083"/>
    <w:rsid w:val="00F47C77"/>
    <w:rsid w:val="00F519DC"/>
    <w:rsid w:val="00F52578"/>
    <w:rsid w:val="00F77138"/>
    <w:rsid w:val="00F82220"/>
    <w:rsid w:val="00F84228"/>
    <w:rsid w:val="00F842BB"/>
    <w:rsid w:val="00F9563C"/>
    <w:rsid w:val="00F97695"/>
    <w:rsid w:val="00FA1CDA"/>
    <w:rsid w:val="00FA4EC5"/>
    <w:rsid w:val="00FB04F4"/>
    <w:rsid w:val="00FD28CC"/>
    <w:rsid w:val="00FE3F15"/>
    <w:rsid w:val="00FE4FB6"/>
    <w:rsid w:val="0FAD80B9"/>
    <w:rsid w:val="1C3334CD"/>
    <w:rsid w:val="22076234"/>
    <w:rsid w:val="23CDD08E"/>
    <w:rsid w:val="32735CB2"/>
    <w:rsid w:val="39074C2A"/>
    <w:rsid w:val="3F52E427"/>
    <w:rsid w:val="41847678"/>
    <w:rsid w:val="62EE6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5B0A"/>
  <w15:chartTrackingRefBased/>
  <w15:docId w15:val="{38BE66A2-507B-4C9D-A41C-83B0FD8D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2"/>
      </w:numPr>
      <w:suppressAutoHyphens/>
      <w:ind w:right="284"/>
    </w:pPr>
    <w:rPr>
      <w:rFonts w:cs="Arial"/>
      <w:b/>
      <w:sz w:val="24"/>
      <w:szCs w:val="20"/>
    </w:rPr>
  </w:style>
  <w:style w:type="paragraph" w:customStyle="1" w:styleId="7DOsbullet">
    <w:name w:val="7 DOs bullet"/>
    <w:basedOn w:val="Normal"/>
    <w:rsid w:val="00B846C2"/>
    <w:pPr>
      <w:numPr>
        <w:numId w:val="3"/>
      </w:numPr>
      <w:ind w:right="284"/>
    </w:pPr>
    <w:rPr>
      <w:rFonts w:cs="Arial"/>
      <w:b/>
      <w:sz w:val="24"/>
      <w:szCs w:val="20"/>
    </w:rPr>
  </w:style>
  <w:style w:type="paragraph" w:customStyle="1" w:styleId="4Bulletedcopyblue">
    <w:name w:val="4 Bulleted copy blue"/>
    <w:basedOn w:val="Normal"/>
    <w:qFormat/>
    <w:rsid w:val="00B846C2"/>
    <w:pPr>
      <w:numPr>
        <w:numId w:val="4"/>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5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7"/>
      </w:numPr>
    </w:pPr>
  </w:style>
  <w:style w:type="paragraph" w:customStyle="1" w:styleId="Tablecopybulleted">
    <w:name w:val="Table copy bulleted"/>
    <w:basedOn w:val="Tablebodycopy"/>
    <w:qFormat/>
    <w:rsid w:val="009122BB"/>
    <w:pPr>
      <w:numPr>
        <w:numId w:val="8"/>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9"/>
      </w:numPr>
    </w:pPr>
  </w:style>
  <w:style w:type="character" w:styleId="CommentReference">
    <w:name w:val="annotation reference"/>
    <w:uiPriority w:val="99"/>
    <w:semiHidden/>
    <w:unhideWhenUsed/>
    <w:rsid w:val="00A11A3C"/>
    <w:rPr>
      <w:sz w:val="16"/>
      <w:szCs w:val="16"/>
    </w:rPr>
  </w:style>
  <w:style w:type="paragraph" w:styleId="CommentText">
    <w:name w:val="annotation text"/>
    <w:basedOn w:val="Normal"/>
    <w:link w:val="CommentTextChar"/>
    <w:uiPriority w:val="99"/>
    <w:semiHidden/>
    <w:unhideWhenUsed/>
    <w:rsid w:val="00A11A3C"/>
    <w:rPr>
      <w:szCs w:val="20"/>
    </w:rPr>
  </w:style>
  <w:style w:type="character" w:customStyle="1" w:styleId="CommentTextChar">
    <w:name w:val="Comment Text Char"/>
    <w:link w:val="CommentText"/>
    <w:uiPriority w:val="99"/>
    <w:semiHidden/>
    <w:rsid w:val="00A11A3C"/>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5B4477"/>
    <w:rPr>
      <w:b/>
      <w:bCs/>
    </w:rPr>
  </w:style>
  <w:style w:type="character" w:customStyle="1" w:styleId="CommentSubjectChar">
    <w:name w:val="Comment Subject Char"/>
    <w:link w:val="CommentSubject"/>
    <w:uiPriority w:val="99"/>
    <w:semiHidden/>
    <w:rsid w:val="005B4477"/>
    <w:rPr>
      <w:rFonts w:eastAsia="MS Mincho"/>
      <w:b/>
      <w:bCs/>
      <w:lang w:val="en-US" w:eastAsia="en-US"/>
    </w:rPr>
  </w:style>
  <w:style w:type="character" w:customStyle="1" w:styleId="markj78a44dkm">
    <w:name w:val="markj78a44dkm"/>
    <w:basedOn w:val="DefaultParagraphFont"/>
    <w:rsid w:val="00893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57648376">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052534196">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arental-responsibility-measures-for-behaviour-and-attendance" TargetMode="External"/><Relationship Id="rId18" Type="http://schemas.openxmlformats.org/officeDocument/2006/relationships/hyperlink" Target="https://www.legislation.gov.uk/uksi/2013/757/regulation/2/mad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government/publications/mental-health-issues-affecting-a-pupils-attendance-guidance-for-schools" TargetMode="External"/><Relationship Id="rId7" Type="http://schemas.openxmlformats.org/officeDocument/2006/relationships/settings" Target="settings.xml"/><Relationship Id="rId12" Type="http://schemas.openxmlformats.org/officeDocument/2006/relationships/hyperlink" Target="https://www.gov.uk/government/publications/working-together-to-improve-school-attendance" TargetMode="External"/><Relationship Id="rId17" Type="http://schemas.openxmlformats.org/officeDocument/2006/relationships/hyperlink" Target="https://www.legislation.gov.uk/uksi/2006/1751/contents" TargetMode="External"/><Relationship Id="rId25" Type="http://schemas.openxmlformats.org/officeDocument/2006/relationships/hyperlink" Target="https://www.gov.uk/government/publications/working-together-to-improve-school-attendance" TargetMode="External"/><Relationship Id="rId2" Type="http://schemas.openxmlformats.org/officeDocument/2006/relationships/customXml" Target="../customXml/item2.xml"/><Relationship Id="rId16" Type="http://schemas.openxmlformats.org/officeDocument/2006/relationships/hyperlink" Target="https://www.legislation.gov.uk/ukpga/2006/40/contents" TargetMode="External"/><Relationship Id="rId20" Type="http://schemas.openxmlformats.org/officeDocument/2006/relationships/hyperlink" Target="https://www.gov.uk/government/publications/keeping-children-safe-in-education--2"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24" Type="http://schemas.openxmlformats.org/officeDocument/2006/relationships/hyperlink" Target="https://www.legislation.gov.uk/ukpga/1996/56/section/7"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ukpga/2002/32/contents" TargetMode="External"/><Relationship Id="rId23" Type="http://schemas.openxmlformats.org/officeDocument/2006/relationships/hyperlink" Target="https://www.legislation.gov.uk/uksi/2024/208/mad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egislation.gov.uk/uksi/2024/21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1996/56/contents" TargetMode="External"/><Relationship Id="rId22" Type="http://schemas.openxmlformats.org/officeDocument/2006/relationships/hyperlink" Target="mailto:ktpsadmin@kingstoneacademy.co.uk" TargetMode="External"/><Relationship Id="rId27" Type="http://schemas.openxmlformats.org/officeDocument/2006/relationships/header" Target="header2.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744ce8-bd7a-48df-8b8d-fe48efca5dd4" xsi:nil="true"/>
    <lcf76f155ced4ddcb4097134ff3c332f xmlns="6cbc910a-1b03-4b09-aa44-8ae9c0e812b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02D1E5AC7579F448BB3497CE899A47FE" ma:contentTypeVersion="12" ma:contentTypeDescription="Create a new document." ma:contentTypeScope="" ma:versionID="e8169028df672310500ea284cc1fb697">
  <xsd:schema xmlns:xsd="http://www.w3.org/2001/XMLSchema" xmlns:xs="http://www.w3.org/2001/XMLSchema" xmlns:p="http://schemas.microsoft.com/office/2006/metadata/properties" xmlns:ns2="6cbc910a-1b03-4b09-aa44-8ae9c0e812b1" xmlns:ns3="fd744ce8-bd7a-48df-8b8d-fe48efca5dd4" targetNamespace="http://schemas.microsoft.com/office/2006/metadata/properties" ma:root="true" ma:fieldsID="1045551ac983da35076a7ffee55c40b3" ns2:_="" ns3:_="">
    <xsd:import namespace="6cbc910a-1b03-4b09-aa44-8ae9c0e812b1"/>
    <xsd:import namespace="fd744ce8-bd7a-48df-8b8d-fe48efca5d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c910a-1b03-4b09-aa44-8ae9c0e81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78b081-b17d-43a7-9a8c-5041cd12ada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744ce8-bd7a-48df-8b8d-fe48efca5d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adc30e-e678-4cc9-a4ab-a5ad1cbeb47a}" ma:internalName="TaxCatchAll" ma:showField="CatchAllData" ma:web="fd744ce8-bd7a-48df-8b8d-fe48efca5d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B8458F-3D6C-40EF-9079-0B711FCF517B}">
  <ds:schemaRefs>
    <ds:schemaRef ds:uri="http://schemas.microsoft.com/office/2006/metadata/properties"/>
    <ds:schemaRef ds:uri="http://schemas.microsoft.com/office/infopath/2007/PartnerControls"/>
    <ds:schemaRef ds:uri="fd744ce8-bd7a-48df-8b8d-fe48efca5dd4"/>
    <ds:schemaRef ds:uri="6cbc910a-1b03-4b09-aa44-8ae9c0e812b1"/>
  </ds:schemaRefs>
</ds:datastoreItem>
</file>

<file path=customXml/itemProps2.xml><?xml version="1.0" encoding="utf-8"?>
<ds:datastoreItem xmlns:ds="http://schemas.openxmlformats.org/officeDocument/2006/customXml" ds:itemID="{74A171DC-A70F-450A-8F71-BA1220B64D69}">
  <ds:schemaRefs>
    <ds:schemaRef ds:uri="http://schemas.openxmlformats.org/officeDocument/2006/bibliography"/>
  </ds:schemaRefs>
</ds:datastoreItem>
</file>

<file path=customXml/itemProps3.xml><?xml version="1.0" encoding="utf-8"?>
<ds:datastoreItem xmlns:ds="http://schemas.openxmlformats.org/officeDocument/2006/customXml" ds:itemID="{9DD42B33-837C-4A0F-96CA-60D32A07E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c910a-1b03-4b09-aa44-8ae9c0e812b1"/>
    <ds:schemaRef ds:uri="fd744ce8-bd7a-48df-8b8d-fe48efca5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EDF259-F830-4DFD-A9D5-2E768FA302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7093</Words>
  <Characters>40431</Characters>
  <Application>Microsoft Office Word</Application>
  <DocSecurity>4</DocSecurity>
  <Lines>336</Lines>
  <Paragraphs>94</Paragraphs>
  <ScaleCrop>false</ScaleCrop>
  <Company/>
  <LinksUpToDate>false</LinksUpToDate>
  <CharactersWithSpaces>47430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Kingstone &amp; Thruxton Admin</cp:lastModifiedBy>
  <cp:revision>2</cp:revision>
  <cp:lastPrinted>2024-12-17T13:34:00Z</cp:lastPrinted>
  <dcterms:created xsi:type="dcterms:W3CDTF">2026-06-17T12:06:00Z</dcterms:created>
  <dcterms:modified xsi:type="dcterms:W3CDTF">2026-06-17T12:06:00Z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0x01010002D1E5AC7579F448BB3497CE899A47FE</vt:lpwstr>
  </property>
  <property fmtid="{D5CDD505-2E9C-101B-9397-08002B2CF9AE}" pid="3" name="MediaServiceImageTags">
    <vt:lpwstr/>
  </property>
</Properties>
</file>